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F7BD0" w14:textId="77777777" w:rsidR="00C44998" w:rsidRPr="00E84595" w:rsidRDefault="00C44998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УТВЕРЖДАЮ</w:t>
      </w:r>
    </w:p>
    <w:p w14:paraId="211D99F4" w14:textId="5D988C43" w:rsidR="00C44998" w:rsidRPr="008779A0" w:rsidRDefault="009E3B59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Г</w:t>
      </w:r>
      <w:r w:rsidR="00C44998" w:rsidRPr="008779A0">
        <w:rPr>
          <w:rFonts w:ascii="Times New Roman" w:hAnsi="Times New Roman" w:cs="Times New Roman"/>
          <w:sz w:val="28"/>
          <w:szCs w:val="26"/>
        </w:rPr>
        <w:t>лавн</w:t>
      </w:r>
      <w:r>
        <w:rPr>
          <w:rFonts w:ascii="Times New Roman" w:hAnsi="Times New Roman" w:cs="Times New Roman"/>
          <w:sz w:val="28"/>
          <w:szCs w:val="26"/>
        </w:rPr>
        <w:t>ый</w:t>
      </w:r>
      <w:r w:rsidR="00C44998" w:rsidRPr="008779A0">
        <w:rPr>
          <w:rFonts w:ascii="Times New Roman" w:hAnsi="Times New Roman" w:cs="Times New Roman"/>
          <w:sz w:val="28"/>
          <w:szCs w:val="26"/>
        </w:rPr>
        <w:t xml:space="preserve"> врач</w:t>
      </w:r>
    </w:p>
    <w:p w14:paraId="07A7F2BF" w14:textId="3AD06235" w:rsidR="00C44998" w:rsidRPr="008779A0" w:rsidRDefault="00D97A00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8779A0">
        <w:rPr>
          <w:rFonts w:ascii="Times New Roman" w:hAnsi="Times New Roman" w:cs="Times New Roman"/>
          <w:sz w:val="28"/>
          <w:szCs w:val="26"/>
        </w:rPr>
        <w:t>учреждения здравоохранения</w:t>
      </w:r>
    </w:p>
    <w:p w14:paraId="5CDEEC57" w14:textId="6FF8E4E0" w:rsidR="00D97A00" w:rsidRPr="008779A0" w:rsidRDefault="00D97A00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8779A0">
        <w:rPr>
          <w:rFonts w:ascii="Times New Roman" w:hAnsi="Times New Roman" w:cs="Times New Roman"/>
          <w:sz w:val="28"/>
          <w:szCs w:val="26"/>
        </w:rPr>
        <w:t>«</w:t>
      </w:r>
      <w:proofErr w:type="spellStart"/>
      <w:r w:rsidRPr="008779A0">
        <w:rPr>
          <w:rFonts w:ascii="Times New Roman" w:hAnsi="Times New Roman" w:cs="Times New Roman"/>
          <w:sz w:val="28"/>
          <w:szCs w:val="26"/>
        </w:rPr>
        <w:t>Ж</w:t>
      </w:r>
      <w:r w:rsidR="00C21963" w:rsidRPr="008779A0">
        <w:rPr>
          <w:rFonts w:ascii="Times New Roman" w:hAnsi="Times New Roman" w:cs="Times New Roman"/>
          <w:sz w:val="28"/>
          <w:szCs w:val="26"/>
        </w:rPr>
        <w:t>одинская</w:t>
      </w:r>
      <w:proofErr w:type="spellEnd"/>
      <w:r w:rsidR="00C21963" w:rsidRPr="008779A0">
        <w:rPr>
          <w:rFonts w:ascii="Times New Roman" w:hAnsi="Times New Roman" w:cs="Times New Roman"/>
          <w:sz w:val="28"/>
          <w:szCs w:val="26"/>
        </w:rPr>
        <w:t xml:space="preserve"> центральная городская больница</w:t>
      </w:r>
      <w:r w:rsidRPr="008779A0">
        <w:rPr>
          <w:rFonts w:ascii="Times New Roman" w:hAnsi="Times New Roman" w:cs="Times New Roman"/>
          <w:sz w:val="28"/>
          <w:szCs w:val="26"/>
        </w:rPr>
        <w:t>»</w:t>
      </w:r>
    </w:p>
    <w:p w14:paraId="51183957" w14:textId="74A9FE32" w:rsidR="00C44998" w:rsidRPr="008779A0" w:rsidRDefault="00C44998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8779A0">
        <w:rPr>
          <w:rFonts w:ascii="Times New Roman" w:hAnsi="Times New Roman" w:cs="Times New Roman"/>
          <w:sz w:val="28"/>
          <w:szCs w:val="26"/>
        </w:rPr>
        <w:t xml:space="preserve">________ </w:t>
      </w:r>
      <w:r w:rsidR="009E3B59">
        <w:rPr>
          <w:rFonts w:ascii="Times New Roman" w:hAnsi="Times New Roman" w:cs="Times New Roman"/>
          <w:sz w:val="28"/>
          <w:szCs w:val="26"/>
        </w:rPr>
        <w:t>Т.И. Никифорова</w:t>
      </w:r>
    </w:p>
    <w:p w14:paraId="295CA209" w14:textId="2C05E2E7" w:rsidR="00C44998" w:rsidRPr="00E84595" w:rsidRDefault="00D27554" w:rsidP="00D97A00">
      <w:pPr>
        <w:autoSpaceDE w:val="0"/>
        <w:autoSpaceDN w:val="0"/>
        <w:adjustRightInd w:val="0"/>
        <w:spacing w:after="0" w:line="240" w:lineRule="auto"/>
        <w:ind w:left="5529" w:hanging="7"/>
        <w:jc w:val="both"/>
        <w:rPr>
          <w:rFonts w:ascii="Times New Roman" w:hAnsi="Times New Roman" w:cs="Times New Roman"/>
          <w:sz w:val="28"/>
          <w:szCs w:val="26"/>
        </w:rPr>
      </w:pPr>
      <w:r w:rsidRPr="008779A0">
        <w:rPr>
          <w:rFonts w:ascii="Times New Roman" w:hAnsi="Times New Roman" w:cs="Times New Roman"/>
          <w:sz w:val="28"/>
          <w:szCs w:val="26"/>
        </w:rPr>
        <w:t>«__</w:t>
      </w:r>
      <w:proofErr w:type="gramStart"/>
      <w:r w:rsidRPr="008779A0">
        <w:rPr>
          <w:rFonts w:ascii="Times New Roman" w:hAnsi="Times New Roman" w:cs="Times New Roman"/>
          <w:sz w:val="28"/>
          <w:szCs w:val="26"/>
        </w:rPr>
        <w:t>_»_</w:t>
      </w:r>
      <w:proofErr w:type="gramEnd"/>
      <w:r w:rsidRPr="008779A0">
        <w:rPr>
          <w:rFonts w:ascii="Times New Roman" w:hAnsi="Times New Roman" w:cs="Times New Roman"/>
          <w:sz w:val="28"/>
          <w:szCs w:val="26"/>
        </w:rPr>
        <w:t>____________</w:t>
      </w:r>
      <w:r>
        <w:rPr>
          <w:rFonts w:ascii="Times New Roman" w:hAnsi="Times New Roman" w:cs="Times New Roman"/>
          <w:sz w:val="28"/>
          <w:szCs w:val="26"/>
        </w:rPr>
        <w:t>202</w:t>
      </w:r>
      <w:r w:rsidR="008779A0">
        <w:rPr>
          <w:rFonts w:ascii="Times New Roman" w:hAnsi="Times New Roman" w:cs="Times New Roman"/>
          <w:sz w:val="28"/>
          <w:szCs w:val="26"/>
        </w:rPr>
        <w:t>__</w:t>
      </w:r>
      <w:r w:rsidR="00C44998" w:rsidRPr="00E84595">
        <w:rPr>
          <w:rFonts w:ascii="Times New Roman" w:hAnsi="Times New Roman" w:cs="Times New Roman"/>
          <w:sz w:val="28"/>
          <w:szCs w:val="26"/>
        </w:rPr>
        <w:t>г.</w:t>
      </w:r>
    </w:p>
    <w:p w14:paraId="15C6B85A" w14:textId="77777777" w:rsidR="009E3B59" w:rsidRDefault="009E3B59" w:rsidP="001324B1">
      <w:pPr>
        <w:pStyle w:val="a5"/>
        <w:jc w:val="center"/>
        <w:rPr>
          <w:rFonts w:ascii="Times New Roman" w:eastAsiaTheme="minorEastAsia" w:hAnsi="Times New Roman"/>
          <w:b/>
          <w:sz w:val="28"/>
          <w:szCs w:val="26"/>
          <w:lang w:eastAsia="ru-RU"/>
        </w:rPr>
      </w:pPr>
    </w:p>
    <w:p w14:paraId="20335FC8" w14:textId="3889B3E2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28"/>
          <w:szCs w:val="26"/>
          <w:lang w:eastAsia="ru-RU"/>
        </w:rPr>
      </w:pPr>
      <w:r w:rsidRPr="00E84595">
        <w:rPr>
          <w:rFonts w:ascii="Times New Roman" w:eastAsiaTheme="minorEastAsia" w:hAnsi="Times New Roman"/>
          <w:b/>
          <w:sz w:val="28"/>
          <w:szCs w:val="26"/>
          <w:lang w:eastAsia="ru-RU"/>
        </w:rPr>
        <w:t>ЗАДАНИЕ НА ЗАКУПКУ</w:t>
      </w:r>
    </w:p>
    <w:p w14:paraId="6DEE50FF" w14:textId="77777777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18"/>
          <w:szCs w:val="16"/>
          <w:lang w:eastAsia="ru-RU"/>
        </w:rPr>
      </w:pPr>
    </w:p>
    <w:p w14:paraId="009166CB" w14:textId="2594A54C" w:rsidR="00620EE9" w:rsidRDefault="00DA1011" w:rsidP="00C7789E">
      <w:pPr>
        <w:pStyle w:val="a5"/>
        <w:jc w:val="center"/>
        <w:rPr>
          <w:rFonts w:ascii="Times New Roman" w:hAnsi="Times New Roman"/>
          <w:b/>
          <w:sz w:val="28"/>
          <w:szCs w:val="26"/>
        </w:rPr>
      </w:pPr>
      <w:r w:rsidRPr="00DA1011">
        <w:rPr>
          <w:rFonts w:ascii="Times New Roman" w:hAnsi="Times New Roman"/>
          <w:b/>
          <w:sz w:val="28"/>
          <w:szCs w:val="26"/>
        </w:rPr>
        <w:t>Аппарат электрохирургический высокочастотный</w:t>
      </w:r>
    </w:p>
    <w:p w14:paraId="547012A8" w14:textId="19653314" w:rsidR="001324B1" w:rsidRPr="00E84595" w:rsidRDefault="001324B1" w:rsidP="00620EE9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Общие требования</w:t>
      </w:r>
    </w:p>
    <w:p w14:paraId="6A888E05" w14:textId="43BB3455" w:rsidR="001324B1" w:rsidRPr="00E84595" w:rsidRDefault="001324B1" w:rsidP="001324B1">
      <w:pPr>
        <w:pStyle w:val="a3"/>
        <w:numPr>
          <w:ilvl w:val="1"/>
          <w:numId w:val="3"/>
        </w:numPr>
        <w:rPr>
          <w:bCs/>
          <w:szCs w:val="26"/>
        </w:rPr>
      </w:pPr>
      <w:r w:rsidRPr="00E84595">
        <w:rPr>
          <w:bCs/>
          <w:szCs w:val="26"/>
        </w:rPr>
        <w:t>Название организации – У</w:t>
      </w:r>
      <w:r w:rsidR="00AE6E3F">
        <w:rPr>
          <w:bCs/>
          <w:szCs w:val="26"/>
        </w:rPr>
        <w:t>чреждение здравоохранения</w:t>
      </w:r>
      <w:r w:rsidRPr="00E84595">
        <w:rPr>
          <w:bCs/>
          <w:szCs w:val="26"/>
        </w:rPr>
        <w:t xml:space="preserve"> «</w:t>
      </w:r>
      <w:proofErr w:type="spellStart"/>
      <w:r w:rsidR="00D97A00" w:rsidRPr="00E84595">
        <w:rPr>
          <w:bCs/>
          <w:szCs w:val="26"/>
        </w:rPr>
        <w:t>Ж</w:t>
      </w:r>
      <w:r w:rsidR="00C21963" w:rsidRPr="00E84595">
        <w:rPr>
          <w:bCs/>
          <w:szCs w:val="26"/>
        </w:rPr>
        <w:t>одинская</w:t>
      </w:r>
      <w:proofErr w:type="spellEnd"/>
      <w:r w:rsidR="00C21963" w:rsidRPr="00E84595">
        <w:rPr>
          <w:bCs/>
          <w:szCs w:val="26"/>
        </w:rPr>
        <w:t xml:space="preserve"> центральная городская больница»</w:t>
      </w:r>
    </w:p>
    <w:p w14:paraId="13BD519A" w14:textId="77777777" w:rsidR="001324B1" w:rsidRPr="00E84595" w:rsidRDefault="001324B1" w:rsidP="001324B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Цель покупки – для собственных нужд.</w:t>
      </w:r>
    </w:p>
    <w:p w14:paraId="7A7F603F" w14:textId="652B409B" w:rsidR="001324B1" w:rsidRPr="00C75B16" w:rsidRDefault="001324B1" w:rsidP="00AE6E3F">
      <w:pPr>
        <w:numPr>
          <w:ilvl w:val="1"/>
          <w:numId w:val="3"/>
        </w:numPr>
        <w:spacing w:after="0" w:line="240" w:lineRule="auto"/>
        <w:ind w:left="1134" w:hanging="774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75B16">
        <w:rPr>
          <w:rFonts w:ascii="Times New Roman" w:hAnsi="Times New Roman" w:cs="Times New Roman"/>
          <w:sz w:val="28"/>
          <w:szCs w:val="26"/>
        </w:rPr>
        <w:t xml:space="preserve">Адрес поставки – г. Жодино, пр-т </w:t>
      </w:r>
      <w:proofErr w:type="spellStart"/>
      <w:r w:rsidRPr="00C75B16">
        <w:rPr>
          <w:rFonts w:ascii="Times New Roman" w:hAnsi="Times New Roman" w:cs="Times New Roman"/>
          <w:sz w:val="28"/>
          <w:szCs w:val="26"/>
        </w:rPr>
        <w:t>Венисье</w:t>
      </w:r>
      <w:proofErr w:type="spellEnd"/>
      <w:r w:rsidRPr="00C75B16">
        <w:rPr>
          <w:rFonts w:ascii="Times New Roman" w:hAnsi="Times New Roman" w:cs="Times New Roman"/>
          <w:sz w:val="28"/>
          <w:szCs w:val="26"/>
        </w:rPr>
        <w:t>, 1</w:t>
      </w:r>
      <w:r w:rsidR="00E50878" w:rsidRPr="00C75B16">
        <w:rPr>
          <w:rFonts w:ascii="Times New Roman" w:hAnsi="Times New Roman" w:cs="Times New Roman"/>
          <w:sz w:val="28"/>
          <w:szCs w:val="26"/>
        </w:rPr>
        <w:t>.</w:t>
      </w:r>
    </w:p>
    <w:p w14:paraId="04A6F6DF" w14:textId="77777777" w:rsidR="001324B1" w:rsidRDefault="001324B1" w:rsidP="001324B1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14:paraId="4A2DBD47" w14:textId="4B5907D8" w:rsidR="00C70339" w:rsidRPr="007B5784" w:rsidRDefault="00C70339" w:rsidP="000C6F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23156">
        <w:rPr>
          <w:rFonts w:ascii="Times New Roman" w:eastAsia="Calibri" w:hAnsi="Times New Roman" w:cs="Times New Roman"/>
          <w:b/>
          <w:sz w:val="28"/>
        </w:rPr>
        <w:t xml:space="preserve">ЛОТ № 1 – </w:t>
      </w:r>
      <w:r>
        <w:rPr>
          <w:rFonts w:ascii="Times New Roman" w:eastAsia="Calibri" w:hAnsi="Times New Roman" w:cs="Times New Roman"/>
          <w:b/>
          <w:sz w:val="28"/>
        </w:rPr>
        <w:t>«</w:t>
      </w:r>
      <w:r w:rsidR="00DA1011" w:rsidRPr="00DA1011">
        <w:rPr>
          <w:rFonts w:ascii="Times New Roman" w:hAnsi="Times New Roman" w:cs="Times New Roman"/>
          <w:b/>
          <w:sz w:val="28"/>
          <w:szCs w:val="28"/>
        </w:rPr>
        <w:t>Аппарат электрохирургический высокочастотный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23156">
        <w:rPr>
          <w:rFonts w:ascii="Times New Roman" w:eastAsia="Calibri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1 штука</w:t>
      </w:r>
    </w:p>
    <w:p w14:paraId="57C32C66" w14:textId="77777777" w:rsidR="00C70339" w:rsidRPr="007B5784" w:rsidRDefault="00C70339" w:rsidP="00C70339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784">
        <w:rPr>
          <w:rFonts w:ascii="Times New Roman" w:hAnsi="Times New Roman" w:cs="Times New Roman"/>
          <w:sz w:val="28"/>
          <w:szCs w:val="28"/>
        </w:rPr>
        <w:t xml:space="preserve">Состав (комплектация) </w:t>
      </w:r>
    </w:p>
    <w:tbl>
      <w:tblPr>
        <w:tblStyle w:val="a7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C70339" w:rsidRPr="00C44998" w14:paraId="74D38480" w14:textId="77777777" w:rsidTr="009D68B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55A6" w14:textId="77777777" w:rsidR="00C70339" w:rsidRPr="00C44998" w:rsidRDefault="00C70339" w:rsidP="009D68B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5AC86" w14:textId="77777777" w:rsidR="00C70339" w:rsidRPr="00C44998" w:rsidRDefault="00C70339" w:rsidP="009D68BF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8E30" w14:textId="77777777" w:rsidR="00C70339" w:rsidRPr="00F06CE2" w:rsidRDefault="00C70339" w:rsidP="009D68B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шт.</w:t>
            </w:r>
          </w:p>
        </w:tc>
      </w:tr>
      <w:tr w:rsidR="00C70339" w:rsidRPr="00C44998" w14:paraId="06AB30A0" w14:textId="77777777" w:rsidTr="009D68B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2420" w14:textId="77777777" w:rsidR="00C70339" w:rsidRPr="00C44998" w:rsidRDefault="00C70339" w:rsidP="009D68BF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C2C2" w14:textId="2051B441" w:rsidR="00C70339" w:rsidRPr="00F74D18" w:rsidRDefault="00DA1011" w:rsidP="009D68B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A1011">
              <w:rPr>
                <w:rFonts w:ascii="Times New Roman" w:hAnsi="Times New Roman" w:cs="Times New Roman"/>
                <w:sz w:val="28"/>
                <w:szCs w:val="28"/>
              </w:rPr>
              <w:t>ВЧ электрохирургический блок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4BF1" w14:textId="77777777" w:rsidR="00C70339" w:rsidRPr="00C44998" w:rsidRDefault="00C70339" w:rsidP="009D68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A1011" w:rsidRPr="00C44998" w14:paraId="4806F90E" w14:textId="77777777" w:rsidTr="009D68B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FBAC" w14:textId="20D32C8A" w:rsidR="00DA1011" w:rsidRDefault="00DA1011" w:rsidP="009D68BF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E74D" w14:textId="0B3FCC92" w:rsidR="00DA1011" w:rsidRPr="008D34D1" w:rsidRDefault="00DA1011" w:rsidP="009D68B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011">
              <w:rPr>
                <w:rFonts w:ascii="Times New Roman" w:hAnsi="Times New Roman" w:cs="Times New Roman"/>
                <w:sz w:val="28"/>
                <w:szCs w:val="28"/>
              </w:rPr>
              <w:t>Педаль двухклавишная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4B71" w14:textId="64D75696" w:rsidR="00DA1011" w:rsidRPr="00C44998" w:rsidRDefault="00DA1011" w:rsidP="009D68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A1011" w:rsidRPr="00C44998" w14:paraId="0999AA3F" w14:textId="77777777" w:rsidTr="009D68B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2241" w14:textId="7057E8C6" w:rsidR="00DA1011" w:rsidRDefault="00DA1011" w:rsidP="009D68BF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E17E" w14:textId="48354C6C" w:rsidR="00DA1011" w:rsidRPr="008D34D1" w:rsidRDefault="00DA1011" w:rsidP="00C8603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011">
              <w:rPr>
                <w:rFonts w:ascii="Times New Roman" w:hAnsi="Times New Roman" w:cs="Times New Roman"/>
                <w:sz w:val="28"/>
                <w:szCs w:val="28"/>
              </w:rPr>
              <w:t>Нейтральный электрод из токопроводяще</w:t>
            </w:r>
            <w:r w:rsidR="00C8603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DA10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6030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  <w:r w:rsidRPr="00DA1011">
              <w:rPr>
                <w:rFonts w:ascii="Times New Roman" w:hAnsi="Times New Roman" w:cs="Times New Roman"/>
                <w:sz w:val="28"/>
                <w:szCs w:val="28"/>
              </w:rPr>
              <w:t>, с площадью не менее 400 см</w:t>
            </w:r>
            <w:r w:rsidRPr="00DA101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7C5B" w14:textId="3421B45A" w:rsidR="00DA1011" w:rsidRPr="00C44998" w:rsidRDefault="00DA1011" w:rsidP="009D68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A1011" w:rsidRPr="00C44998" w14:paraId="01327F8C" w14:textId="77777777" w:rsidTr="009D68B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3FB5" w14:textId="02536EEF" w:rsidR="00DA1011" w:rsidRDefault="00DA1011" w:rsidP="009D68BF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FDDC" w14:textId="46FB672D" w:rsidR="00DA1011" w:rsidRPr="008D34D1" w:rsidRDefault="00DA1011" w:rsidP="009D68B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011">
              <w:rPr>
                <w:rFonts w:ascii="Times New Roman" w:hAnsi="Times New Roman" w:cs="Times New Roman"/>
                <w:sz w:val="28"/>
                <w:szCs w:val="28"/>
              </w:rPr>
              <w:t>Держатель нейтрального электрода. Длина кабеля не менее 3 м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CB8D" w14:textId="0C109DD7" w:rsidR="00DA1011" w:rsidRPr="00C44998" w:rsidRDefault="00DA1011" w:rsidP="009D68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A1011" w:rsidRPr="00C44998" w14:paraId="6206FCB1" w14:textId="77777777" w:rsidTr="009D68B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5BCB" w14:textId="77BFC95D" w:rsidR="00DA1011" w:rsidRDefault="00DA1011" w:rsidP="009D68BF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72B5" w14:textId="27CFDB5D" w:rsidR="00DA1011" w:rsidRPr="00DA1011" w:rsidRDefault="00DA1011" w:rsidP="009D68B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011">
              <w:rPr>
                <w:rFonts w:ascii="Times New Roman" w:hAnsi="Times New Roman" w:cs="Times New Roman"/>
                <w:sz w:val="28"/>
                <w:szCs w:val="28"/>
              </w:rPr>
              <w:t>Кабель для подключения монополярных инструментов (для гибких эндоскопов) длиной не менее 3м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5C2C" w14:textId="7483FCF8" w:rsidR="00DA1011" w:rsidRPr="00C44998" w:rsidRDefault="00DA1011" w:rsidP="009D68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56D83BCF" w14:textId="77777777" w:rsidR="00C70339" w:rsidRPr="007D4264" w:rsidRDefault="00C70339" w:rsidP="00C70339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264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21 Закона Республики Беларусь «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 xml:space="preserve">О государственных </w:t>
      </w:r>
      <w:r>
        <w:rPr>
          <w:rFonts w:ascii="Times New Roman" w:eastAsia="Times New Roman" w:hAnsi="Times New Roman" w:cs="Times New Roman"/>
          <w:sz w:val="28"/>
          <w:szCs w:val="28"/>
        </w:rPr>
        <w:t>закупках товаров (работ, услуг)»</w:t>
      </w:r>
    </w:p>
    <w:p w14:paraId="407B4BF1" w14:textId="77777777" w:rsidR="00C70339" w:rsidRPr="00A81D6B" w:rsidRDefault="00C70339" w:rsidP="00C70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C70339" w:rsidRPr="00C44998" w14:paraId="5E0D7C87" w14:textId="77777777" w:rsidTr="009D68B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2AED" w14:textId="77777777" w:rsidR="00C70339" w:rsidRPr="00C44998" w:rsidRDefault="00C70339" w:rsidP="009D68B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9FC9" w14:textId="77777777" w:rsidR="00C70339" w:rsidRPr="00C44998" w:rsidRDefault="00C70339" w:rsidP="009D68BF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CC1E" w14:textId="77777777" w:rsidR="00C70339" w:rsidRPr="00C44998" w:rsidRDefault="00C70339" w:rsidP="009D68B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 функции или величина параметра</w:t>
            </w:r>
          </w:p>
        </w:tc>
      </w:tr>
      <w:tr w:rsidR="00C70339" w:rsidRPr="00E421F9" w14:paraId="4D730243" w14:textId="77777777" w:rsidTr="009D68BF">
        <w:tc>
          <w:tcPr>
            <w:tcW w:w="992" w:type="dxa"/>
          </w:tcPr>
          <w:p w14:paraId="108D0240" w14:textId="112F12DB" w:rsidR="00C70339" w:rsidRPr="00E421F9" w:rsidRDefault="00C70339" w:rsidP="00DA1011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 w:rsidR="00DA1011" w:rsidRPr="00E421F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53" w:type="dxa"/>
          </w:tcPr>
          <w:p w14:paraId="0C9C0EC5" w14:textId="09D1544A" w:rsidR="00C70339" w:rsidRPr="00EF51A4" w:rsidRDefault="00C86030" w:rsidP="009D68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резания, удаления и коагуляции тканей и сосудов при выполнении эндоскопических медицинских вмешательств гибкими эндоскопами</w:t>
            </w:r>
          </w:p>
        </w:tc>
        <w:tc>
          <w:tcPr>
            <w:tcW w:w="3481" w:type="dxa"/>
          </w:tcPr>
          <w:p w14:paraId="59EF53E9" w14:textId="7331738E" w:rsidR="00C70339" w:rsidRPr="00E421F9" w:rsidRDefault="00C86030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</w:t>
            </w:r>
          </w:p>
        </w:tc>
      </w:tr>
      <w:tr w:rsidR="00C86030" w:rsidRPr="00E421F9" w14:paraId="4465331B" w14:textId="77777777" w:rsidTr="009D68BF">
        <w:tc>
          <w:tcPr>
            <w:tcW w:w="992" w:type="dxa"/>
          </w:tcPr>
          <w:p w14:paraId="502A9E67" w14:textId="6C0CD5FA" w:rsidR="00C86030" w:rsidRPr="00E421F9" w:rsidRDefault="00C86030" w:rsidP="00C86030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853" w:type="dxa"/>
          </w:tcPr>
          <w:p w14:paraId="0E0BBC00" w14:textId="06C68F92" w:rsidR="00C86030" w:rsidRPr="00E421F9" w:rsidRDefault="00C86030" w:rsidP="00C86030">
            <w:pPr>
              <w:rPr>
                <w:rFonts w:ascii="Times New Roman" w:hAnsi="Times New Roman"/>
                <w:sz w:val="28"/>
                <w:szCs w:val="28"/>
              </w:rPr>
            </w:pPr>
            <w:r w:rsidRPr="00DA1011">
              <w:rPr>
                <w:rFonts w:ascii="Times New Roman" w:hAnsi="Times New Roman"/>
                <w:sz w:val="28"/>
                <w:szCs w:val="28"/>
              </w:rPr>
              <w:t>Номинальная выходная мощность аппарата в режиме резания</w:t>
            </w:r>
          </w:p>
        </w:tc>
        <w:tc>
          <w:tcPr>
            <w:tcW w:w="3481" w:type="dxa"/>
          </w:tcPr>
          <w:p w14:paraId="7337F2A9" w14:textId="0A7E85CC" w:rsidR="00C86030" w:rsidRPr="00E421F9" w:rsidRDefault="00C86030" w:rsidP="00C8603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1011">
              <w:rPr>
                <w:rFonts w:ascii="Times New Roman" w:hAnsi="Times New Roman"/>
                <w:sz w:val="28"/>
                <w:szCs w:val="28"/>
              </w:rPr>
              <w:t>не менее 350 Вт</w:t>
            </w:r>
          </w:p>
        </w:tc>
      </w:tr>
      <w:tr w:rsidR="00C86030" w:rsidRPr="00E421F9" w14:paraId="6DC06FF7" w14:textId="77777777" w:rsidTr="009D68BF">
        <w:tc>
          <w:tcPr>
            <w:tcW w:w="992" w:type="dxa"/>
          </w:tcPr>
          <w:p w14:paraId="79667A6E" w14:textId="33335D95" w:rsidR="00C86030" w:rsidRPr="00E421F9" w:rsidRDefault="00C86030" w:rsidP="00C86030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2. 3</w:t>
            </w:r>
          </w:p>
        </w:tc>
        <w:tc>
          <w:tcPr>
            <w:tcW w:w="4853" w:type="dxa"/>
          </w:tcPr>
          <w:p w14:paraId="6B73D62E" w14:textId="32DF879A" w:rsidR="00C86030" w:rsidRPr="00E421F9" w:rsidRDefault="00C86030" w:rsidP="00C860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DA1011">
              <w:rPr>
                <w:rFonts w:ascii="Times New Roman" w:hAnsi="Times New Roman"/>
                <w:sz w:val="28"/>
                <w:szCs w:val="28"/>
              </w:rPr>
              <w:t>е менее восьми режимов (монополярный, биполярный)</w:t>
            </w:r>
          </w:p>
        </w:tc>
        <w:tc>
          <w:tcPr>
            <w:tcW w:w="3481" w:type="dxa"/>
          </w:tcPr>
          <w:p w14:paraId="55EC853E" w14:textId="4461E407" w:rsidR="00C86030" w:rsidRPr="00E421F9" w:rsidRDefault="00C86030" w:rsidP="00C8603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C86030" w:rsidRPr="00E421F9" w14:paraId="3B1CCBFD" w14:textId="77777777" w:rsidTr="009D68BF">
        <w:tc>
          <w:tcPr>
            <w:tcW w:w="992" w:type="dxa"/>
          </w:tcPr>
          <w:p w14:paraId="0A944BC6" w14:textId="2F851236" w:rsidR="00C86030" w:rsidRPr="00E421F9" w:rsidRDefault="00C86030" w:rsidP="00C86030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2. 4</w:t>
            </w:r>
          </w:p>
        </w:tc>
        <w:tc>
          <w:tcPr>
            <w:tcW w:w="4853" w:type="dxa"/>
          </w:tcPr>
          <w:p w14:paraId="762B93EA" w14:textId="7A75CC83" w:rsidR="00C86030" w:rsidRPr="00D27554" w:rsidRDefault="00C86030" w:rsidP="00C860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DA1011">
              <w:rPr>
                <w:rFonts w:ascii="Times New Roman" w:hAnsi="Times New Roman"/>
                <w:sz w:val="28"/>
                <w:szCs w:val="28"/>
              </w:rPr>
              <w:t xml:space="preserve">ндивидуальная установка выходной мощности для каждого режима и </w:t>
            </w:r>
            <w:r w:rsidRPr="00DA1011">
              <w:rPr>
                <w:rFonts w:ascii="Times New Roman" w:hAnsi="Times New Roman"/>
                <w:sz w:val="28"/>
                <w:szCs w:val="28"/>
              </w:rPr>
              <w:lastRenderedPageBreak/>
              <w:t>сохранение в памяти последних установленных режимов и выходных мощностей</w:t>
            </w:r>
          </w:p>
        </w:tc>
        <w:tc>
          <w:tcPr>
            <w:tcW w:w="3481" w:type="dxa"/>
          </w:tcPr>
          <w:p w14:paraId="00D65F90" w14:textId="1433B3FB" w:rsidR="00C86030" w:rsidRDefault="00C86030" w:rsidP="00C8603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наличие</w:t>
            </w:r>
          </w:p>
        </w:tc>
      </w:tr>
      <w:tr w:rsidR="00C86030" w:rsidRPr="00E421F9" w14:paraId="78CFE2C9" w14:textId="77777777" w:rsidTr="009D68BF">
        <w:tc>
          <w:tcPr>
            <w:tcW w:w="992" w:type="dxa"/>
          </w:tcPr>
          <w:p w14:paraId="5ACA76FC" w14:textId="05319820" w:rsidR="00C86030" w:rsidRPr="00E421F9" w:rsidRDefault="00C86030" w:rsidP="00C86030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2. 5</w:t>
            </w:r>
          </w:p>
        </w:tc>
        <w:tc>
          <w:tcPr>
            <w:tcW w:w="4853" w:type="dxa"/>
          </w:tcPr>
          <w:p w14:paraId="24439131" w14:textId="1E8C575D" w:rsidR="00C86030" w:rsidRPr="00D27554" w:rsidRDefault="00C86030" w:rsidP="00C86030">
            <w:pPr>
              <w:rPr>
                <w:rFonts w:ascii="Times New Roman" w:hAnsi="Times New Roman"/>
                <w:sz w:val="28"/>
                <w:szCs w:val="28"/>
              </w:rPr>
            </w:pPr>
            <w:r w:rsidRPr="00DA1011">
              <w:rPr>
                <w:rFonts w:ascii="Times New Roman" w:hAnsi="Times New Roman"/>
                <w:sz w:val="28"/>
                <w:szCs w:val="28"/>
              </w:rPr>
              <w:t>Способы активации монополярного рабочего выхода</w:t>
            </w:r>
          </w:p>
        </w:tc>
        <w:tc>
          <w:tcPr>
            <w:tcW w:w="3481" w:type="dxa"/>
          </w:tcPr>
          <w:p w14:paraId="4F25D101" w14:textId="09004096" w:rsidR="00C86030" w:rsidRPr="00D27554" w:rsidRDefault="00C86030" w:rsidP="00C8603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1011">
              <w:rPr>
                <w:rFonts w:ascii="Times New Roman" w:hAnsi="Times New Roman"/>
                <w:sz w:val="28"/>
                <w:szCs w:val="28"/>
              </w:rPr>
              <w:t>с помощью двухклавишной монополярной педали, держателя монополярных электродов с кнопками управления</w:t>
            </w:r>
          </w:p>
        </w:tc>
      </w:tr>
      <w:tr w:rsidR="00C86030" w:rsidRPr="00A86A2E" w14:paraId="5FF65BC0" w14:textId="77777777" w:rsidTr="009D68BF">
        <w:tc>
          <w:tcPr>
            <w:tcW w:w="992" w:type="dxa"/>
          </w:tcPr>
          <w:p w14:paraId="5A3C278A" w14:textId="22545349" w:rsidR="00C86030" w:rsidRDefault="00C86030" w:rsidP="00C86030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2. 6</w:t>
            </w:r>
          </w:p>
        </w:tc>
        <w:tc>
          <w:tcPr>
            <w:tcW w:w="4853" w:type="dxa"/>
          </w:tcPr>
          <w:p w14:paraId="50C5AFF9" w14:textId="69BA7E00" w:rsidR="00C86030" w:rsidRPr="00A86A2E" w:rsidRDefault="00C86030" w:rsidP="00C86030">
            <w:pPr>
              <w:rPr>
                <w:rFonts w:ascii="Times New Roman" w:hAnsi="Times New Roman"/>
                <w:sz w:val="28"/>
                <w:szCs w:val="28"/>
              </w:rPr>
            </w:pPr>
            <w:r w:rsidRPr="00DA1011">
              <w:rPr>
                <w:rFonts w:ascii="Times New Roman" w:hAnsi="Times New Roman"/>
                <w:sz w:val="28"/>
                <w:szCs w:val="28"/>
              </w:rPr>
              <w:t>На панели управления названия режимов рядом с каждой кнопкой включения режима</w:t>
            </w:r>
          </w:p>
        </w:tc>
        <w:tc>
          <w:tcPr>
            <w:tcW w:w="3481" w:type="dxa"/>
          </w:tcPr>
          <w:p w14:paraId="4AFCD14D" w14:textId="3280B917" w:rsidR="00C86030" w:rsidRDefault="00C86030" w:rsidP="00C8603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C86030" w:rsidRPr="00A86A2E" w14:paraId="5CAACC62" w14:textId="77777777" w:rsidTr="009D68BF">
        <w:tc>
          <w:tcPr>
            <w:tcW w:w="992" w:type="dxa"/>
          </w:tcPr>
          <w:p w14:paraId="092ABA5B" w14:textId="17354D49" w:rsidR="00C86030" w:rsidRDefault="00C86030" w:rsidP="00C86030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2. 7</w:t>
            </w:r>
          </w:p>
        </w:tc>
        <w:tc>
          <w:tcPr>
            <w:tcW w:w="4853" w:type="dxa"/>
          </w:tcPr>
          <w:p w14:paraId="0F498133" w14:textId="77777777" w:rsidR="00C86030" w:rsidRPr="00DA1011" w:rsidRDefault="00C86030" w:rsidP="00C860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Световая и звуковая</w:t>
            </w:r>
            <w:r w:rsidRPr="00DA1011">
              <w:rPr>
                <w:rFonts w:ascii="Times New Roman" w:hAnsi="Times New Roman"/>
                <w:sz w:val="28"/>
                <w:szCs w:val="28"/>
              </w:rPr>
              <w:t xml:space="preserve"> сигнализаци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DA1011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14:paraId="11EE2CD7" w14:textId="77777777" w:rsidR="00C86030" w:rsidRPr="00DA1011" w:rsidRDefault="00C86030" w:rsidP="00C86030">
            <w:pPr>
              <w:rPr>
                <w:rFonts w:ascii="Times New Roman" w:hAnsi="Times New Roman"/>
                <w:sz w:val="28"/>
                <w:szCs w:val="28"/>
              </w:rPr>
            </w:pPr>
            <w:r w:rsidRPr="00DA1011">
              <w:rPr>
                <w:rFonts w:ascii="Times New Roman" w:hAnsi="Times New Roman"/>
                <w:sz w:val="28"/>
                <w:szCs w:val="28"/>
              </w:rPr>
              <w:t>- при активации режима резание;</w:t>
            </w:r>
          </w:p>
          <w:p w14:paraId="793AE721" w14:textId="77777777" w:rsidR="00C86030" w:rsidRPr="00DA1011" w:rsidRDefault="00C86030" w:rsidP="00C86030">
            <w:pPr>
              <w:rPr>
                <w:rFonts w:ascii="Times New Roman" w:hAnsi="Times New Roman"/>
                <w:sz w:val="28"/>
                <w:szCs w:val="28"/>
              </w:rPr>
            </w:pPr>
            <w:r w:rsidRPr="00DA1011">
              <w:rPr>
                <w:rFonts w:ascii="Times New Roman" w:hAnsi="Times New Roman"/>
                <w:sz w:val="28"/>
                <w:szCs w:val="28"/>
              </w:rPr>
              <w:t>- при активации режима коагуляции;</w:t>
            </w:r>
          </w:p>
          <w:p w14:paraId="473BF439" w14:textId="63C1D193" w:rsidR="00C86030" w:rsidRDefault="00C86030" w:rsidP="00C86030">
            <w:pPr>
              <w:rPr>
                <w:rFonts w:ascii="Times New Roman" w:hAnsi="Times New Roman"/>
                <w:sz w:val="28"/>
                <w:szCs w:val="28"/>
              </w:rPr>
            </w:pPr>
            <w:r w:rsidRPr="00DA1011">
              <w:rPr>
                <w:rFonts w:ascii="Times New Roman" w:hAnsi="Times New Roman"/>
                <w:sz w:val="28"/>
                <w:szCs w:val="28"/>
              </w:rPr>
              <w:t>- при нарушении в электрической цепи нейтрального электрода.</w:t>
            </w:r>
          </w:p>
        </w:tc>
        <w:tc>
          <w:tcPr>
            <w:tcW w:w="3481" w:type="dxa"/>
          </w:tcPr>
          <w:p w14:paraId="62150D44" w14:textId="1D91E685" w:rsidR="00C86030" w:rsidRDefault="00C86030" w:rsidP="00C8603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C86030" w:rsidRPr="00A86A2E" w14:paraId="496E25B8" w14:textId="77777777" w:rsidTr="009D68BF">
        <w:tc>
          <w:tcPr>
            <w:tcW w:w="992" w:type="dxa"/>
          </w:tcPr>
          <w:p w14:paraId="1F6FADE9" w14:textId="7D5135EA" w:rsidR="00C86030" w:rsidRDefault="00C86030" w:rsidP="00C86030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2. 8</w:t>
            </w:r>
          </w:p>
        </w:tc>
        <w:tc>
          <w:tcPr>
            <w:tcW w:w="4853" w:type="dxa"/>
          </w:tcPr>
          <w:p w14:paraId="1A6F831D" w14:textId="0145484C" w:rsidR="00C86030" w:rsidRPr="008D34D1" w:rsidRDefault="00C86030" w:rsidP="00C860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1011">
              <w:rPr>
                <w:rFonts w:ascii="Times New Roman" w:hAnsi="Times New Roman"/>
                <w:sz w:val="28"/>
                <w:szCs w:val="28"/>
              </w:rPr>
              <w:t>втоматическое ограничение времени однократной непрерывной активации режимов резания и коагуляции</w:t>
            </w:r>
          </w:p>
        </w:tc>
        <w:tc>
          <w:tcPr>
            <w:tcW w:w="3481" w:type="dxa"/>
          </w:tcPr>
          <w:p w14:paraId="43059D3E" w14:textId="59F34621" w:rsidR="00C86030" w:rsidRDefault="00C86030" w:rsidP="00C8603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C86030" w:rsidRPr="00A86A2E" w14:paraId="5591F2FC" w14:textId="77777777" w:rsidTr="009D68BF">
        <w:tc>
          <w:tcPr>
            <w:tcW w:w="992" w:type="dxa"/>
          </w:tcPr>
          <w:p w14:paraId="21A9E7A7" w14:textId="007F042E" w:rsidR="00C86030" w:rsidRDefault="00C86030" w:rsidP="00C86030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2. 9</w:t>
            </w:r>
          </w:p>
        </w:tc>
        <w:tc>
          <w:tcPr>
            <w:tcW w:w="4853" w:type="dxa"/>
          </w:tcPr>
          <w:p w14:paraId="0E28A30D" w14:textId="64D63482" w:rsidR="00C86030" w:rsidRPr="008D34D1" w:rsidRDefault="00C86030" w:rsidP="00C86030">
            <w:pPr>
              <w:rPr>
                <w:rFonts w:ascii="Times New Roman" w:hAnsi="Times New Roman"/>
                <w:sz w:val="28"/>
                <w:szCs w:val="28"/>
              </w:rPr>
            </w:pPr>
            <w:r w:rsidRPr="00DA1011">
              <w:rPr>
                <w:rFonts w:ascii="Times New Roman" w:hAnsi="Times New Roman"/>
                <w:sz w:val="28"/>
                <w:szCs w:val="28"/>
              </w:rPr>
              <w:t>Частота работы</w:t>
            </w:r>
          </w:p>
        </w:tc>
        <w:tc>
          <w:tcPr>
            <w:tcW w:w="3481" w:type="dxa"/>
          </w:tcPr>
          <w:p w14:paraId="4803D1BC" w14:textId="08A94056" w:rsidR="00C86030" w:rsidRDefault="00C86030" w:rsidP="00C8603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1011">
              <w:rPr>
                <w:rFonts w:ascii="Times New Roman" w:hAnsi="Times New Roman"/>
                <w:sz w:val="28"/>
                <w:szCs w:val="28"/>
              </w:rPr>
              <w:t>более 300 кГц</w:t>
            </w:r>
          </w:p>
        </w:tc>
      </w:tr>
      <w:tr w:rsidR="00C86030" w:rsidRPr="00A86A2E" w14:paraId="65ED34AF" w14:textId="77777777" w:rsidTr="009D68BF">
        <w:tc>
          <w:tcPr>
            <w:tcW w:w="992" w:type="dxa"/>
          </w:tcPr>
          <w:p w14:paraId="5B2397A5" w14:textId="0036B631" w:rsidR="00C86030" w:rsidRDefault="00C86030" w:rsidP="00C86030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2. 10</w:t>
            </w:r>
          </w:p>
        </w:tc>
        <w:tc>
          <w:tcPr>
            <w:tcW w:w="4853" w:type="dxa"/>
          </w:tcPr>
          <w:p w14:paraId="7F7D7692" w14:textId="6015E64D" w:rsidR="00C86030" w:rsidRPr="008D34D1" w:rsidRDefault="00C86030" w:rsidP="00C86030">
            <w:pPr>
              <w:rPr>
                <w:rFonts w:ascii="Times New Roman" w:hAnsi="Times New Roman"/>
                <w:sz w:val="28"/>
                <w:szCs w:val="28"/>
              </w:rPr>
            </w:pPr>
            <w:r w:rsidRPr="00DA1011">
              <w:rPr>
                <w:rFonts w:ascii="Times New Roman" w:hAnsi="Times New Roman"/>
                <w:sz w:val="28"/>
                <w:szCs w:val="28"/>
              </w:rPr>
              <w:t>Класс аппарата по защите от поражения электрическим током</w:t>
            </w:r>
          </w:p>
        </w:tc>
        <w:tc>
          <w:tcPr>
            <w:tcW w:w="3481" w:type="dxa"/>
          </w:tcPr>
          <w:p w14:paraId="0B3AB2E2" w14:textId="4331079E" w:rsidR="00C86030" w:rsidRDefault="00C86030" w:rsidP="00C8603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1011">
              <w:rPr>
                <w:rFonts w:ascii="Times New Roman" w:hAnsi="Times New Roman"/>
                <w:sz w:val="28"/>
                <w:szCs w:val="28"/>
              </w:rPr>
              <w:t>не хуже класс II тип СF</w:t>
            </w:r>
          </w:p>
        </w:tc>
      </w:tr>
      <w:tr w:rsidR="00C86030" w:rsidRPr="00A86A2E" w14:paraId="15055F6F" w14:textId="77777777" w:rsidTr="009D68BF">
        <w:tc>
          <w:tcPr>
            <w:tcW w:w="992" w:type="dxa"/>
          </w:tcPr>
          <w:p w14:paraId="48217823" w14:textId="49BA1281" w:rsidR="00C86030" w:rsidRDefault="00C86030" w:rsidP="00C86030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4853" w:type="dxa"/>
          </w:tcPr>
          <w:p w14:paraId="470AB80C" w14:textId="4AFE049A" w:rsidR="00C86030" w:rsidRPr="00DA1011" w:rsidRDefault="00C86030" w:rsidP="00C86030">
            <w:pPr>
              <w:rPr>
                <w:rFonts w:ascii="Times New Roman" w:hAnsi="Times New Roman"/>
                <w:sz w:val="28"/>
                <w:szCs w:val="28"/>
              </w:rPr>
            </w:pPr>
            <w:r w:rsidRPr="00DA1011">
              <w:rPr>
                <w:rFonts w:ascii="Times New Roman" w:hAnsi="Times New Roman"/>
                <w:sz w:val="28"/>
                <w:szCs w:val="28"/>
              </w:rPr>
              <w:t>На аппарате или в инструкции к аппарату рекомендации по режимам и мощностям для применяемых инструментов</w:t>
            </w:r>
          </w:p>
        </w:tc>
        <w:tc>
          <w:tcPr>
            <w:tcW w:w="3481" w:type="dxa"/>
          </w:tcPr>
          <w:p w14:paraId="01437C54" w14:textId="0E03575F" w:rsidR="00C86030" w:rsidRDefault="00C86030" w:rsidP="00C8603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</w:tbl>
    <w:p w14:paraId="18E0CF25" w14:textId="77777777" w:rsidR="00C70339" w:rsidRPr="007B5784" w:rsidRDefault="00C70339" w:rsidP="00C70339">
      <w:pPr>
        <w:pStyle w:val="a6"/>
        <w:numPr>
          <w:ilvl w:val="0"/>
          <w:numId w:val="6"/>
        </w:numPr>
        <w:spacing w:after="0" w:line="240" w:lineRule="auto"/>
        <w:ind w:left="284" w:firstLine="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784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требования: </w:t>
      </w:r>
    </w:p>
    <w:p w14:paraId="03777EA9" w14:textId="77777777" w:rsidR="00C70339" w:rsidRPr="007D4264" w:rsidRDefault="00C70339" w:rsidP="00C7033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Pr="00EF51A4">
        <w:rPr>
          <w:rFonts w:ascii="Times New Roman" w:eastAsia="Times New Roman" w:hAnsi="Times New Roman" w:cs="Times New Roman"/>
          <w:sz w:val="28"/>
          <w:szCs w:val="28"/>
        </w:rPr>
        <w:t>В стоимость предложения должны быть включены: доставка, ввод в эксплуатацию, инструктаж медицинского и технического персонала Покупателя.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A42C00F" w14:textId="77777777" w:rsidR="00C70339" w:rsidRPr="007D4264" w:rsidRDefault="00C70339" w:rsidP="00C70339">
      <w:pPr>
        <w:pStyle w:val="a6"/>
        <w:numPr>
          <w:ilvl w:val="1"/>
          <w:numId w:val="2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51A4">
        <w:rPr>
          <w:rFonts w:ascii="Times New Roman" w:eastAsia="Times New Roman" w:hAnsi="Times New Roman" w:cs="Times New Roman"/>
          <w:sz w:val="28"/>
          <w:szCs w:val="28"/>
        </w:rPr>
        <w:t>Гарантийный срок на поставляемый товар составляет не менее 12 месяца со дня ввода в эксплуатацию.</w:t>
      </w:r>
      <w:bookmarkStart w:id="0" w:name="_GoBack"/>
      <w:bookmarkEnd w:id="0"/>
    </w:p>
    <w:p w14:paraId="0DCECECD" w14:textId="77777777" w:rsidR="00C70339" w:rsidRDefault="00C70339" w:rsidP="00C70339">
      <w:pPr>
        <w:pStyle w:val="a6"/>
        <w:numPr>
          <w:ilvl w:val="1"/>
          <w:numId w:val="23"/>
        </w:numPr>
        <w:spacing w:after="0" w:line="240" w:lineRule="auto"/>
        <w:ind w:left="284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>Предлагаемое изделие должно быть устойчиво к воздействию средств для дезинфекции, разрешенных к применению в Республике Беларусь.</w:t>
      </w:r>
    </w:p>
    <w:p w14:paraId="4F849A35" w14:textId="49F6D2DE" w:rsidR="00031E93" w:rsidRDefault="00E56272" w:rsidP="00031E93">
      <w:pPr>
        <w:pStyle w:val="newncpi"/>
        <w:rPr>
          <w:b/>
          <w:sz w:val="28"/>
          <w:szCs w:val="28"/>
        </w:rPr>
      </w:pPr>
      <w:r w:rsidRPr="00AE2F01">
        <w:rPr>
          <w:b/>
          <w:sz w:val="28"/>
          <w:szCs w:val="28"/>
        </w:rPr>
        <w:t>Р</w:t>
      </w:r>
      <w:r w:rsidR="00E50878" w:rsidRPr="00AE2F01">
        <w:rPr>
          <w:b/>
          <w:sz w:val="28"/>
          <w:szCs w:val="28"/>
        </w:rPr>
        <w:t>азработано</w:t>
      </w:r>
      <w:r w:rsidR="00031E93" w:rsidRPr="00AE2F01">
        <w:rPr>
          <w:b/>
          <w:sz w:val="28"/>
          <w:szCs w:val="28"/>
        </w:rPr>
        <w:t>:</w:t>
      </w:r>
    </w:p>
    <w:tbl>
      <w:tblPr>
        <w:tblStyle w:val="a7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556"/>
        <w:gridCol w:w="4395"/>
        <w:gridCol w:w="1616"/>
      </w:tblGrid>
      <w:tr w:rsidR="00E50878" w:rsidRPr="00E96E60" w14:paraId="570E05AE" w14:textId="77777777" w:rsidTr="000C6F81">
        <w:tc>
          <w:tcPr>
            <w:tcW w:w="567" w:type="dxa"/>
          </w:tcPr>
          <w:p w14:paraId="559DC2CF" w14:textId="77777777" w:rsidR="00E50878" w:rsidRPr="00E50878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556" w:type="dxa"/>
          </w:tcPr>
          <w:p w14:paraId="204751EC" w14:textId="77777777" w:rsidR="00E50878" w:rsidRPr="00E96E60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Ф.И.О.</w:t>
            </w:r>
          </w:p>
        </w:tc>
        <w:tc>
          <w:tcPr>
            <w:tcW w:w="4395" w:type="dxa"/>
          </w:tcPr>
          <w:p w14:paraId="6B1E9297" w14:textId="77777777" w:rsidR="00E50878" w:rsidRPr="00E96E60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должность</w:t>
            </w:r>
          </w:p>
        </w:tc>
        <w:tc>
          <w:tcPr>
            <w:tcW w:w="1616" w:type="dxa"/>
          </w:tcPr>
          <w:p w14:paraId="0EEA8C1E" w14:textId="77777777" w:rsidR="00E50878" w:rsidRPr="00E96E60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подпись</w:t>
            </w:r>
          </w:p>
        </w:tc>
      </w:tr>
      <w:tr w:rsidR="00E50878" w:rsidRPr="00E96E60" w14:paraId="1ED772BC" w14:textId="77777777" w:rsidTr="000C6F81">
        <w:tc>
          <w:tcPr>
            <w:tcW w:w="567" w:type="dxa"/>
          </w:tcPr>
          <w:p w14:paraId="4FFCD98C" w14:textId="77777777" w:rsidR="00E50878" w:rsidRPr="00E96E60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2556" w:type="dxa"/>
          </w:tcPr>
          <w:p w14:paraId="3232BAEF" w14:textId="67E77978" w:rsidR="00E50878" w:rsidRPr="00957F30" w:rsidRDefault="00C70339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Акперова О.Г.</w:t>
            </w:r>
          </w:p>
        </w:tc>
        <w:tc>
          <w:tcPr>
            <w:tcW w:w="4395" w:type="dxa"/>
          </w:tcPr>
          <w:p w14:paraId="5F3A2BF4" w14:textId="03FDA9FA" w:rsidR="00E50878" w:rsidRPr="009F0FD5" w:rsidRDefault="00C70339" w:rsidP="008779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Врач-эндоскопист диагностического отделения</w:t>
            </w:r>
          </w:p>
        </w:tc>
        <w:tc>
          <w:tcPr>
            <w:tcW w:w="1616" w:type="dxa"/>
          </w:tcPr>
          <w:p w14:paraId="55B51445" w14:textId="77777777" w:rsidR="00E50878" w:rsidRPr="00E96E60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  <w:tr w:rsidR="00E50878" w14:paraId="4EC7FB80" w14:textId="77777777" w:rsidTr="000C6F81">
        <w:trPr>
          <w:trHeight w:val="177"/>
        </w:trPr>
        <w:tc>
          <w:tcPr>
            <w:tcW w:w="567" w:type="dxa"/>
          </w:tcPr>
          <w:p w14:paraId="4A595DB4" w14:textId="77777777" w:rsidR="00E50878" w:rsidRPr="00E96E60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2556" w:type="dxa"/>
          </w:tcPr>
          <w:p w14:paraId="616CA033" w14:textId="5C309B18" w:rsidR="00E50878" w:rsidRPr="00E96E60" w:rsidRDefault="00C70339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Поддубский А.А.</w:t>
            </w:r>
          </w:p>
        </w:tc>
        <w:tc>
          <w:tcPr>
            <w:tcW w:w="4395" w:type="dxa"/>
          </w:tcPr>
          <w:p w14:paraId="1F4AAE41" w14:textId="0A41D448" w:rsidR="00E50878" w:rsidRPr="009F0FD5" w:rsidRDefault="00C70339" w:rsidP="008779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Врач-эндоскопист диагностического отделения</w:t>
            </w:r>
          </w:p>
        </w:tc>
        <w:tc>
          <w:tcPr>
            <w:tcW w:w="1616" w:type="dxa"/>
          </w:tcPr>
          <w:p w14:paraId="0F0BB268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  <w:tr w:rsidR="00C70339" w14:paraId="79823FB2" w14:textId="77777777" w:rsidTr="000C6F81">
        <w:trPr>
          <w:trHeight w:val="177"/>
        </w:trPr>
        <w:tc>
          <w:tcPr>
            <w:tcW w:w="567" w:type="dxa"/>
          </w:tcPr>
          <w:p w14:paraId="63BE4532" w14:textId="6BEED484" w:rsidR="00C70339" w:rsidRPr="00E96E60" w:rsidRDefault="00C70339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2556" w:type="dxa"/>
          </w:tcPr>
          <w:p w14:paraId="1571863A" w14:textId="75C8D2B4" w:rsidR="00C70339" w:rsidRDefault="00C70339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Лычковска</w:t>
            </w:r>
            <w:r w:rsidR="00712DDF">
              <w:rPr>
                <w:rFonts w:ascii="Times New Roman" w:eastAsia="Times New Roman" w:hAnsi="Times New Roman" w:cs="Times New Roman"/>
                <w:sz w:val="28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И.А.</w:t>
            </w:r>
          </w:p>
        </w:tc>
        <w:tc>
          <w:tcPr>
            <w:tcW w:w="4395" w:type="dxa"/>
          </w:tcPr>
          <w:p w14:paraId="3F372A99" w14:textId="311A29F0" w:rsidR="00C70339" w:rsidRDefault="00C70339" w:rsidP="008779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Медицинская сестра по функциональной диагностики (старшая) диагностического отделения</w:t>
            </w:r>
          </w:p>
        </w:tc>
        <w:tc>
          <w:tcPr>
            <w:tcW w:w="1616" w:type="dxa"/>
          </w:tcPr>
          <w:p w14:paraId="426A0D05" w14:textId="77777777" w:rsidR="00C70339" w:rsidRPr="00E96E60" w:rsidRDefault="00C70339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14:paraId="62D2E735" w14:textId="77777777" w:rsidR="00E50878" w:rsidRDefault="00E50878" w:rsidP="000C6F81">
      <w:pPr>
        <w:pStyle w:val="newncpi"/>
        <w:rPr>
          <w:b/>
          <w:sz w:val="28"/>
          <w:szCs w:val="28"/>
        </w:rPr>
      </w:pPr>
    </w:p>
    <w:sectPr w:rsidR="00E50878" w:rsidSect="0059509A">
      <w:pgSz w:w="11906" w:h="16838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C5C"/>
    <w:multiLevelType w:val="hybridMultilevel"/>
    <w:tmpl w:val="BD92038E"/>
    <w:lvl w:ilvl="0" w:tplc="55368D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F6FC1"/>
    <w:multiLevelType w:val="hybridMultilevel"/>
    <w:tmpl w:val="C576D064"/>
    <w:lvl w:ilvl="0" w:tplc="B658CFF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1C9F2403"/>
    <w:multiLevelType w:val="multilevel"/>
    <w:tmpl w:val="5D88C6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5380964"/>
    <w:multiLevelType w:val="multilevel"/>
    <w:tmpl w:val="EE3E4E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2D8909A7"/>
    <w:multiLevelType w:val="hybridMultilevel"/>
    <w:tmpl w:val="D9D43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77ADD"/>
    <w:multiLevelType w:val="hybridMultilevel"/>
    <w:tmpl w:val="357E8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726D2"/>
    <w:multiLevelType w:val="multilevel"/>
    <w:tmpl w:val="FE5A57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CE131E0"/>
    <w:multiLevelType w:val="hybridMultilevel"/>
    <w:tmpl w:val="2F9A800C"/>
    <w:lvl w:ilvl="0" w:tplc="E14005A6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674F6"/>
    <w:multiLevelType w:val="hybridMultilevel"/>
    <w:tmpl w:val="C13C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82DEC"/>
    <w:multiLevelType w:val="hybridMultilevel"/>
    <w:tmpl w:val="CFA44E8C"/>
    <w:lvl w:ilvl="0" w:tplc="C4AEC1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E0FE6"/>
    <w:multiLevelType w:val="multilevel"/>
    <w:tmpl w:val="2C46CBBC"/>
    <w:lvl w:ilvl="0">
      <w:start w:val="3"/>
      <w:numFmt w:val="decimal"/>
      <w:lvlText w:val="%1."/>
      <w:lvlJc w:val="left"/>
      <w:pPr>
        <w:ind w:left="390" w:hanging="390"/>
      </w:pPr>
      <w:rPr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 w:val="0"/>
      </w:rPr>
    </w:lvl>
  </w:abstractNum>
  <w:abstractNum w:abstractNumId="13" w15:restartNumberingAfterBreak="0">
    <w:nsid w:val="50DA093E"/>
    <w:multiLevelType w:val="multilevel"/>
    <w:tmpl w:val="A00C5A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525F5E48"/>
    <w:multiLevelType w:val="multilevel"/>
    <w:tmpl w:val="51828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5B5B91"/>
    <w:multiLevelType w:val="multilevel"/>
    <w:tmpl w:val="453C8A4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8" w15:restartNumberingAfterBreak="0">
    <w:nsid w:val="6F026F84"/>
    <w:multiLevelType w:val="hybridMultilevel"/>
    <w:tmpl w:val="5156C8F2"/>
    <w:lvl w:ilvl="0" w:tplc="6CA44D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777BFF"/>
    <w:multiLevelType w:val="multilevel"/>
    <w:tmpl w:val="635C1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 w:val="0"/>
      </w:rPr>
    </w:lvl>
  </w:abstractNum>
  <w:abstractNum w:abstractNumId="20" w15:restartNumberingAfterBreak="0">
    <w:nsid w:val="70826B33"/>
    <w:multiLevelType w:val="hybridMultilevel"/>
    <w:tmpl w:val="8AF09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52D4"/>
    <w:multiLevelType w:val="multilevel"/>
    <w:tmpl w:val="A85AFA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2" w15:restartNumberingAfterBreak="0">
    <w:nsid w:val="7A277150"/>
    <w:multiLevelType w:val="hybridMultilevel"/>
    <w:tmpl w:val="4AAC1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D1BAD"/>
    <w:multiLevelType w:val="multilevel"/>
    <w:tmpl w:val="E32A811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9"/>
  </w:num>
  <w:num w:numId="5">
    <w:abstractNumId w:val="9"/>
  </w:num>
  <w:num w:numId="6">
    <w:abstractNumId w:val="1"/>
  </w:num>
  <w:num w:numId="7">
    <w:abstractNumId w:val="0"/>
  </w:num>
  <w:num w:numId="8">
    <w:abstractNumId w:val="13"/>
  </w:num>
  <w:num w:numId="9">
    <w:abstractNumId w:val="18"/>
  </w:num>
  <w:num w:numId="10">
    <w:abstractNumId w:val="8"/>
  </w:num>
  <w:num w:numId="11">
    <w:abstractNumId w:val="10"/>
  </w:num>
  <w:num w:numId="12">
    <w:abstractNumId w:val="2"/>
  </w:num>
  <w:num w:numId="13">
    <w:abstractNumId w:val="15"/>
  </w:num>
  <w:num w:numId="14">
    <w:abstractNumId w:val="14"/>
  </w:num>
  <w:num w:numId="15">
    <w:abstractNumId w:val="11"/>
  </w:num>
  <w:num w:numId="16">
    <w:abstractNumId w:val="16"/>
  </w:num>
  <w:num w:numId="17">
    <w:abstractNumId w:val="7"/>
  </w:num>
  <w:num w:numId="18">
    <w:abstractNumId w:val="21"/>
  </w:num>
  <w:num w:numId="19">
    <w:abstractNumId w:val="20"/>
  </w:num>
  <w:num w:numId="20">
    <w:abstractNumId w:val="4"/>
  </w:num>
  <w:num w:numId="21">
    <w:abstractNumId w:val="22"/>
  </w:num>
  <w:num w:numId="22">
    <w:abstractNumId w:val="23"/>
  </w:num>
  <w:num w:numId="23">
    <w:abstractNumId w:val="17"/>
  </w:num>
  <w:num w:numId="24">
    <w:abstractNumId w:val="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E5C"/>
    <w:rsid w:val="00013ED3"/>
    <w:rsid w:val="00031E93"/>
    <w:rsid w:val="00062F2F"/>
    <w:rsid w:val="00064B07"/>
    <w:rsid w:val="00087D74"/>
    <w:rsid w:val="000C6F81"/>
    <w:rsid w:val="000D3878"/>
    <w:rsid w:val="0010222F"/>
    <w:rsid w:val="001324B1"/>
    <w:rsid w:val="00137C51"/>
    <w:rsid w:val="0016758C"/>
    <w:rsid w:val="00183F56"/>
    <w:rsid w:val="001C15F8"/>
    <w:rsid w:val="001F5424"/>
    <w:rsid w:val="001F7568"/>
    <w:rsid w:val="00272B09"/>
    <w:rsid w:val="002F25A9"/>
    <w:rsid w:val="003B0DB8"/>
    <w:rsid w:val="00432174"/>
    <w:rsid w:val="00450A57"/>
    <w:rsid w:val="0046336E"/>
    <w:rsid w:val="0047328D"/>
    <w:rsid w:val="0047597D"/>
    <w:rsid w:val="00480AA1"/>
    <w:rsid w:val="004C19E3"/>
    <w:rsid w:val="004E1CA1"/>
    <w:rsid w:val="004F06F3"/>
    <w:rsid w:val="00510799"/>
    <w:rsid w:val="00511254"/>
    <w:rsid w:val="00540ADF"/>
    <w:rsid w:val="00545806"/>
    <w:rsid w:val="005870AE"/>
    <w:rsid w:val="0059509A"/>
    <w:rsid w:val="005A0527"/>
    <w:rsid w:val="005A60DE"/>
    <w:rsid w:val="005A7DB8"/>
    <w:rsid w:val="005B3D2E"/>
    <w:rsid w:val="005B4E5C"/>
    <w:rsid w:val="005C414E"/>
    <w:rsid w:val="00620EE9"/>
    <w:rsid w:val="00627951"/>
    <w:rsid w:val="006424DA"/>
    <w:rsid w:val="00663946"/>
    <w:rsid w:val="0069661D"/>
    <w:rsid w:val="006D1DB5"/>
    <w:rsid w:val="006F0C39"/>
    <w:rsid w:val="00711B0D"/>
    <w:rsid w:val="00712DDF"/>
    <w:rsid w:val="00727FD3"/>
    <w:rsid w:val="00745133"/>
    <w:rsid w:val="007470EF"/>
    <w:rsid w:val="00751C9F"/>
    <w:rsid w:val="00793A47"/>
    <w:rsid w:val="007B5784"/>
    <w:rsid w:val="007E4647"/>
    <w:rsid w:val="007E5226"/>
    <w:rsid w:val="007F795E"/>
    <w:rsid w:val="008176C4"/>
    <w:rsid w:val="00850E4C"/>
    <w:rsid w:val="008555F4"/>
    <w:rsid w:val="008779A0"/>
    <w:rsid w:val="008C378F"/>
    <w:rsid w:val="008C6F23"/>
    <w:rsid w:val="009224E9"/>
    <w:rsid w:val="00952ECD"/>
    <w:rsid w:val="00954C19"/>
    <w:rsid w:val="00957F30"/>
    <w:rsid w:val="009705C5"/>
    <w:rsid w:val="009A46C3"/>
    <w:rsid w:val="009E3B59"/>
    <w:rsid w:val="009F0FD5"/>
    <w:rsid w:val="009F4991"/>
    <w:rsid w:val="00A144D3"/>
    <w:rsid w:val="00A24E98"/>
    <w:rsid w:val="00A349C1"/>
    <w:rsid w:val="00A412C3"/>
    <w:rsid w:val="00A81D6B"/>
    <w:rsid w:val="00A84C3D"/>
    <w:rsid w:val="00A84FE6"/>
    <w:rsid w:val="00A86A2E"/>
    <w:rsid w:val="00AE2F01"/>
    <w:rsid w:val="00AE6E3F"/>
    <w:rsid w:val="00AF7CE2"/>
    <w:rsid w:val="00B0645B"/>
    <w:rsid w:val="00B37771"/>
    <w:rsid w:val="00B43FE6"/>
    <w:rsid w:val="00B53DA3"/>
    <w:rsid w:val="00B83CA6"/>
    <w:rsid w:val="00B9019D"/>
    <w:rsid w:val="00BE72C7"/>
    <w:rsid w:val="00C2022A"/>
    <w:rsid w:val="00C21963"/>
    <w:rsid w:val="00C44998"/>
    <w:rsid w:val="00C70339"/>
    <w:rsid w:val="00C75B16"/>
    <w:rsid w:val="00C7789E"/>
    <w:rsid w:val="00C86030"/>
    <w:rsid w:val="00CD28AC"/>
    <w:rsid w:val="00CE5746"/>
    <w:rsid w:val="00CF140F"/>
    <w:rsid w:val="00D2696E"/>
    <w:rsid w:val="00D27554"/>
    <w:rsid w:val="00D3322B"/>
    <w:rsid w:val="00D34713"/>
    <w:rsid w:val="00D7221B"/>
    <w:rsid w:val="00D722DF"/>
    <w:rsid w:val="00D95372"/>
    <w:rsid w:val="00D97A00"/>
    <w:rsid w:val="00DA1011"/>
    <w:rsid w:val="00DD185F"/>
    <w:rsid w:val="00E1669A"/>
    <w:rsid w:val="00E24690"/>
    <w:rsid w:val="00E421F9"/>
    <w:rsid w:val="00E50878"/>
    <w:rsid w:val="00E56272"/>
    <w:rsid w:val="00E73966"/>
    <w:rsid w:val="00E83A7A"/>
    <w:rsid w:val="00E84595"/>
    <w:rsid w:val="00E96E60"/>
    <w:rsid w:val="00EB24DB"/>
    <w:rsid w:val="00EB50FD"/>
    <w:rsid w:val="00EB754D"/>
    <w:rsid w:val="00EE768C"/>
    <w:rsid w:val="00F06CE2"/>
    <w:rsid w:val="00F33626"/>
    <w:rsid w:val="00F379FC"/>
    <w:rsid w:val="00F46D8F"/>
    <w:rsid w:val="00F96279"/>
    <w:rsid w:val="00FA5101"/>
    <w:rsid w:val="00FC696F"/>
    <w:rsid w:val="00FE4376"/>
    <w:rsid w:val="00FF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00C26"/>
  <w15:docId w15:val="{204F5DB8-EB57-470D-A038-45112B11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1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5B3D2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5B3D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5B3D2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B3D2E"/>
    <w:pPr>
      <w:ind w:left="720"/>
      <w:contextualSpacing/>
    </w:pPr>
  </w:style>
  <w:style w:type="paragraph" w:customStyle="1" w:styleId="newncpi">
    <w:name w:val="newncpi"/>
    <w:basedOn w:val="a"/>
    <w:rsid w:val="00031E9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C44998"/>
    <w:pPr>
      <w:spacing w:after="0" w:line="240" w:lineRule="auto"/>
    </w:pPr>
    <w:rPr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95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509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E421F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7"/>
    <w:uiPriority w:val="59"/>
    <w:rsid w:val="00C21963"/>
    <w:pPr>
      <w:spacing w:after="0" w:line="240" w:lineRule="auto"/>
    </w:pPr>
    <w:rPr>
      <w:rFonts w:eastAsiaTheme="minorHAnsi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Иванова</cp:lastModifiedBy>
  <cp:revision>14</cp:revision>
  <cp:lastPrinted>2026-09-04T11:24:00Z</cp:lastPrinted>
  <dcterms:created xsi:type="dcterms:W3CDTF">2026-08-12T13:44:00Z</dcterms:created>
  <dcterms:modified xsi:type="dcterms:W3CDTF">2026-09-04T11:25:00Z</dcterms:modified>
</cp:coreProperties>
</file>