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3BD32FF"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AD7A9B">
        <w:rPr>
          <w:rFonts w:ascii="Times New Roman" w:hAnsi="Times New Roman" w:cs="Times New Roman"/>
          <w:b/>
          <w:sz w:val="32"/>
          <w:szCs w:val="32"/>
        </w:rPr>
        <w:t>808/26-ЭА «</w:t>
      </w:r>
      <w:r w:rsidR="00AD7A9B" w:rsidRPr="00AD7A9B">
        <w:rPr>
          <w:rFonts w:ascii="Times New Roman" w:hAnsi="Times New Roman" w:cs="Times New Roman"/>
          <w:b/>
          <w:sz w:val="32"/>
          <w:szCs w:val="32"/>
        </w:rPr>
        <w:t xml:space="preserve">Реагенты, калибровочные и контрольные материалы к анализатору газов и биохимического состава крови i15 пр-ва EDAN </w:t>
      </w:r>
      <w:proofErr w:type="spellStart"/>
      <w:r w:rsidR="00AD7A9B" w:rsidRPr="00AD7A9B">
        <w:rPr>
          <w:rFonts w:ascii="Times New Roman" w:hAnsi="Times New Roman" w:cs="Times New Roman"/>
          <w:b/>
          <w:sz w:val="32"/>
          <w:szCs w:val="32"/>
        </w:rPr>
        <w:t>Instru</w:t>
      </w:r>
      <w:r w:rsidR="00AD7A9B">
        <w:rPr>
          <w:rFonts w:ascii="Times New Roman" w:hAnsi="Times New Roman" w:cs="Times New Roman"/>
          <w:b/>
          <w:sz w:val="32"/>
          <w:szCs w:val="32"/>
        </w:rPr>
        <w:t>ments</w:t>
      </w:r>
      <w:proofErr w:type="spellEnd"/>
      <w:r w:rsidR="00AD7A9B">
        <w:rPr>
          <w:rFonts w:ascii="Times New Roman" w:hAnsi="Times New Roman" w:cs="Times New Roman"/>
          <w:b/>
          <w:sz w:val="32"/>
          <w:szCs w:val="32"/>
        </w:rPr>
        <w:t xml:space="preserve">, </w:t>
      </w:r>
      <w:proofErr w:type="spellStart"/>
      <w:proofErr w:type="gramStart"/>
      <w:r w:rsidR="00AD7A9B">
        <w:rPr>
          <w:rFonts w:ascii="Times New Roman" w:hAnsi="Times New Roman" w:cs="Times New Roman"/>
          <w:b/>
          <w:sz w:val="32"/>
          <w:szCs w:val="32"/>
        </w:rPr>
        <w:t>Inc</w:t>
      </w:r>
      <w:proofErr w:type="spellEnd"/>
      <w:r w:rsidR="00AD7A9B">
        <w:rPr>
          <w:rFonts w:ascii="Times New Roman" w:hAnsi="Times New Roman" w:cs="Times New Roman"/>
          <w:b/>
          <w:sz w:val="32"/>
          <w:szCs w:val="32"/>
        </w:rPr>
        <w:t xml:space="preserve"> ,</w:t>
      </w:r>
      <w:proofErr w:type="gramEnd"/>
      <w:r w:rsidR="00AD7A9B">
        <w:rPr>
          <w:rFonts w:ascii="Times New Roman" w:hAnsi="Times New Roman" w:cs="Times New Roman"/>
          <w:b/>
          <w:sz w:val="32"/>
          <w:szCs w:val="32"/>
        </w:rPr>
        <w:t xml:space="preserve"> Китай для У «ГОКОД»</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52755"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AD7A9B">
              <w:rPr>
                <w:b/>
                <w:color w:val="000000"/>
                <w:sz w:val="24"/>
                <w:szCs w:val="24"/>
              </w:rPr>
              <w:t>Лот 1</w:t>
            </w:r>
          </w:p>
        </w:tc>
      </w:tr>
      <w:tr w:rsidR="0084506E" w14:paraId="650F96EF" w14:textId="77777777" w:rsidTr="00AD7A9B">
        <w:trPr>
          <w:trHeight w:val="1074"/>
        </w:trPr>
        <w:tc>
          <w:tcPr>
            <w:tcW w:w="5157" w:type="dxa"/>
            <w:tcBorders>
              <w:top w:val="single" w:sz="4" w:space="0" w:color="000000"/>
              <w:left w:val="single" w:sz="4" w:space="0" w:color="000000"/>
              <w:bottom w:val="single" w:sz="4" w:space="0" w:color="auto"/>
              <w:right w:val="single" w:sz="4" w:space="0" w:color="000000"/>
            </w:tcBorders>
          </w:tcPr>
          <w:p w14:paraId="6487968A" w14:textId="4DE536F3"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01355237" w:rsidR="0084506E" w:rsidRDefault="00AD7A9B" w:rsidP="00AD7A9B">
            <w:pPr>
              <w:widowControl w:val="0"/>
              <w:rPr>
                <w:color w:val="000000"/>
                <w:sz w:val="24"/>
                <w:szCs w:val="24"/>
              </w:rPr>
            </w:pPr>
            <w:r>
              <w:rPr>
                <w:color w:val="000000"/>
                <w:sz w:val="24"/>
                <w:szCs w:val="24"/>
              </w:rPr>
              <w:t>Учреждение «Гомельский областной клинический онкологический диспансер»</w:t>
            </w:r>
          </w:p>
        </w:tc>
      </w:tr>
      <w:tr w:rsidR="00AD7A9B" w14:paraId="1F051464" w14:textId="77777777" w:rsidTr="00AD7A9B">
        <w:trPr>
          <w:trHeight w:val="840"/>
        </w:trPr>
        <w:tc>
          <w:tcPr>
            <w:tcW w:w="5157" w:type="dxa"/>
            <w:tcBorders>
              <w:top w:val="single" w:sz="4" w:space="0" w:color="auto"/>
              <w:left w:val="single" w:sz="4" w:space="0" w:color="000000"/>
              <w:bottom w:val="single" w:sz="4" w:space="0" w:color="auto"/>
              <w:right w:val="single" w:sz="4" w:space="0" w:color="000000"/>
            </w:tcBorders>
          </w:tcPr>
          <w:p w14:paraId="4570D344" w14:textId="7513F03A" w:rsidR="00AD7A9B" w:rsidRDefault="00AD7A9B" w:rsidP="00AD7A9B">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1465C361" w14:textId="5628A9D7" w:rsidR="00AD7A9B" w:rsidRDefault="00AD7A9B" w:rsidP="0084506E">
            <w:pPr>
              <w:widowControl w:val="0"/>
              <w:rPr>
                <w:color w:val="000000"/>
                <w:sz w:val="24"/>
                <w:szCs w:val="24"/>
              </w:rPr>
            </w:pPr>
            <w:r>
              <w:rPr>
                <w:color w:val="000000"/>
                <w:sz w:val="24"/>
                <w:szCs w:val="24"/>
              </w:rPr>
              <w:t>246041, Республика Беларусь, Гомельская обл., г. Гомель, ул. Медицинская, 2</w:t>
            </w:r>
          </w:p>
        </w:tc>
      </w:tr>
      <w:tr w:rsidR="00AD7A9B" w14:paraId="1422EC69" w14:textId="77777777" w:rsidTr="00AD7A9B">
        <w:trPr>
          <w:trHeight w:val="540"/>
        </w:trPr>
        <w:tc>
          <w:tcPr>
            <w:tcW w:w="5157" w:type="dxa"/>
            <w:tcBorders>
              <w:top w:val="single" w:sz="4" w:space="0" w:color="auto"/>
              <w:left w:val="single" w:sz="4" w:space="0" w:color="000000"/>
              <w:right w:val="single" w:sz="4" w:space="0" w:color="000000"/>
            </w:tcBorders>
          </w:tcPr>
          <w:p w14:paraId="7AADB55F" w14:textId="77777777" w:rsidR="00AD7A9B" w:rsidRDefault="00AD7A9B" w:rsidP="00AD7A9B">
            <w:pPr>
              <w:widowControl w:val="0"/>
              <w:pBdr>
                <w:top w:val="nil"/>
                <w:left w:val="nil"/>
                <w:bottom w:val="nil"/>
                <w:right w:val="nil"/>
                <w:between w:val="nil"/>
              </w:pBdr>
              <w:jc w:val="both"/>
              <w:rPr>
                <w:color w:val="000000"/>
                <w:sz w:val="24"/>
                <w:szCs w:val="24"/>
              </w:rPr>
            </w:pPr>
            <w:r>
              <w:rPr>
                <w:color w:val="000000"/>
                <w:sz w:val="24"/>
                <w:szCs w:val="24"/>
              </w:rPr>
              <w:t>УНП</w:t>
            </w:r>
          </w:p>
          <w:p w14:paraId="43C1C386" w14:textId="77777777" w:rsidR="00AD7A9B" w:rsidRDefault="00AD7A9B"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7B76B5A1" w14:textId="71088674" w:rsidR="00AD7A9B" w:rsidRDefault="00AD7A9B" w:rsidP="0084506E">
            <w:pPr>
              <w:widowControl w:val="0"/>
              <w:rPr>
                <w:color w:val="000000"/>
                <w:sz w:val="24"/>
                <w:szCs w:val="24"/>
              </w:rPr>
            </w:pPr>
            <w:r>
              <w:rPr>
                <w:color w:val="000000"/>
                <w:sz w:val="24"/>
                <w:szCs w:val="24"/>
              </w:rPr>
              <w:t>400079698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F52755"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8003750" w:rsidR="0084506E" w:rsidRPr="00AD7A9B" w:rsidRDefault="00AD7A9B" w:rsidP="00AD7A9B">
            <w:pPr>
              <w:widowControl w:val="0"/>
              <w:pBdr>
                <w:top w:val="nil"/>
                <w:left w:val="nil"/>
                <w:bottom w:val="nil"/>
                <w:right w:val="nil"/>
                <w:between w:val="nil"/>
              </w:pBdr>
              <w:jc w:val="both"/>
              <w:rPr>
                <w:color w:val="000000"/>
                <w:sz w:val="24"/>
                <w:szCs w:val="24"/>
              </w:rPr>
            </w:pPr>
            <w:r w:rsidRPr="00AD7A9B">
              <w:rPr>
                <w:color w:val="000000"/>
                <w:sz w:val="24"/>
                <w:szCs w:val="24"/>
              </w:rPr>
              <w:t>Несолёная Екатерина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AD7A9B" w:rsidRDefault="0084506E" w:rsidP="005A363B">
            <w:pPr>
              <w:widowControl w:val="0"/>
              <w:pBdr>
                <w:top w:val="nil"/>
                <w:left w:val="nil"/>
                <w:bottom w:val="nil"/>
                <w:right w:val="nil"/>
                <w:between w:val="nil"/>
              </w:pBdr>
              <w:jc w:val="both"/>
              <w:rPr>
                <w:color w:val="000000"/>
                <w:sz w:val="24"/>
                <w:szCs w:val="24"/>
              </w:rPr>
            </w:pPr>
            <w:r w:rsidRPr="00AD7A9B">
              <w:rPr>
                <w:color w:val="000000"/>
                <w:sz w:val="24"/>
                <w:szCs w:val="24"/>
              </w:rPr>
              <w:t xml:space="preserve">+375 232 35 </w:t>
            </w:r>
            <w:r w:rsidR="005A363B" w:rsidRPr="00AD7A9B">
              <w:rPr>
                <w:color w:val="000000"/>
                <w:sz w:val="24"/>
                <w:szCs w:val="24"/>
              </w:rPr>
              <w:t>80 68</w:t>
            </w:r>
          </w:p>
        </w:tc>
      </w:tr>
      <w:tr w:rsidR="0084506E" w:rsidRPr="00AD7A9B"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1B0377D" w:rsidR="0084506E" w:rsidRPr="00AD7A9B" w:rsidRDefault="0084506E" w:rsidP="00AD7A9B">
            <w:pPr>
              <w:widowControl w:val="0"/>
              <w:pBdr>
                <w:top w:val="nil"/>
                <w:left w:val="nil"/>
                <w:bottom w:val="nil"/>
                <w:right w:val="nil"/>
                <w:between w:val="nil"/>
              </w:pBdr>
              <w:jc w:val="both"/>
              <w:rPr>
                <w:color w:val="000000"/>
                <w:sz w:val="24"/>
                <w:szCs w:val="24"/>
                <w:lang w:val="en-US"/>
              </w:rPr>
            </w:pPr>
            <w:r w:rsidRPr="00AD7A9B">
              <w:rPr>
                <w:color w:val="000000"/>
                <w:sz w:val="24"/>
                <w:szCs w:val="24"/>
                <w:lang w:val="en-US"/>
              </w:rPr>
              <w:t xml:space="preserve">e-mail: </w:t>
            </w:r>
            <w:r w:rsidR="00AD7A9B" w:rsidRPr="00AD7A9B">
              <w:rPr>
                <w:color w:val="0000FF"/>
                <w:sz w:val="24"/>
                <w:szCs w:val="24"/>
                <w:u w:val="single"/>
              </w:rPr>
              <w:t>252</w:t>
            </w:r>
            <w:r w:rsidRPr="00AD7A9B">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45ADCC7" w:rsidR="0084506E" w:rsidRPr="00AD7A9B" w:rsidRDefault="00AD7A9B" w:rsidP="00AD7A9B">
            <w:pPr>
              <w:widowControl w:val="0"/>
              <w:pBdr>
                <w:top w:val="nil"/>
                <w:left w:val="nil"/>
                <w:bottom w:val="nil"/>
                <w:right w:val="nil"/>
                <w:between w:val="nil"/>
              </w:pBdr>
              <w:jc w:val="both"/>
              <w:rPr>
                <w:b/>
                <w:color w:val="000000"/>
                <w:sz w:val="24"/>
                <w:szCs w:val="24"/>
                <w:highlight w:val="red"/>
              </w:rPr>
            </w:pPr>
            <w:r w:rsidRPr="00AD7A9B">
              <w:rPr>
                <w:b/>
                <w:color w:val="000000"/>
                <w:sz w:val="24"/>
                <w:szCs w:val="24"/>
              </w:rPr>
              <w:lastRenderedPageBreak/>
              <w:t>14</w:t>
            </w:r>
            <w:r w:rsidR="00411353" w:rsidRPr="00AD7A9B">
              <w:rPr>
                <w:b/>
                <w:color w:val="000000"/>
                <w:sz w:val="24"/>
                <w:szCs w:val="24"/>
              </w:rPr>
              <w:t>.0</w:t>
            </w:r>
            <w:r w:rsidRPr="00AD7A9B">
              <w:rPr>
                <w:b/>
                <w:color w:val="000000"/>
                <w:sz w:val="24"/>
                <w:szCs w:val="24"/>
              </w:rPr>
              <w:t>9</w:t>
            </w:r>
            <w:r w:rsidR="00411353" w:rsidRPr="00AD7A9B">
              <w:rPr>
                <w:b/>
                <w:color w:val="000000"/>
                <w:sz w:val="24"/>
                <w:szCs w:val="24"/>
              </w:rPr>
              <w:t>.202</w:t>
            </w:r>
            <w:r w:rsidRPr="00AD7A9B">
              <w:rPr>
                <w:b/>
                <w:color w:val="000000"/>
                <w:sz w:val="24"/>
                <w:szCs w:val="24"/>
              </w:rPr>
              <w:t>6</w:t>
            </w:r>
            <w:r w:rsidR="00411353" w:rsidRPr="00AD7A9B">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BB8A7DD"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3B7FDD">
              <w:rPr>
                <w:b/>
                <w:color w:val="000000"/>
                <w:sz w:val="24"/>
                <w:szCs w:val="24"/>
              </w:rPr>
              <w:t xml:space="preserve"> </w:t>
            </w:r>
            <w:r w:rsidR="003B7FDD"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FB23A90" w:rsidR="0005032F" w:rsidRPr="0084506E" w:rsidRDefault="003B7FDD" w:rsidP="0005032F">
            <w:pPr>
              <w:widowControl w:val="0"/>
              <w:pBdr>
                <w:top w:val="nil"/>
                <w:left w:val="nil"/>
                <w:bottom w:val="nil"/>
                <w:right w:val="nil"/>
                <w:between w:val="nil"/>
              </w:pBdr>
              <w:jc w:val="both"/>
              <w:rPr>
                <w:color w:val="000000"/>
                <w:sz w:val="24"/>
                <w:szCs w:val="24"/>
              </w:rPr>
            </w:pPr>
            <w:r w:rsidRPr="003B7FDD">
              <w:rPr>
                <w:color w:val="000000"/>
                <w:sz w:val="24"/>
                <w:szCs w:val="24"/>
              </w:rPr>
              <w:t xml:space="preserve">Реагенты, калибровочные и контрольные материалы к анализатору газов и биохимического состава крови i15, EDAN </w:t>
            </w:r>
            <w:proofErr w:type="spellStart"/>
            <w:r w:rsidRPr="003B7FDD">
              <w:rPr>
                <w:color w:val="000000"/>
                <w:sz w:val="24"/>
                <w:szCs w:val="24"/>
              </w:rPr>
              <w:t>Instruments</w:t>
            </w:r>
            <w:proofErr w:type="spellEnd"/>
            <w:r w:rsidRPr="003B7FDD">
              <w:rPr>
                <w:color w:val="000000"/>
                <w:sz w:val="24"/>
                <w:szCs w:val="24"/>
              </w:rPr>
              <w:t xml:space="preserve">, </w:t>
            </w:r>
            <w:proofErr w:type="spellStart"/>
            <w:proofErr w:type="gramStart"/>
            <w:r w:rsidRPr="003B7FDD">
              <w:rPr>
                <w:color w:val="000000"/>
                <w:sz w:val="24"/>
                <w:szCs w:val="24"/>
              </w:rPr>
              <w:t>Inc</w:t>
            </w:r>
            <w:proofErr w:type="spellEnd"/>
            <w:r w:rsidRPr="003B7FDD">
              <w:rPr>
                <w:color w:val="000000"/>
                <w:sz w:val="24"/>
                <w:szCs w:val="24"/>
              </w:rPr>
              <w:t xml:space="preserve"> ,</w:t>
            </w:r>
            <w:proofErr w:type="gramEnd"/>
            <w:r w:rsidRPr="003B7FDD">
              <w:rPr>
                <w:color w:val="000000"/>
                <w:sz w:val="24"/>
                <w:szCs w:val="24"/>
              </w:rPr>
              <w:t xml:space="preserve"> Китай</w:t>
            </w:r>
          </w:p>
        </w:tc>
      </w:tr>
      <w:tr w:rsidR="0005032F" w14:paraId="1E0D9665" w14:textId="77777777" w:rsidTr="003B7FDD">
        <w:trPr>
          <w:trHeight w:val="982"/>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16143C1" w:rsidR="0005032F" w:rsidRPr="00C503E6" w:rsidRDefault="00C503E6" w:rsidP="0005032F">
            <w:pPr>
              <w:widowControl w:val="0"/>
              <w:pBdr>
                <w:top w:val="nil"/>
                <w:left w:val="nil"/>
                <w:bottom w:val="nil"/>
                <w:right w:val="nil"/>
                <w:between w:val="nil"/>
              </w:pBdr>
              <w:jc w:val="both"/>
              <w:rPr>
                <w:color w:val="000000"/>
                <w:sz w:val="24"/>
                <w:szCs w:val="24"/>
              </w:rPr>
            </w:pPr>
            <w:r w:rsidRPr="00C503E6">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81E0B9D" w:rsidR="0005032F" w:rsidRPr="00C503E6" w:rsidRDefault="00C503E6" w:rsidP="0005032F">
            <w:pPr>
              <w:widowControl w:val="0"/>
              <w:pBdr>
                <w:top w:val="nil"/>
                <w:left w:val="nil"/>
                <w:bottom w:val="nil"/>
                <w:right w:val="nil"/>
                <w:between w:val="nil"/>
              </w:pBdr>
              <w:jc w:val="both"/>
              <w:rPr>
                <w:color w:val="000000"/>
                <w:sz w:val="24"/>
                <w:szCs w:val="24"/>
              </w:rPr>
            </w:pPr>
            <w:r w:rsidRPr="00C503E6">
              <w:rPr>
                <w:bCs/>
                <w:sz w:val="24"/>
                <w:szCs w:val="24"/>
              </w:rPr>
              <w:t>5 наименований</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461247A" w:rsidR="0005032F" w:rsidRPr="00C503E6" w:rsidRDefault="0005032F" w:rsidP="00C503E6">
            <w:pPr>
              <w:widowControl w:val="0"/>
              <w:pBdr>
                <w:top w:val="nil"/>
                <w:left w:val="nil"/>
                <w:bottom w:val="nil"/>
                <w:right w:val="nil"/>
                <w:between w:val="nil"/>
              </w:pBdr>
              <w:jc w:val="both"/>
              <w:rPr>
                <w:sz w:val="24"/>
                <w:szCs w:val="24"/>
              </w:rPr>
            </w:pPr>
            <w:r w:rsidRPr="00C503E6">
              <w:rPr>
                <w:sz w:val="24"/>
                <w:szCs w:val="24"/>
              </w:rPr>
              <w:t xml:space="preserve">в течение 1-60 календарных дней с даты </w:t>
            </w:r>
            <w:r w:rsidR="00C503E6" w:rsidRPr="00C503E6">
              <w:rPr>
                <w:sz w:val="24"/>
                <w:szCs w:val="24"/>
              </w:rPr>
              <w:t>направления уведомления о готовности принять товар</w:t>
            </w:r>
            <w:r w:rsidRPr="00C503E6">
              <w:rPr>
                <w:sz w:val="24"/>
                <w:szCs w:val="24"/>
              </w:rPr>
              <w:t xml:space="preserve"> в количестве</w:t>
            </w:r>
            <w:r w:rsidR="00C503E6" w:rsidRPr="00C503E6">
              <w:rPr>
                <w:sz w:val="24"/>
                <w:szCs w:val="24"/>
              </w:rPr>
              <w:t>, ассортименте, указанном в уведомлении</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FC59DFD" w:rsidR="0005032F" w:rsidRPr="00C503E6" w:rsidRDefault="00C503E6" w:rsidP="0005032F">
            <w:pPr>
              <w:widowControl w:val="0"/>
              <w:pBdr>
                <w:top w:val="nil"/>
                <w:left w:val="nil"/>
                <w:bottom w:val="nil"/>
                <w:right w:val="nil"/>
                <w:between w:val="nil"/>
              </w:pBdr>
              <w:jc w:val="both"/>
              <w:rPr>
                <w:sz w:val="24"/>
                <w:szCs w:val="24"/>
              </w:rPr>
            </w:pPr>
            <w:r w:rsidRPr="00C503E6">
              <w:rPr>
                <w:bCs/>
                <w:sz w:val="24"/>
                <w:szCs w:val="24"/>
              </w:rPr>
              <w:t>57 346,40</w:t>
            </w:r>
            <w:r w:rsidR="0005032F" w:rsidRPr="00C503E6">
              <w:rPr>
                <w:bCs/>
                <w:sz w:val="24"/>
                <w:szCs w:val="24"/>
              </w:rPr>
              <w:t xml:space="preserve"> </w:t>
            </w:r>
            <w:r w:rsidR="0005032F" w:rsidRPr="00C503E6">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23F39">
        <w:rPr>
          <w:b/>
          <w:sz w:val="24"/>
          <w:szCs w:val="24"/>
        </w:rPr>
        <w:t>13.5, 1</w:t>
      </w:r>
      <w:r w:rsidR="00D32EE4" w:rsidRPr="00423F39">
        <w:rPr>
          <w:b/>
          <w:sz w:val="24"/>
          <w:szCs w:val="24"/>
        </w:rPr>
        <w:t>3.</w:t>
      </w:r>
      <w:r w:rsidR="004B7785" w:rsidRPr="00423F39">
        <w:rPr>
          <w:b/>
          <w:sz w:val="24"/>
          <w:szCs w:val="24"/>
        </w:rPr>
        <w:t>9.2</w:t>
      </w:r>
      <w:r w:rsidRPr="00423F39">
        <w:rPr>
          <w:b/>
          <w:sz w:val="24"/>
          <w:szCs w:val="24"/>
        </w:rPr>
        <w:t xml:space="preserve">, </w:t>
      </w:r>
      <w:r w:rsidR="00E27639" w:rsidRPr="00423F39">
        <w:rPr>
          <w:b/>
          <w:sz w:val="24"/>
          <w:szCs w:val="24"/>
        </w:rPr>
        <w:t>1</w:t>
      </w:r>
      <w:r w:rsidR="00D32EE4" w:rsidRPr="00423F39">
        <w:rPr>
          <w:b/>
          <w:sz w:val="24"/>
          <w:szCs w:val="24"/>
        </w:rPr>
        <w:t>3.1</w:t>
      </w:r>
      <w:r w:rsidR="004B7785" w:rsidRPr="00423F39">
        <w:rPr>
          <w:b/>
          <w:sz w:val="24"/>
          <w:szCs w:val="24"/>
        </w:rPr>
        <w:t>0.2</w:t>
      </w:r>
      <w:r w:rsidR="00E27639" w:rsidRPr="00423F39">
        <w:rPr>
          <w:sz w:val="24"/>
          <w:szCs w:val="24"/>
        </w:rPr>
        <w:t xml:space="preserve"> </w:t>
      </w:r>
      <w:r w:rsidRPr="00423F39">
        <w:rPr>
          <w:sz w:val="24"/>
          <w:szCs w:val="24"/>
        </w:rPr>
        <w:t>настоящих аукционных документов, которые должны действовать на дат</w:t>
      </w:r>
      <w:r w:rsidR="000A0A76" w:rsidRPr="00423F39">
        <w:rPr>
          <w:sz w:val="24"/>
          <w:szCs w:val="24"/>
        </w:rPr>
        <w:t>у</w:t>
      </w:r>
      <w:r w:rsidRPr="00423F39">
        <w:rPr>
          <w:sz w:val="24"/>
          <w:szCs w:val="24"/>
        </w:rPr>
        <w:t xml:space="preserve"> исте</w:t>
      </w:r>
      <w:r w:rsidRPr="00CB5B16">
        <w:rPr>
          <w:sz w:val="24"/>
          <w:szCs w:val="24"/>
        </w:rPr>
        <w:t>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 xml:space="preserve">В случае полной идентичности товара одного изготовителя (производителя), допускается </w:t>
      </w:r>
      <w:r w:rsidRPr="00CB5B16">
        <w:rPr>
          <w:sz w:val="24"/>
          <w:szCs w:val="24"/>
        </w:rPr>
        <w:lastRenderedPageBreak/>
        <w:t>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w:t>
      </w:r>
      <w:r w:rsidRPr="00EA0F96">
        <w:rPr>
          <w:sz w:val="24"/>
          <w:szCs w:val="24"/>
        </w:rPr>
        <w:lastRenderedPageBreak/>
        <w:t xml:space="preserve">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w:t>
      </w:r>
      <w:r w:rsidR="00CB5B16" w:rsidRPr="00EA0F96">
        <w:rPr>
          <w:sz w:val="24"/>
          <w:szCs w:val="24"/>
        </w:rPr>
        <w:lastRenderedPageBreak/>
        <w:t xml:space="preserve">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w:t>
      </w:r>
      <w:r w:rsidR="00880E54" w:rsidRPr="00712C94">
        <w:rPr>
          <w:b/>
          <w:color w:val="000000"/>
          <w:sz w:val="24"/>
          <w:szCs w:val="24"/>
        </w:rPr>
        <w:lastRenderedPageBreak/>
        <w:t xml:space="preserve">(комплектности)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23F39" w:rsidRDefault="00CB5B16" w:rsidP="004B7785">
      <w:pPr>
        <w:widowControl w:val="0"/>
        <w:ind w:firstLine="709"/>
        <w:jc w:val="both"/>
        <w:rPr>
          <w:sz w:val="24"/>
          <w:szCs w:val="24"/>
        </w:rPr>
      </w:pPr>
      <w:r w:rsidRPr="00423F39">
        <w:rPr>
          <w:b/>
          <w:sz w:val="24"/>
          <w:szCs w:val="24"/>
        </w:rPr>
        <w:t>13.9.</w:t>
      </w:r>
      <w:r w:rsidRPr="00423F39">
        <w:rPr>
          <w:sz w:val="24"/>
          <w:szCs w:val="24"/>
        </w:rPr>
        <w:tab/>
      </w:r>
      <w:bookmarkStart w:id="1" w:name="_Hlk173923882"/>
      <w:r w:rsidR="004B7785" w:rsidRPr="00423F39">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23F39" w:rsidRDefault="004B7785" w:rsidP="004B7785">
      <w:pPr>
        <w:widowControl w:val="0"/>
        <w:ind w:firstLine="709"/>
        <w:jc w:val="both"/>
        <w:rPr>
          <w:sz w:val="24"/>
          <w:szCs w:val="24"/>
        </w:rPr>
      </w:pPr>
      <w:r w:rsidRPr="00423F39">
        <w:rPr>
          <w:b/>
          <w:sz w:val="24"/>
          <w:szCs w:val="24"/>
        </w:rPr>
        <w:t>13.9.1.</w:t>
      </w:r>
      <w:r w:rsidRPr="00423F39">
        <w:rPr>
          <w:sz w:val="24"/>
          <w:szCs w:val="24"/>
        </w:rPr>
        <w:t xml:space="preserve"> </w:t>
      </w:r>
      <w:r w:rsidRPr="00423F39">
        <w:rPr>
          <w:b/>
          <w:sz w:val="24"/>
          <w:szCs w:val="24"/>
        </w:rPr>
        <w:t>заявление о праве на применение преференциальной поправки</w:t>
      </w:r>
      <w:r w:rsidRPr="00423F39">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423F39" w:rsidRDefault="004B7785" w:rsidP="004B7785">
      <w:pPr>
        <w:pBdr>
          <w:top w:val="nil"/>
          <w:left w:val="nil"/>
          <w:bottom w:val="nil"/>
          <w:right w:val="nil"/>
          <w:between w:val="nil"/>
        </w:pBdr>
        <w:ind w:firstLine="709"/>
        <w:jc w:val="both"/>
        <w:rPr>
          <w:sz w:val="24"/>
          <w:szCs w:val="24"/>
        </w:rPr>
      </w:pPr>
      <w:r w:rsidRPr="00423F3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423F39" w:rsidRDefault="004B7785" w:rsidP="004B7785">
      <w:pPr>
        <w:widowControl w:val="0"/>
        <w:ind w:firstLine="709"/>
        <w:jc w:val="both"/>
        <w:rPr>
          <w:b/>
          <w:color w:val="548DD4" w:themeColor="text2" w:themeTint="99"/>
          <w:sz w:val="24"/>
          <w:szCs w:val="24"/>
        </w:rPr>
      </w:pPr>
      <w:r w:rsidRPr="00423F39">
        <w:rPr>
          <w:b/>
          <w:sz w:val="24"/>
          <w:szCs w:val="24"/>
        </w:rPr>
        <w:t>13.9.2.</w:t>
      </w:r>
      <w:r w:rsidRPr="00423F39">
        <w:rPr>
          <w:sz w:val="24"/>
          <w:szCs w:val="24"/>
        </w:rPr>
        <w:tab/>
      </w:r>
      <w:r w:rsidRPr="00423F39">
        <w:rPr>
          <w:b/>
          <w:sz w:val="24"/>
          <w:szCs w:val="24"/>
        </w:rPr>
        <w:t>документ, подтверждающий право на применение преференциальной поправки:</w:t>
      </w:r>
    </w:p>
    <w:bookmarkEnd w:id="1"/>
    <w:p w14:paraId="26277060" w14:textId="0048467D" w:rsidR="00D95515" w:rsidRPr="00423F39" w:rsidRDefault="00FC6FED" w:rsidP="00D95515">
      <w:pPr>
        <w:widowControl w:val="0"/>
        <w:ind w:firstLine="709"/>
        <w:jc w:val="both"/>
        <w:rPr>
          <w:sz w:val="24"/>
          <w:szCs w:val="24"/>
        </w:rPr>
      </w:pPr>
      <w:r w:rsidRPr="00423F39">
        <w:rPr>
          <w:b/>
          <w:sz w:val="24"/>
          <w:szCs w:val="24"/>
        </w:rPr>
        <w:t xml:space="preserve">в размере 25 процентов </w:t>
      </w:r>
      <w:r w:rsidRPr="00423F39">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20ED556" w14:textId="77777777" w:rsidR="00D95515" w:rsidRPr="00423F39" w:rsidRDefault="00D95515" w:rsidP="00D95515">
      <w:pPr>
        <w:widowControl w:val="0"/>
        <w:ind w:firstLine="709"/>
        <w:jc w:val="both"/>
        <w:rPr>
          <w:sz w:val="24"/>
          <w:szCs w:val="24"/>
        </w:rPr>
      </w:pPr>
      <w:r w:rsidRPr="00423F3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23F39">
        <w:rPr>
          <w:b/>
          <w:sz w:val="24"/>
          <w:szCs w:val="24"/>
        </w:rPr>
        <w:t>не ранее чем за пять рабочих дней</w:t>
      </w:r>
      <w:r w:rsidRPr="00423F39">
        <w:rPr>
          <w:sz w:val="24"/>
          <w:szCs w:val="24"/>
        </w:rPr>
        <w:t xml:space="preserve"> до дня подачи предложения для участия в процедуре  государственной закупки, с указанием </w:t>
      </w:r>
      <w:r w:rsidRPr="00423F39">
        <w:rPr>
          <w:b/>
          <w:sz w:val="24"/>
          <w:szCs w:val="24"/>
        </w:rPr>
        <w:t>общего количества работников, численности  инвалидов, номеров удостоверений</w:t>
      </w:r>
      <w:r w:rsidRPr="00423F39">
        <w:rPr>
          <w:sz w:val="24"/>
          <w:szCs w:val="24"/>
        </w:rPr>
        <w:t xml:space="preserve">, подтверждающих инвалидность, и </w:t>
      </w:r>
      <w:r w:rsidRPr="00423F39">
        <w:rPr>
          <w:b/>
          <w:sz w:val="24"/>
          <w:szCs w:val="24"/>
        </w:rPr>
        <w:t>сроков их действия, доли оплаты труда</w:t>
      </w:r>
      <w:r w:rsidRPr="00423F39">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23F39">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23F39">
        <w:rPr>
          <w:b/>
          <w:color w:val="000000"/>
          <w:sz w:val="24"/>
          <w:szCs w:val="24"/>
        </w:rPr>
        <w:t>не менее 20 процентов</w:t>
      </w:r>
      <w:r w:rsidRPr="00423F39">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w:t>
      </w:r>
      <w:r w:rsidRPr="00467C57">
        <w:rPr>
          <w:b/>
          <w:sz w:val="24"/>
          <w:szCs w:val="24"/>
        </w:rPr>
        <w:lastRenderedPageBreak/>
        <w:t xml:space="preserve">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23F39" w:rsidRDefault="004B7785" w:rsidP="004B7785">
      <w:pPr>
        <w:widowControl w:val="0"/>
        <w:ind w:firstLine="709"/>
        <w:jc w:val="both"/>
        <w:rPr>
          <w:b/>
          <w:sz w:val="24"/>
          <w:szCs w:val="24"/>
        </w:rPr>
      </w:pPr>
      <w:r w:rsidRPr="00423F39">
        <w:rPr>
          <w:b/>
          <w:color w:val="000000"/>
          <w:sz w:val="24"/>
          <w:szCs w:val="24"/>
        </w:rPr>
        <w:t xml:space="preserve">13.10.2 </w:t>
      </w:r>
      <w:r w:rsidRPr="00423F39">
        <w:rPr>
          <w:b/>
          <w:sz w:val="24"/>
          <w:szCs w:val="24"/>
        </w:rPr>
        <w:t>Документ, подтверждающий страну происхождения товара:</w:t>
      </w:r>
    </w:p>
    <w:p w14:paraId="3AF309B5" w14:textId="77777777" w:rsidR="00AB3DD9" w:rsidRPr="00423F39" w:rsidRDefault="00AB3DD9" w:rsidP="00AB3DD9">
      <w:pPr>
        <w:widowControl w:val="0"/>
        <w:ind w:firstLine="709"/>
        <w:jc w:val="both"/>
        <w:rPr>
          <w:sz w:val="24"/>
          <w:szCs w:val="24"/>
        </w:rPr>
      </w:pPr>
      <w:r w:rsidRPr="00423F39">
        <w:rPr>
          <w:sz w:val="24"/>
          <w:szCs w:val="24"/>
          <w:u w:val="single"/>
        </w:rPr>
        <w:t>для товаров, происходящих из Республики Беларусь</w:t>
      </w:r>
      <w:r w:rsidRPr="00423F39">
        <w:rPr>
          <w:sz w:val="24"/>
          <w:szCs w:val="24"/>
        </w:rPr>
        <w:t xml:space="preserve"> один из следующих документов:</w:t>
      </w:r>
    </w:p>
    <w:p w14:paraId="18C8396D" w14:textId="540EEBC0" w:rsidR="00AB3DD9" w:rsidRPr="00423F39" w:rsidRDefault="00AB3DD9" w:rsidP="00AB3DD9">
      <w:pPr>
        <w:widowControl w:val="0"/>
        <w:ind w:firstLine="709"/>
        <w:jc w:val="both"/>
        <w:rPr>
          <w:sz w:val="24"/>
          <w:szCs w:val="24"/>
        </w:rPr>
      </w:pPr>
      <w:r w:rsidRPr="00423F3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23F3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23F3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23F39">
        <w:rPr>
          <w:sz w:val="24"/>
          <w:szCs w:val="24"/>
        </w:rPr>
        <w:t>е</w:t>
      </w:r>
      <w:r w:rsidRPr="00423F39">
        <w:rPr>
          <w:sz w:val="24"/>
          <w:szCs w:val="24"/>
        </w:rPr>
        <w:t>рством антимонопольного регулирования и торговли;</w:t>
      </w:r>
    </w:p>
    <w:p w14:paraId="544FC7D0" w14:textId="77777777" w:rsidR="00AB3DD9" w:rsidRPr="00423F39" w:rsidRDefault="00AB3DD9" w:rsidP="00AB3DD9">
      <w:pPr>
        <w:widowControl w:val="0"/>
        <w:ind w:firstLine="709"/>
        <w:jc w:val="both"/>
        <w:rPr>
          <w:sz w:val="24"/>
          <w:szCs w:val="24"/>
        </w:rPr>
      </w:pPr>
      <w:r w:rsidRPr="00423F3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23F39">
        <w:rPr>
          <w:b/>
          <w:sz w:val="24"/>
          <w:szCs w:val="24"/>
          <w:u w:val="single"/>
        </w:rPr>
        <w:t>участником, не являющимся производителем товара</w:t>
      </w:r>
      <w:r w:rsidRPr="00423F39">
        <w:rPr>
          <w:sz w:val="24"/>
          <w:szCs w:val="24"/>
        </w:rPr>
        <w:t xml:space="preserve">, предлагаемого в процедуре государственной закупки, к нему </w:t>
      </w:r>
      <w:r w:rsidRPr="00423F3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23F39">
        <w:rPr>
          <w:sz w:val="24"/>
          <w:szCs w:val="24"/>
        </w:rPr>
        <w:t xml:space="preserve"> участником.</w:t>
      </w:r>
    </w:p>
    <w:p w14:paraId="13B15FC4" w14:textId="3E3FED02" w:rsidR="00AB3DD9" w:rsidRPr="00423F39" w:rsidRDefault="00AB3DD9" w:rsidP="00AB3DD9">
      <w:pPr>
        <w:widowControl w:val="0"/>
        <w:ind w:firstLine="709"/>
        <w:jc w:val="both"/>
        <w:rPr>
          <w:sz w:val="24"/>
          <w:szCs w:val="24"/>
        </w:rPr>
      </w:pPr>
      <w:r w:rsidRPr="00423F39">
        <w:rPr>
          <w:sz w:val="24"/>
          <w:szCs w:val="24"/>
        </w:rPr>
        <w:t>-</w:t>
      </w:r>
      <w:r w:rsidRPr="00423F39">
        <w:t xml:space="preserve"> </w:t>
      </w:r>
      <w:r w:rsidRPr="00423F3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23F39">
        <w:rPr>
          <w:sz w:val="24"/>
          <w:szCs w:val="24"/>
        </w:rPr>
        <w:t>ября 2020 г. №105, или ее копия;</w:t>
      </w:r>
    </w:p>
    <w:p w14:paraId="35743B85" w14:textId="2BE8FAA2" w:rsidR="0005566D" w:rsidRPr="00423F39" w:rsidRDefault="0005566D" w:rsidP="00AB3DD9">
      <w:pPr>
        <w:widowControl w:val="0"/>
        <w:ind w:firstLine="709"/>
        <w:jc w:val="both"/>
        <w:rPr>
          <w:sz w:val="24"/>
          <w:szCs w:val="24"/>
        </w:rPr>
      </w:pPr>
      <w:r w:rsidRPr="00423F3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23F39" w:rsidRDefault="00AB3DD9" w:rsidP="00AB3DD9">
      <w:pPr>
        <w:widowControl w:val="0"/>
        <w:ind w:firstLine="709"/>
        <w:jc w:val="both"/>
        <w:rPr>
          <w:sz w:val="24"/>
          <w:szCs w:val="24"/>
        </w:rPr>
      </w:pPr>
    </w:p>
    <w:p w14:paraId="02A48456" w14:textId="77777777" w:rsidR="00AB3DD9" w:rsidRPr="00423F39" w:rsidRDefault="00AB3DD9" w:rsidP="00AB3DD9">
      <w:pPr>
        <w:pBdr>
          <w:top w:val="nil"/>
          <w:left w:val="nil"/>
          <w:bottom w:val="nil"/>
          <w:right w:val="nil"/>
          <w:between w:val="nil"/>
        </w:pBdr>
        <w:ind w:firstLine="709"/>
        <w:jc w:val="both"/>
        <w:rPr>
          <w:sz w:val="24"/>
          <w:szCs w:val="24"/>
        </w:rPr>
      </w:pPr>
      <w:r w:rsidRPr="00423F39">
        <w:rPr>
          <w:sz w:val="24"/>
          <w:szCs w:val="24"/>
        </w:rPr>
        <w:tab/>
      </w:r>
      <w:r w:rsidRPr="00423F3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23F39">
        <w:rPr>
          <w:sz w:val="24"/>
          <w:szCs w:val="24"/>
        </w:rPr>
        <w:t xml:space="preserve"> один из следующих документов: </w:t>
      </w:r>
    </w:p>
    <w:p w14:paraId="7C757F2D" w14:textId="77777777" w:rsidR="00AB3DD9" w:rsidRPr="00423F39" w:rsidRDefault="00AB3DD9" w:rsidP="00AB3DD9">
      <w:pPr>
        <w:pBdr>
          <w:top w:val="nil"/>
          <w:left w:val="nil"/>
          <w:bottom w:val="nil"/>
          <w:right w:val="nil"/>
          <w:between w:val="nil"/>
        </w:pBdr>
        <w:ind w:firstLine="709"/>
        <w:jc w:val="both"/>
        <w:rPr>
          <w:sz w:val="24"/>
          <w:szCs w:val="24"/>
        </w:rPr>
      </w:pPr>
      <w:r w:rsidRPr="00423F3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23F39">
        <w:rPr>
          <w:i/>
          <w:sz w:val="24"/>
          <w:szCs w:val="24"/>
        </w:rPr>
        <w:t xml:space="preserve">, </w:t>
      </w:r>
      <w:r w:rsidRPr="00423F39">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23F39">
        <w:rPr>
          <w:sz w:val="24"/>
          <w:szCs w:val="24"/>
        </w:rPr>
        <w:t>-</w:t>
      </w:r>
      <w:r w:rsidRPr="00423F39">
        <w:t xml:space="preserve"> </w:t>
      </w:r>
      <w:r w:rsidRPr="00423F39">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423F39">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bookmarkStart w:id="3" w:name="_GoBack"/>
      <w:bookmarkEnd w:id="3"/>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6B2157">
        <w:rPr>
          <w:sz w:val="24"/>
          <w:szCs w:val="24"/>
        </w:rPr>
        <w:lastRenderedPageBreak/>
        <w:t xml:space="preserve">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lastRenderedPageBreak/>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lastRenderedPageBreak/>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lastRenderedPageBreak/>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72371" w14:textId="77777777" w:rsidR="00F52755" w:rsidRDefault="00F52755">
      <w:r>
        <w:separator/>
      </w:r>
    </w:p>
  </w:endnote>
  <w:endnote w:type="continuationSeparator" w:id="0">
    <w:p w14:paraId="1F48B2A4" w14:textId="77777777" w:rsidR="00F52755" w:rsidRDefault="00F5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23F39">
            <w:rPr>
              <w:noProof/>
            </w:rPr>
            <w:t>2</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40646" w14:textId="77777777" w:rsidR="00F52755" w:rsidRDefault="00F52755">
      <w:r>
        <w:separator/>
      </w:r>
    </w:p>
  </w:footnote>
  <w:footnote w:type="continuationSeparator" w:id="0">
    <w:p w14:paraId="10F9B4C5" w14:textId="77777777" w:rsidR="00F52755" w:rsidRDefault="00F52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F5275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B7FDD"/>
    <w:rsid w:val="003C4586"/>
    <w:rsid w:val="003D56A4"/>
    <w:rsid w:val="003E0E10"/>
    <w:rsid w:val="003E1EFE"/>
    <w:rsid w:val="003E335E"/>
    <w:rsid w:val="003E3E3E"/>
    <w:rsid w:val="003F3679"/>
    <w:rsid w:val="00403CB2"/>
    <w:rsid w:val="00406D89"/>
    <w:rsid w:val="00407122"/>
    <w:rsid w:val="00411353"/>
    <w:rsid w:val="00423F39"/>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7AF3"/>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D7A9B"/>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09AB"/>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503E6"/>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2755"/>
    <w:rsid w:val="00F5639A"/>
    <w:rsid w:val="00F56765"/>
    <w:rsid w:val="00F643C6"/>
    <w:rsid w:val="00F7143B"/>
    <w:rsid w:val="00F759A4"/>
    <w:rsid w:val="00F823A9"/>
    <w:rsid w:val="00F849B6"/>
    <w:rsid w:val="00F87E1B"/>
    <w:rsid w:val="00F9342E"/>
    <w:rsid w:val="00F94EF1"/>
    <w:rsid w:val="00FA1044"/>
    <w:rsid w:val="00FC4527"/>
    <w:rsid w:val="00FC5628"/>
    <w:rsid w:val="00FC6FED"/>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55080-E83C-4326-8E4B-EE2A8B69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37</Pages>
  <Words>12893</Words>
  <Characters>73495</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280</cp:revision>
  <cp:lastPrinted>2019-12-31T06:18:00Z</cp:lastPrinted>
  <dcterms:created xsi:type="dcterms:W3CDTF">2019-12-30T06:17:00Z</dcterms:created>
  <dcterms:modified xsi:type="dcterms:W3CDTF">2026-09-04T14:56:00Z</dcterms:modified>
</cp:coreProperties>
</file>