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A0F7A" w14:textId="76F8F820" w:rsidR="00092BA3" w:rsidRDefault="00CB5AD3" w:rsidP="00CB5AD3">
      <w:pPr>
        <w:ind w:firstLine="0"/>
        <w:jc w:val="right"/>
        <w:rPr>
          <w:rFonts w:eastAsia="Times New Roman" w:cs="Times New Roman"/>
          <w:b/>
          <w:bCs/>
          <w:szCs w:val="28"/>
          <w:lang w:eastAsia="ru-RU"/>
        </w:rPr>
      </w:pPr>
      <w:r w:rsidRPr="00CB5AD3">
        <w:rPr>
          <w:rFonts w:eastAsia="Times New Roman" w:cs="Times New Roman"/>
          <w:b/>
          <w:szCs w:val="28"/>
          <w:u w:val="single"/>
          <w:lang w:eastAsia="ru-RU"/>
        </w:rPr>
        <w:t>ПРИЛОЖЕНИЕ</w:t>
      </w:r>
    </w:p>
    <w:p w14:paraId="2EC1D252" w14:textId="77777777" w:rsidR="00CB5AD3" w:rsidRDefault="00CB5AD3" w:rsidP="0015116B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76DD4D86" w14:textId="23DC2F47" w:rsidR="0015116B" w:rsidRPr="0015116B" w:rsidRDefault="0015116B" w:rsidP="0015116B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3B7427">
        <w:rPr>
          <w:rFonts w:eastAsia="Times New Roman" w:cs="Times New Roman"/>
          <w:b/>
          <w:bCs/>
          <w:szCs w:val="28"/>
          <w:lang w:eastAsia="ru-RU"/>
        </w:rPr>
        <w:t>весово</w:t>
      </w:r>
      <w:r w:rsidR="00CB5AD3">
        <w:rPr>
          <w:rFonts w:eastAsia="Times New Roman" w:cs="Times New Roman"/>
          <w:b/>
          <w:bCs/>
          <w:szCs w:val="28"/>
          <w:lang w:eastAsia="ru-RU"/>
        </w:rPr>
        <w:t>е</w:t>
      </w:r>
      <w:r w:rsidRPr="003B7427">
        <w:rPr>
          <w:rFonts w:eastAsia="Times New Roman" w:cs="Times New Roman"/>
          <w:b/>
          <w:bCs/>
          <w:szCs w:val="28"/>
          <w:lang w:eastAsia="ru-RU"/>
        </w:rPr>
        <w:t xml:space="preserve"> автомобильно</w:t>
      </w:r>
      <w:r w:rsidR="00CB5AD3">
        <w:rPr>
          <w:rFonts w:eastAsia="Times New Roman" w:cs="Times New Roman"/>
          <w:b/>
          <w:bCs/>
          <w:szCs w:val="28"/>
          <w:lang w:eastAsia="ru-RU"/>
        </w:rPr>
        <w:t>е</w:t>
      </w:r>
      <w:r w:rsidRPr="003B7427">
        <w:rPr>
          <w:rFonts w:eastAsia="Times New Roman" w:cs="Times New Roman"/>
          <w:b/>
          <w:bCs/>
          <w:szCs w:val="28"/>
          <w:lang w:eastAsia="ru-RU"/>
        </w:rPr>
        <w:t xml:space="preserve"> оборудовани</w:t>
      </w:r>
      <w:r w:rsidR="00CB5AD3">
        <w:rPr>
          <w:rFonts w:eastAsia="Times New Roman" w:cs="Times New Roman"/>
          <w:b/>
          <w:bCs/>
          <w:szCs w:val="28"/>
          <w:lang w:eastAsia="ru-RU"/>
        </w:rPr>
        <w:t>е</w:t>
      </w:r>
      <w:r w:rsidR="00093D05">
        <w:rPr>
          <w:rFonts w:eastAsia="Times New Roman" w:cs="Times New Roman"/>
          <w:b/>
          <w:bCs/>
          <w:szCs w:val="28"/>
          <w:lang w:eastAsia="ru-RU"/>
        </w:rPr>
        <w:t xml:space="preserve"> и</w:t>
      </w:r>
      <w:r w:rsidR="005F7AA2" w:rsidRPr="003B742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CB5AD3">
        <w:rPr>
          <w:rFonts w:eastAsia="Times New Roman" w:cs="Times New Roman"/>
          <w:b/>
          <w:bCs/>
          <w:szCs w:val="28"/>
          <w:lang w:eastAsia="ru-RU"/>
        </w:rPr>
        <w:t>его</w:t>
      </w:r>
      <w:r w:rsidR="005F7AA2" w:rsidRPr="003B7427">
        <w:rPr>
          <w:rFonts w:eastAsia="Times New Roman" w:cs="Times New Roman"/>
          <w:b/>
          <w:bCs/>
          <w:szCs w:val="28"/>
          <w:lang w:eastAsia="ru-RU"/>
        </w:rPr>
        <w:t xml:space="preserve"> установк</w:t>
      </w:r>
      <w:r w:rsidR="00CB5AD3">
        <w:rPr>
          <w:rFonts w:eastAsia="Times New Roman" w:cs="Times New Roman"/>
          <w:b/>
          <w:bCs/>
          <w:szCs w:val="28"/>
          <w:lang w:eastAsia="ru-RU"/>
        </w:rPr>
        <w:t>а</w:t>
      </w:r>
    </w:p>
    <w:p w14:paraId="22F3F7DB" w14:textId="77777777" w:rsidR="0015116B" w:rsidRPr="0015116B" w:rsidRDefault="0015116B" w:rsidP="0015116B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04784EE0" w14:textId="2E1BA67E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 xml:space="preserve">1. </w:t>
      </w:r>
      <w:r w:rsidR="003B7427">
        <w:rPr>
          <w:rFonts w:eastAsia="Times New Roman" w:cs="Times New Roman"/>
          <w:szCs w:val="28"/>
          <w:lang w:eastAsia="ru-RU"/>
        </w:rPr>
        <w:t>Н</w:t>
      </w:r>
      <w:r w:rsidRPr="0015116B">
        <w:rPr>
          <w:rFonts w:eastAsia="Times New Roman" w:cs="Times New Roman"/>
          <w:szCs w:val="28"/>
          <w:lang w:eastAsia="ru-RU"/>
        </w:rPr>
        <w:t xml:space="preserve">аименование и количество (объем) </w:t>
      </w:r>
      <w:r w:rsidR="008F02E4">
        <w:rPr>
          <w:rFonts w:eastAsia="Times New Roman" w:cs="Times New Roman"/>
          <w:szCs w:val="28"/>
          <w:lang w:eastAsia="ru-RU"/>
        </w:rPr>
        <w:t xml:space="preserve">весового оборудования </w:t>
      </w:r>
      <w:r w:rsidRPr="0015116B">
        <w:rPr>
          <w:rFonts w:eastAsia="Times New Roman" w:cs="Times New Roman"/>
          <w:szCs w:val="28"/>
          <w:lang w:eastAsia="ru-RU"/>
        </w:rPr>
        <w:t xml:space="preserve">и при необходимости требования к каждому из них: </w:t>
      </w:r>
    </w:p>
    <w:p w14:paraId="7B5A65B4" w14:textId="77777777" w:rsidR="00CB5AD3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 xml:space="preserve">- весы автомобильные тензометрические 40 тонн в количестве </w:t>
      </w:r>
      <w:r w:rsidR="00CB5AD3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D453DD">
        <w:rPr>
          <w:rFonts w:eastAsia="Times New Roman" w:cs="Times New Roman"/>
          <w:szCs w:val="28"/>
          <w:lang w:eastAsia="ru-RU"/>
        </w:rPr>
        <w:t>7</w:t>
      </w:r>
      <w:r w:rsidRPr="0015116B">
        <w:rPr>
          <w:rFonts w:eastAsia="Times New Roman" w:cs="Times New Roman"/>
          <w:szCs w:val="28"/>
          <w:lang w:eastAsia="ru-RU"/>
        </w:rPr>
        <w:t xml:space="preserve"> (</w:t>
      </w:r>
      <w:r w:rsidR="00D453DD">
        <w:rPr>
          <w:rFonts w:eastAsia="Times New Roman" w:cs="Times New Roman"/>
          <w:szCs w:val="28"/>
          <w:lang w:eastAsia="ru-RU"/>
        </w:rPr>
        <w:t>семь</w:t>
      </w:r>
      <w:r w:rsidRPr="0015116B">
        <w:rPr>
          <w:rFonts w:eastAsia="Times New Roman" w:cs="Times New Roman"/>
          <w:szCs w:val="28"/>
          <w:lang w:eastAsia="ru-RU"/>
        </w:rPr>
        <w:t xml:space="preserve">) </w:t>
      </w:r>
      <w:r w:rsidR="003B7427">
        <w:rPr>
          <w:rFonts w:eastAsia="Times New Roman" w:cs="Times New Roman"/>
          <w:szCs w:val="28"/>
          <w:lang w:eastAsia="ru-RU"/>
        </w:rPr>
        <w:t>ед</w:t>
      </w:r>
      <w:r w:rsidR="004C2B96">
        <w:rPr>
          <w:rFonts w:eastAsia="Times New Roman" w:cs="Times New Roman"/>
          <w:szCs w:val="28"/>
          <w:lang w:eastAsia="ru-RU"/>
        </w:rPr>
        <w:t>иниц</w:t>
      </w:r>
      <w:r w:rsidR="00CB5AD3">
        <w:rPr>
          <w:rFonts w:eastAsia="Times New Roman" w:cs="Times New Roman"/>
          <w:szCs w:val="28"/>
          <w:lang w:eastAsia="ru-RU"/>
        </w:rPr>
        <w:t xml:space="preserve"> </w:t>
      </w:r>
      <w:r w:rsidR="00400288">
        <w:rPr>
          <w:rFonts w:eastAsia="Times New Roman" w:cs="Times New Roman"/>
          <w:szCs w:val="28"/>
          <w:lang w:eastAsia="ru-RU"/>
        </w:rPr>
        <w:t>в том числе</w:t>
      </w:r>
      <w:r w:rsidR="00CB5AD3">
        <w:rPr>
          <w:rFonts w:eastAsia="Times New Roman" w:cs="Times New Roman"/>
          <w:szCs w:val="28"/>
          <w:lang w:eastAsia="ru-RU"/>
        </w:rPr>
        <w:t>:</w:t>
      </w:r>
      <w:r w:rsidR="00400288">
        <w:rPr>
          <w:rFonts w:eastAsia="Times New Roman" w:cs="Times New Roman"/>
          <w:szCs w:val="28"/>
          <w:lang w:eastAsia="ru-RU"/>
        </w:rPr>
        <w:t xml:space="preserve"> </w:t>
      </w:r>
    </w:p>
    <w:p w14:paraId="6889BB12" w14:textId="1529D6DD" w:rsidR="00CB5AD3" w:rsidRDefault="00D453DD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="00400288">
        <w:rPr>
          <w:rFonts w:eastAsia="Times New Roman" w:cs="Times New Roman"/>
          <w:szCs w:val="28"/>
          <w:lang w:eastAsia="ru-RU"/>
        </w:rPr>
        <w:t xml:space="preserve"> (</w:t>
      </w:r>
      <w:r>
        <w:rPr>
          <w:rFonts w:eastAsia="Times New Roman" w:cs="Times New Roman"/>
          <w:szCs w:val="28"/>
          <w:lang w:eastAsia="ru-RU"/>
        </w:rPr>
        <w:t>пять</w:t>
      </w:r>
      <w:r w:rsidR="00400288">
        <w:rPr>
          <w:rFonts w:eastAsia="Times New Roman" w:cs="Times New Roman"/>
          <w:szCs w:val="28"/>
          <w:lang w:eastAsia="ru-RU"/>
        </w:rPr>
        <w:t xml:space="preserve">) </w:t>
      </w:r>
      <w:r w:rsidR="00CB5AD3">
        <w:rPr>
          <w:rFonts w:eastAsia="Times New Roman" w:cs="Times New Roman"/>
          <w:szCs w:val="28"/>
          <w:lang w:eastAsia="ru-RU"/>
        </w:rPr>
        <w:t xml:space="preserve">единиц </w:t>
      </w:r>
      <w:r w:rsidR="00093D05">
        <w:rPr>
          <w:rFonts w:eastAsia="Times New Roman" w:cs="Times New Roman"/>
          <w:szCs w:val="28"/>
          <w:lang w:eastAsia="ru-RU"/>
        </w:rPr>
        <w:t xml:space="preserve">длиной 8 метров </w:t>
      </w:r>
      <w:r w:rsidR="00400288">
        <w:rPr>
          <w:rFonts w:eastAsia="Times New Roman" w:cs="Times New Roman"/>
          <w:szCs w:val="28"/>
          <w:lang w:eastAsia="ru-RU"/>
        </w:rPr>
        <w:t>без металлического пандуса для заезда/съезда автомобиля</w:t>
      </w:r>
      <w:r w:rsidR="00CB5AD3">
        <w:rPr>
          <w:rFonts w:eastAsia="Times New Roman" w:cs="Times New Roman"/>
          <w:szCs w:val="28"/>
          <w:lang w:eastAsia="ru-RU"/>
        </w:rPr>
        <w:t>;</w:t>
      </w:r>
    </w:p>
    <w:p w14:paraId="160BFBCB" w14:textId="77777777" w:rsidR="00CB5AD3" w:rsidRDefault="00093D05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 (одн</w:t>
      </w:r>
      <w:r w:rsidR="004C2B96">
        <w:rPr>
          <w:rFonts w:eastAsia="Times New Roman" w:cs="Times New Roman"/>
          <w:szCs w:val="28"/>
          <w:lang w:eastAsia="ru-RU"/>
        </w:rPr>
        <w:t>а</w:t>
      </w:r>
      <w:r>
        <w:rPr>
          <w:rFonts w:eastAsia="Times New Roman" w:cs="Times New Roman"/>
          <w:szCs w:val="28"/>
          <w:lang w:eastAsia="ru-RU"/>
        </w:rPr>
        <w:t xml:space="preserve">) </w:t>
      </w:r>
      <w:r w:rsidR="00CB5AD3">
        <w:rPr>
          <w:rFonts w:eastAsia="Times New Roman" w:cs="Times New Roman"/>
          <w:szCs w:val="28"/>
          <w:lang w:eastAsia="ru-RU"/>
        </w:rPr>
        <w:t xml:space="preserve">единица </w:t>
      </w:r>
      <w:r>
        <w:rPr>
          <w:rFonts w:eastAsia="Times New Roman" w:cs="Times New Roman"/>
          <w:szCs w:val="28"/>
          <w:lang w:eastAsia="ru-RU"/>
        </w:rPr>
        <w:t xml:space="preserve">длиной 9 метров </w:t>
      </w:r>
      <w:r w:rsidR="004C2B96">
        <w:rPr>
          <w:rFonts w:eastAsia="Times New Roman" w:cs="Times New Roman"/>
          <w:szCs w:val="28"/>
          <w:lang w:eastAsia="ru-RU"/>
        </w:rPr>
        <w:t xml:space="preserve">одним </w:t>
      </w:r>
      <w:r>
        <w:rPr>
          <w:rFonts w:eastAsia="Times New Roman" w:cs="Times New Roman"/>
          <w:szCs w:val="28"/>
          <w:lang w:eastAsia="ru-RU"/>
        </w:rPr>
        <w:t>металлическ</w:t>
      </w:r>
      <w:r w:rsidR="004C2B96">
        <w:rPr>
          <w:rFonts w:eastAsia="Times New Roman" w:cs="Times New Roman"/>
          <w:szCs w:val="28"/>
          <w:lang w:eastAsia="ru-RU"/>
        </w:rPr>
        <w:t>им</w:t>
      </w:r>
      <w:r>
        <w:rPr>
          <w:rFonts w:eastAsia="Times New Roman" w:cs="Times New Roman"/>
          <w:szCs w:val="28"/>
          <w:lang w:eastAsia="ru-RU"/>
        </w:rPr>
        <w:t xml:space="preserve"> пандус</w:t>
      </w:r>
      <w:r w:rsidR="004C2B96">
        <w:rPr>
          <w:rFonts w:eastAsia="Times New Roman" w:cs="Times New Roman"/>
          <w:szCs w:val="28"/>
          <w:lang w:eastAsia="ru-RU"/>
        </w:rPr>
        <w:t>ом</w:t>
      </w:r>
      <w:r w:rsidR="00CB5AD3">
        <w:rPr>
          <w:rFonts w:eastAsia="Times New Roman" w:cs="Times New Roman"/>
          <w:szCs w:val="28"/>
          <w:lang w:eastAsia="ru-RU"/>
        </w:rPr>
        <w:t xml:space="preserve"> для заезда/съезда автомобиля;</w:t>
      </w:r>
    </w:p>
    <w:p w14:paraId="16769156" w14:textId="39003092" w:rsidR="0015116B" w:rsidRDefault="00093D05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 </w:t>
      </w:r>
      <w:r w:rsidR="00400288">
        <w:rPr>
          <w:rFonts w:eastAsia="Times New Roman" w:cs="Times New Roman"/>
          <w:szCs w:val="28"/>
          <w:lang w:eastAsia="ru-RU"/>
        </w:rPr>
        <w:t>(</w:t>
      </w:r>
      <w:r>
        <w:rPr>
          <w:rFonts w:eastAsia="Times New Roman" w:cs="Times New Roman"/>
          <w:szCs w:val="28"/>
          <w:lang w:eastAsia="ru-RU"/>
        </w:rPr>
        <w:t>одн</w:t>
      </w:r>
      <w:r w:rsidR="004C2B96">
        <w:rPr>
          <w:rFonts w:eastAsia="Times New Roman" w:cs="Times New Roman"/>
          <w:szCs w:val="28"/>
          <w:lang w:eastAsia="ru-RU"/>
        </w:rPr>
        <w:t>а</w:t>
      </w:r>
      <w:r w:rsidR="00400288">
        <w:rPr>
          <w:rFonts w:eastAsia="Times New Roman" w:cs="Times New Roman"/>
          <w:szCs w:val="28"/>
          <w:lang w:eastAsia="ru-RU"/>
        </w:rPr>
        <w:t>)</w:t>
      </w:r>
      <w:r w:rsidR="00CB5AD3">
        <w:rPr>
          <w:rFonts w:eastAsia="Times New Roman" w:cs="Times New Roman"/>
          <w:szCs w:val="28"/>
          <w:lang w:eastAsia="ru-RU"/>
        </w:rPr>
        <w:t xml:space="preserve"> единица</w:t>
      </w:r>
      <w:r w:rsidR="00400288">
        <w:rPr>
          <w:rFonts w:eastAsia="Times New Roman" w:cs="Times New Roman"/>
          <w:szCs w:val="28"/>
          <w:lang w:eastAsia="ru-RU"/>
        </w:rPr>
        <w:t xml:space="preserve"> </w:t>
      </w:r>
      <w:r w:rsidR="004C2B96">
        <w:rPr>
          <w:rFonts w:eastAsia="Times New Roman" w:cs="Times New Roman"/>
          <w:szCs w:val="28"/>
          <w:lang w:eastAsia="ru-RU"/>
        </w:rPr>
        <w:t xml:space="preserve">длиной 12 метров </w:t>
      </w:r>
      <w:r w:rsidR="00400288">
        <w:rPr>
          <w:rFonts w:eastAsia="Times New Roman" w:cs="Times New Roman"/>
          <w:szCs w:val="28"/>
          <w:lang w:eastAsia="ru-RU"/>
        </w:rPr>
        <w:t xml:space="preserve">с металлическими пандусами </w:t>
      </w:r>
      <w:r w:rsidR="002E054B">
        <w:rPr>
          <w:rFonts w:eastAsia="Times New Roman" w:cs="Times New Roman"/>
          <w:szCs w:val="28"/>
          <w:lang w:eastAsia="ru-RU"/>
        </w:rPr>
        <w:t xml:space="preserve">на </w:t>
      </w:r>
      <w:r>
        <w:rPr>
          <w:rFonts w:eastAsia="Times New Roman" w:cs="Times New Roman"/>
          <w:szCs w:val="28"/>
          <w:lang w:eastAsia="ru-RU"/>
        </w:rPr>
        <w:t>две</w:t>
      </w:r>
      <w:r w:rsidR="002E054B">
        <w:rPr>
          <w:rFonts w:eastAsia="Times New Roman" w:cs="Times New Roman"/>
          <w:szCs w:val="28"/>
          <w:lang w:eastAsia="ru-RU"/>
        </w:rPr>
        <w:t xml:space="preserve"> сторон</w:t>
      </w:r>
      <w:r>
        <w:rPr>
          <w:rFonts w:eastAsia="Times New Roman" w:cs="Times New Roman"/>
          <w:szCs w:val="28"/>
          <w:lang w:eastAsia="ru-RU"/>
        </w:rPr>
        <w:t>ы</w:t>
      </w:r>
      <w:r w:rsidR="002E054B">
        <w:rPr>
          <w:rFonts w:eastAsia="Times New Roman" w:cs="Times New Roman"/>
          <w:szCs w:val="28"/>
          <w:lang w:eastAsia="ru-RU"/>
        </w:rPr>
        <w:t xml:space="preserve"> </w:t>
      </w:r>
      <w:r w:rsidR="00400288">
        <w:rPr>
          <w:rFonts w:eastAsia="Times New Roman" w:cs="Times New Roman"/>
          <w:szCs w:val="28"/>
          <w:lang w:eastAsia="ru-RU"/>
        </w:rPr>
        <w:t>для заезда</w:t>
      </w:r>
      <w:r w:rsidR="002E054B">
        <w:rPr>
          <w:rFonts w:eastAsia="Times New Roman" w:cs="Times New Roman"/>
          <w:szCs w:val="28"/>
          <w:lang w:eastAsia="ru-RU"/>
        </w:rPr>
        <w:t>/съезда автомобилей</w:t>
      </w:r>
      <w:r w:rsidR="0015116B" w:rsidRPr="0015116B">
        <w:rPr>
          <w:rFonts w:eastAsia="Times New Roman" w:cs="Times New Roman"/>
          <w:szCs w:val="28"/>
          <w:lang w:eastAsia="ru-RU"/>
        </w:rPr>
        <w:t>.</w:t>
      </w:r>
    </w:p>
    <w:p w14:paraId="575422C9" w14:textId="77777777" w:rsidR="00CB5AD3" w:rsidRPr="0015116B" w:rsidRDefault="00CB5AD3" w:rsidP="0015116B">
      <w:pPr>
        <w:ind w:firstLine="567"/>
        <w:rPr>
          <w:rFonts w:eastAsia="Times New Roman" w:cs="Times New Roman"/>
          <w:szCs w:val="28"/>
          <w:lang w:eastAsia="ru-RU"/>
        </w:rPr>
      </w:pPr>
    </w:p>
    <w:p w14:paraId="5DB25F4A" w14:textId="77777777" w:rsidR="0015116B" w:rsidRPr="00CB5AD3" w:rsidRDefault="0015116B" w:rsidP="0015116B">
      <w:pPr>
        <w:ind w:firstLine="567"/>
        <w:rPr>
          <w:rFonts w:eastAsia="Times New Roman" w:cs="Times New Roman"/>
          <w:b/>
          <w:spacing w:val="-6"/>
          <w:szCs w:val="28"/>
          <w:u w:val="single"/>
          <w:lang w:eastAsia="ru-RU"/>
        </w:rPr>
      </w:pPr>
      <w:r w:rsidRPr="00CB5AD3">
        <w:rPr>
          <w:rFonts w:eastAsia="Times New Roman" w:cs="Times New Roman"/>
          <w:b/>
          <w:spacing w:val="-6"/>
          <w:szCs w:val="28"/>
          <w:u w:val="single"/>
          <w:lang w:eastAsia="ru-RU"/>
        </w:rPr>
        <w:t xml:space="preserve">Описание: </w:t>
      </w:r>
    </w:p>
    <w:p w14:paraId="1EFE8BED" w14:textId="77777777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>весы автомобильные тензометрические 40 тонн для взвешивания автомобилей в статике;</w:t>
      </w:r>
    </w:p>
    <w:p w14:paraId="264AC81C" w14:textId="77777777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 xml:space="preserve">класс точности по ГОСТ </w:t>
      </w:r>
      <w:r w:rsidRPr="0015116B">
        <w:rPr>
          <w:rFonts w:eastAsia="Times New Roman" w:cs="Times New Roman"/>
          <w:szCs w:val="28"/>
          <w:lang w:val="en-US" w:eastAsia="ru-RU"/>
        </w:rPr>
        <w:t>OIML</w:t>
      </w:r>
      <w:r w:rsidRPr="0015116B">
        <w:rPr>
          <w:rFonts w:eastAsia="Times New Roman" w:cs="Times New Roman"/>
          <w:szCs w:val="28"/>
          <w:lang w:eastAsia="ru-RU"/>
        </w:rPr>
        <w:t xml:space="preserve"> </w:t>
      </w:r>
      <w:r w:rsidRPr="0015116B">
        <w:rPr>
          <w:rFonts w:eastAsia="Times New Roman" w:cs="Times New Roman"/>
          <w:szCs w:val="28"/>
          <w:lang w:val="en-US" w:eastAsia="ru-RU"/>
        </w:rPr>
        <w:t>R</w:t>
      </w:r>
      <w:r w:rsidRPr="0015116B">
        <w:rPr>
          <w:rFonts w:eastAsia="Times New Roman" w:cs="Times New Roman"/>
          <w:szCs w:val="28"/>
          <w:lang w:eastAsia="ru-RU"/>
        </w:rPr>
        <w:t xml:space="preserve"> 76-1-2011 – средний;</w:t>
      </w:r>
    </w:p>
    <w:p w14:paraId="1DEB98D0" w14:textId="77777777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>наибольший предел взвешивания не менее – 40 000 кг;</w:t>
      </w:r>
    </w:p>
    <w:p w14:paraId="725237B4" w14:textId="77777777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>наименьший пердел взвешивания – 400 кг;</w:t>
      </w:r>
    </w:p>
    <w:p w14:paraId="572FF3EB" w14:textId="66D814DF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>дискретность отсчета / цена поверочного деления,</w:t>
      </w:r>
      <w:r w:rsidR="00E32EA8">
        <w:rPr>
          <w:rFonts w:eastAsia="Times New Roman" w:cs="Times New Roman"/>
          <w:szCs w:val="28"/>
          <w:lang w:eastAsia="ru-RU"/>
        </w:rPr>
        <w:t xml:space="preserve"> не более</w:t>
      </w:r>
      <w:r w:rsidR="00F90BFF">
        <w:rPr>
          <w:rFonts w:eastAsia="Times New Roman" w:cs="Times New Roman"/>
          <w:szCs w:val="28"/>
          <w:lang w:eastAsia="ru-RU"/>
        </w:rPr>
        <w:t xml:space="preserve"> </w:t>
      </w:r>
      <w:r w:rsidRPr="0015116B">
        <w:rPr>
          <w:rFonts w:eastAsia="Times New Roman" w:cs="Times New Roman"/>
          <w:szCs w:val="28"/>
          <w:lang w:eastAsia="ru-RU"/>
        </w:rPr>
        <w:t>– 20 кг;</w:t>
      </w:r>
    </w:p>
    <w:p w14:paraId="65AD5E34" w14:textId="77777777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>предел допускаемой погрешности при поверке, кг:</w:t>
      </w:r>
    </w:p>
    <w:p w14:paraId="4703D6F1" w14:textId="5A016AC8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 xml:space="preserve">-от </w:t>
      </w:r>
      <w:r w:rsidRPr="0015116B">
        <w:rPr>
          <w:rFonts w:eastAsia="Times New Roman" w:cs="Times New Roman"/>
          <w:szCs w:val="28"/>
          <w:lang w:val="en-US" w:eastAsia="ru-RU"/>
        </w:rPr>
        <w:t>min</w:t>
      </w:r>
      <w:r w:rsidRPr="0015116B">
        <w:rPr>
          <w:rFonts w:eastAsia="Times New Roman" w:cs="Times New Roman"/>
          <w:szCs w:val="28"/>
          <w:lang w:eastAsia="ru-RU"/>
        </w:rPr>
        <w:t xml:space="preserve"> до 500е – ± </w:t>
      </w:r>
      <w:r w:rsidR="00E32EA8">
        <w:rPr>
          <w:rFonts w:eastAsia="Times New Roman" w:cs="Times New Roman"/>
          <w:szCs w:val="28"/>
          <w:lang w:eastAsia="ru-RU"/>
        </w:rPr>
        <w:t>5</w:t>
      </w:r>
      <w:r w:rsidRPr="0015116B">
        <w:rPr>
          <w:rFonts w:eastAsia="Times New Roman" w:cs="Times New Roman"/>
          <w:szCs w:val="28"/>
          <w:lang w:eastAsia="ru-RU"/>
        </w:rPr>
        <w:t>;</w:t>
      </w:r>
    </w:p>
    <w:p w14:paraId="7959C486" w14:textId="0F19C920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 xml:space="preserve">- от 500е до 2000е – ± </w:t>
      </w:r>
      <w:r w:rsidR="00E32EA8">
        <w:rPr>
          <w:rFonts w:eastAsia="Times New Roman" w:cs="Times New Roman"/>
          <w:szCs w:val="28"/>
          <w:lang w:eastAsia="ru-RU"/>
        </w:rPr>
        <w:t>10</w:t>
      </w:r>
      <w:r w:rsidRPr="0015116B">
        <w:rPr>
          <w:rFonts w:eastAsia="Times New Roman" w:cs="Times New Roman"/>
          <w:szCs w:val="28"/>
          <w:lang w:eastAsia="ru-RU"/>
        </w:rPr>
        <w:t>;</w:t>
      </w:r>
    </w:p>
    <w:p w14:paraId="03D534E1" w14:textId="77777777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 xml:space="preserve">- свыше 2000е до </w:t>
      </w:r>
      <w:r w:rsidRPr="0015116B">
        <w:rPr>
          <w:rFonts w:eastAsia="Times New Roman" w:cs="Times New Roman"/>
          <w:szCs w:val="28"/>
          <w:lang w:val="en-US" w:eastAsia="ru-RU"/>
        </w:rPr>
        <w:t>max</w:t>
      </w:r>
      <w:r w:rsidRPr="0015116B">
        <w:rPr>
          <w:rFonts w:eastAsia="Times New Roman" w:cs="Times New Roman"/>
          <w:szCs w:val="28"/>
          <w:lang w:eastAsia="ru-RU"/>
        </w:rPr>
        <w:t xml:space="preserve"> – -;</w:t>
      </w:r>
    </w:p>
    <w:p w14:paraId="255A5A4E" w14:textId="77777777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>время установления показаний при взвешивании не более, сек – 5;</w:t>
      </w:r>
    </w:p>
    <w:p w14:paraId="16472F84" w14:textId="77777777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>время непрерывной работы весов не менее, час – 16;</w:t>
      </w:r>
    </w:p>
    <w:p w14:paraId="43F691E0" w14:textId="77777777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 xml:space="preserve">степень пыле и </w:t>
      </w:r>
      <w:proofErr w:type="spellStart"/>
      <w:r w:rsidRPr="0015116B">
        <w:rPr>
          <w:rFonts w:eastAsia="Times New Roman" w:cs="Times New Roman"/>
          <w:szCs w:val="28"/>
          <w:lang w:eastAsia="ru-RU"/>
        </w:rPr>
        <w:t>влагозащиты</w:t>
      </w:r>
      <w:proofErr w:type="spellEnd"/>
      <w:r w:rsidRPr="0015116B">
        <w:rPr>
          <w:rFonts w:eastAsia="Times New Roman" w:cs="Times New Roman"/>
          <w:szCs w:val="28"/>
          <w:lang w:eastAsia="ru-RU"/>
        </w:rPr>
        <w:t xml:space="preserve"> не менее:</w:t>
      </w:r>
    </w:p>
    <w:p w14:paraId="65471DAF" w14:textId="77777777" w:rsidR="0015116B" w:rsidRP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 xml:space="preserve">- грузоприемное устройство – </w:t>
      </w:r>
      <w:r w:rsidRPr="0015116B">
        <w:rPr>
          <w:rFonts w:eastAsia="Times New Roman" w:cs="Times New Roman"/>
          <w:szCs w:val="28"/>
          <w:lang w:val="en-US" w:eastAsia="ru-RU"/>
        </w:rPr>
        <w:t>IP</w:t>
      </w:r>
      <w:r w:rsidRPr="0015116B">
        <w:rPr>
          <w:rFonts w:eastAsia="Times New Roman" w:cs="Times New Roman"/>
          <w:szCs w:val="28"/>
          <w:lang w:eastAsia="ru-RU"/>
        </w:rPr>
        <w:t xml:space="preserve"> 68;</w:t>
      </w:r>
    </w:p>
    <w:p w14:paraId="744A9E35" w14:textId="493B64C6" w:rsid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 w:rsidRPr="0015116B">
        <w:rPr>
          <w:rFonts w:eastAsia="Times New Roman" w:cs="Times New Roman"/>
          <w:szCs w:val="28"/>
          <w:lang w:eastAsia="ru-RU"/>
        </w:rPr>
        <w:t xml:space="preserve">- отсчетное устройство – </w:t>
      </w:r>
      <w:r w:rsidRPr="0015116B">
        <w:rPr>
          <w:rFonts w:eastAsia="Times New Roman" w:cs="Times New Roman"/>
          <w:szCs w:val="28"/>
          <w:lang w:val="en-US" w:eastAsia="ru-RU"/>
        </w:rPr>
        <w:t>IP</w:t>
      </w:r>
      <w:r w:rsidRPr="0015116B">
        <w:rPr>
          <w:rFonts w:eastAsia="Times New Roman" w:cs="Times New Roman"/>
          <w:szCs w:val="28"/>
          <w:lang w:eastAsia="ru-RU"/>
        </w:rPr>
        <w:t xml:space="preserve"> 42;</w:t>
      </w:r>
    </w:p>
    <w:p w14:paraId="0695DE1E" w14:textId="64E0F674" w:rsid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параметры электропитания от сети переменного тока:</w:t>
      </w:r>
    </w:p>
    <w:p w14:paraId="255BA825" w14:textId="393DFBF0" w:rsid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напряжение, В – 230 (+/- 23);</w:t>
      </w:r>
    </w:p>
    <w:p w14:paraId="08A8A5D4" w14:textId="27F53744" w:rsid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частота, Гц – 50 (+/- 1);</w:t>
      </w:r>
    </w:p>
    <w:p w14:paraId="0556046C" w14:textId="0E80E127" w:rsidR="001D503B" w:rsidRDefault="001D503B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возможность автономной работы от аккумулятора;</w:t>
      </w:r>
    </w:p>
    <w:p w14:paraId="3383E152" w14:textId="6D8C6A92" w:rsid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рабочий диапазон температур, °С:</w:t>
      </w:r>
    </w:p>
    <w:p w14:paraId="3EE143D9" w14:textId="33A2454D" w:rsid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грузоприемного устройства - -30…+40;</w:t>
      </w:r>
    </w:p>
    <w:p w14:paraId="73496C0B" w14:textId="72E5003F" w:rsid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дискретное устройство - -10…+40;</w:t>
      </w:r>
    </w:p>
    <w:p w14:paraId="5647633A" w14:textId="7CA800AD" w:rsidR="0015116B" w:rsidRDefault="0015116B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конструктивное исполнение – грузоприемная </w:t>
      </w:r>
      <w:r w:rsidR="00120F7D">
        <w:rPr>
          <w:rFonts w:eastAsia="Times New Roman" w:cs="Times New Roman"/>
          <w:szCs w:val="28"/>
          <w:lang w:eastAsia="ru-RU"/>
        </w:rPr>
        <w:t>платформа, состоящая из цельносварного модуля из двутавровых продольных балок (не менее 400 мм) и двутавровых поперечных балок (не менее 200 мм) и настила (не менее 6 мм);</w:t>
      </w:r>
    </w:p>
    <w:p w14:paraId="4721F6FC" w14:textId="5E9E9090" w:rsidR="00400288" w:rsidRDefault="002E054B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металлический пандус для заезда/съезда автомобиля;</w:t>
      </w:r>
    </w:p>
    <w:p w14:paraId="4DCDCC0F" w14:textId="056A21BE" w:rsidR="00120F7D" w:rsidRDefault="00120F7D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габаритные размеры грузоприемной платформы, мм – 8000</w:t>
      </w:r>
      <w:r w:rsidR="00EB4675">
        <w:rPr>
          <w:rFonts w:eastAsia="Times New Roman" w:cs="Times New Roman"/>
          <w:szCs w:val="28"/>
          <w:lang w:eastAsia="ru-RU"/>
        </w:rPr>
        <w:t xml:space="preserve"> (9000, 12000</w:t>
      </w:r>
      <w:r>
        <w:rPr>
          <w:rFonts w:eastAsia="Times New Roman" w:cs="Times New Roman"/>
          <w:szCs w:val="28"/>
          <w:lang w:eastAsia="ru-RU"/>
        </w:rPr>
        <w:t xml:space="preserve"> х 3300 х 400;</w:t>
      </w:r>
    </w:p>
    <w:p w14:paraId="696EC0AC" w14:textId="4B12381F" w:rsidR="00120F7D" w:rsidRDefault="00120F7D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среднее количество взвешиваний в сутки – не ограничено;</w:t>
      </w:r>
    </w:p>
    <w:p w14:paraId="14FFE45E" w14:textId="72AC45DA" w:rsidR="00283732" w:rsidRDefault="00283732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установка на бетонное основание – бетонный фундамент, дорожные плиты, асфальт (устройство основания осуществляется силами заказчика);</w:t>
      </w:r>
    </w:p>
    <w:p w14:paraId="5600AE89" w14:textId="697CFA7E" w:rsidR="00283732" w:rsidRDefault="00283732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комплектность поставки</w:t>
      </w:r>
      <w:r w:rsidR="00093D05">
        <w:rPr>
          <w:rFonts w:eastAsia="Times New Roman" w:cs="Times New Roman"/>
          <w:szCs w:val="28"/>
          <w:lang w:eastAsia="ru-RU"/>
        </w:rPr>
        <w:t xml:space="preserve"> на одну единицу</w:t>
      </w:r>
      <w:r>
        <w:rPr>
          <w:rFonts w:eastAsia="Times New Roman" w:cs="Times New Roman"/>
          <w:szCs w:val="28"/>
          <w:lang w:eastAsia="ru-RU"/>
        </w:rPr>
        <w:t>:</w:t>
      </w:r>
    </w:p>
    <w:p w14:paraId="74F5544B" w14:textId="498CBB1A" w:rsidR="00283732" w:rsidRDefault="00283732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грузоприемная платформа из цельносварного модуля из двутавровой балки </w:t>
      </w:r>
      <w:r w:rsidR="00EB4675">
        <w:rPr>
          <w:rFonts w:eastAsia="Times New Roman" w:cs="Times New Roman"/>
          <w:szCs w:val="28"/>
          <w:lang w:eastAsia="ru-RU"/>
        </w:rPr>
        <w:t xml:space="preserve">(пандус для заезда/съезда автомобилей определяется по месту установки весового оборудования, указано выше) </w:t>
      </w:r>
      <w:r>
        <w:rPr>
          <w:rFonts w:eastAsia="Times New Roman" w:cs="Times New Roman"/>
          <w:szCs w:val="28"/>
          <w:lang w:eastAsia="ru-RU"/>
        </w:rPr>
        <w:t xml:space="preserve">– 1 </w:t>
      </w:r>
      <w:proofErr w:type="spellStart"/>
      <w:r>
        <w:rPr>
          <w:rFonts w:eastAsia="Times New Roman" w:cs="Times New Roman"/>
          <w:szCs w:val="28"/>
          <w:lang w:eastAsia="ru-RU"/>
        </w:rPr>
        <w:t>шт</w:t>
      </w:r>
      <w:proofErr w:type="spellEnd"/>
      <w:r>
        <w:rPr>
          <w:rFonts w:eastAsia="Times New Roman" w:cs="Times New Roman"/>
          <w:szCs w:val="28"/>
          <w:lang w:eastAsia="ru-RU"/>
        </w:rPr>
        <w:t>;</w:t>
      </w:r>
    </w:p>
    <w:p w14:paraId="6CF2CE20" w14:textId="4A3AB9FE" w:rsidR="00283732" w:rsidRDefault="00283732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-тензометрические датчики </w:t>
      </w:r>
      <w:r w:rsidR="00005208">
        <w:rPr>
          <w:rFonts w:eastAsia="Times New Roman" w:cs="Times New Roman"/>
          <w:szCs w:val="28"/>
          <w:lang w:eastAsia="ru-RU"/>
        </w:rPr>
        <w:t xml:space="preserve">(степень защиты не менее </w:t>
      </w:r>
      <w:r w:rsidR="00005208">
        <w:rPr>
          <w:rFonts w:eastAsia="Times New Roman" w:cs="Times New Roman"/>
          <w:szCs w:val="28"/>
          <w:lang w:val="en-US" w:eastAsia="ru-RU"/>
        </w:rPr>
        <w:t>IP</w:t>
      </w:r>
      <w:r w:rsidR="00005208">
        <w:rPr>
          <w:rFonts w:eastAsia="Times New Roman" w:cs="Times New Roman"/>
          <w:szCs w:val="28"/>
          <w:lang w:eastAsia="ru-RU"/>
        </w:rPr>
        <w:t xml:space="preserve">-68), подтвержденные в описании типа и сертификате об утверждении средств измерения, не менее – 4 </w:t>
      </w:r>
      <w:proofErr w:type="spellStart"/>
      <w:r w:rsidR="00005208">
        <w:rPr>
          <w:rFonts w:eastAsia="Times New Roman" w:cs="Times New Roman"/>
          <w:szCs w:val="28"/>
          <w:lang w:eastAsia="ru-RU"/>
        </w:rPr>
        <w:t>шт</w:t>
      </w:r>
      <w:proofErr w:type="spellEnd"/>
      <w:r w:rsidR="00005208">
        <w:rPr>
          <w:rFonts w:eastAsia="Times New Roman" w:cs="Times New Roman"/>
          <w:szCs w:val="28"/>
          <w:lang w:eastAsia="ru-RU"/>
        </w:rPr>
        <w:t>;</w:t>
      </w:r>
    </w:p>
    <w:p w14:paraId="49FE318B" w14:textId="71BD18F7" w:rsidR="00005208" w:rsidRDefault="00005208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весовой терминал с аккумулятором – 1 </w:t>
      </w:r>
      <w:proofErr w:type="spellStart"/>
      <w:r>
        <w:rPr>
          <w:rFonts w:eastAsia="Times New Roman" w:cs="Times New Roman"/>
          <w:szCs w:val="28"/>
          <w:lang w:eastAsia="ru-RU"/>
        </w:rPr>
        <w:t>шт</w:t>
      </w:r>
      <w:proofErr w:type="spellEnd"/>
      <w:r>
        <w:rPr>
          <w:rFonts w:eastAsia="Times New Roman" w:cs="Times New Roman"/>
          <w:szCs w:val="28"/>
          <w:lang w:eastAsia="ru-RU"/>
        </w:rPr>
        <w:t>;</w:t>
      </w:r>
    </w:p>
    <w:p w14:paraId="7E73B93B" w14:textId="37A6C615" w:rsidR="00005208" w:rsidRDefault="00005208" w:rsidP="0015116B">
      <w:pPr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руководство по эксплуатации, паспорт – 1 шт.</w:t>
      </w:r>
    </w:p>
    <w:p w14:paraId="1409EC32" w14:textId="45B67BB0" w:rsidR="001E49BA" w:rsidRDefault="001E49BA" w:rsidP="0015116B">
      <w:pPr>
        <w:ind w:firstLine="567"/>
        <w:rPr>
          <w:rFonts w:eastAsia="Times New Roman" w:cs="Times New Roman"/>
          <w:szCs w:val="28"/>
          <w:lang w:eastAsia="ru-RU"/>
        </w:rPr>
      </w:pPr>
    </w:p>
    <w:p w14:paraId="04B3F658" w14:textId="77777777" w:rsidR="001E49BA" w:rsidRDefault="001E49BA" w:rsidP="0015116B">
      <w:pPr>
        <w:ind w:firstLine="567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14:paraId="6182546A" w14:textId="77777777" w:rsidR="00CB5AD3" w:rsidRDefault="00CB5AD3" w:rsidP="001E49BA">
      <w:pPr>
        <w:ind w:firstLine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Ведущий специалист </w:t>
      </w:r>
    </w:p>
    <w:p w14:paraId="5FED63DC" w14:textId="730428CB" w:rsidR="00CB5AD3" w:rsidRPr="00D75F49" w:rsidRDefault="00CB5AD3" w:rsidP="001E49BA">
      <w:pPr>
        <w:ind w:firstLine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по проведению процедур закупок </w:t>
      </w:r>
      <w:r>
        <w:rPr>
          <w:rFonts w:eastAsia="Times New Roman" w:cs="Times New Roman"/>
          <w:bCs/>
        </w:rPr>
        <w:tab/>
        <w:t xml:space="preserve">                         </w:t>
      </w:r>
      <w:r w:rsidR="001E49BA">
        <w:rPr>
          <w:rFonts w:eastAsia="Times New Roman" w:cs="Times New Roman"/>
          <w:bCs/>
        </w:rPr>
        <w:t xml:space="preserve">  </w:t>
      </w:r>
      <w:r>
        <w:rPr>
          <w:rFonts w:eastAsia="Times New Roman" w:cs="Times New Roman"/>
          <w:bCs/>
        </w:rPr>
        <w:t xml:space="preserve">       </w:t>
      </w:r>
      <w:proofErr w:type="spellStart"/>
      <w:r>
        <w:rPr>
          <w:rFonts w:eastAsia="Times New Roman" w:cs="Times New Roman"/>
          <w:bCs/>
        </w:rPr>
        <w:t>Н.Н.Василевич</w:t>
      </w:r>
      <w:proofErr w:type="spellEnd"/>
    </w:p>
    <w:p w14:paraId="311CEAB4" w14:textId="77777777" w:rsidR="00CB5AD3" w:rsidRDefault="00CB5AD3" w:rsidP="001E49BA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  <w:lang w:eastAsia="ru-RU" w:bidi="ru-RU"/>
        </w:rPr>
      </w:pPr>
    </w:p>
    <w:p w14:paraId="4CC5961E" w14:textId="77777777" w:rsidR="00CB5AD3" w:rsidRDefault="00CB5AD3" w:rsidP="00D453DD">
      <w:pPr>
        <w:ind w:firstLine="567"/>
        <w:rPr>
          <w:rFonts w:eastAsia="Times New Roman" w:cs="Times New Roman"/>
          <w:szCs w:val="28"/>
          <w:lang w:eastAsia="ru-RU"/>
        </w:rPr>
      </w:pPr>
    </w:p>
    <w:sectPr w:rsidR="00CB5AD3" w:rsidSect="00CB5AD3">
      <w:headerReference w:type="default" r:id="rId7"/>
      <w:pgSz w:w="11906" w:h="16838"/>
      <w:pgMar w:top="709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551BB" w14:textId="77777777" w:rsidR="00101A3D" w:rsidRDefault="00101A3D" w:rsidP="00B470C0">
      <w:r>
        <w:separator/>
      </w:r>
    </w:p>
  </w:endnote>
  <w:endnote w:type="continuationSeparator" w:id="0">
    <w:p w14:paraId="16308077" w14:textId="77777777" w:rsidR="00101A3D" w:rsidRDefault="00101A3D" w:rsidP="00B4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D2E1E" w14:textId="77777777" w:rsidR="00101A3D" w:rsidRDefault="00101A3D" w:rsidP="00B470C0">
      <w:r>
        <w:separator/>
      </w:r>
    </w:p>
  </w:footnote>
  <w:footnote w:type="continuationSeparator" w:id="0">
    <w:p w14:paraId="377161B4" w14:textId="77777777" w:rsidR="00101A3D" w:rsidRDefault="00101A3D" w:rsidP="00B47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7987359"/>
      <w:docPartObj>
        <w:docPartGallery w:val="Page Numbers (Top of Page)"/>
        <w:docPartUnique/>
      </w:docPartObj>
    </w:sdtPr>
    <w:sdtEndPr/>
    <w:sdtContent>
      <w:p w14:paraId="26777832" w14:textId="30B47E38" w:rsidR="00E32EA8" w:rsidRDefault="00E32EA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9BA">
          <w:rPr>
            <w:noProof/>
          </w:rPr>
          <w:t>2</w:t>
        </w:r>
        <w:r>
          <w:fldChar w:fldCharType="end"/>
        </w:r>
      </w:p>
    </w:sdtContent>
  </w:sdt>
  <w:p w14:paraId="2DF008CB" w14:textId="77777777" w:rsidR="00E32EA8" w:rsidRDefault="00E32EA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6B"/>
    <w:rsid w:val="00002AB7"/>
    <w:rsid w:val="00005208"/>
    <w:rsid w:val="00034A1A"/>
    <w:rsid w:val="00037FF0"/>
    <w:rsid w:val="00040056"/>
    <w:rsid w:val="00092BA3"/>
    <w:rsid w:val="00093D05"/>
    <w:rsid w:val="00101A3D"/>
    <w:rsid w:val="00120F7D"/>
    <w:rsid w:val="0014171A"/>
    <w:rsid w:val="0015116B"/>
    <w:rsid w:val="001628A0"/>
    <w:rsid w:val="001A6B51"/>
    <w:rsid w:val="001B4EEA"/>
    <w:rsid w:val="001D503B"/>
    <w:rsid w:val="001E49BA"/>
    <w:rsid w:val="0024761A"/>
    <w:rsid w:val="00283732"/>
    <w:rsid w:val="002E054B"/>
    <w:rsid w:val="003A53EA"/>
    <w:rsid w:val="003A6844"/>
    <w:rsid w:val="003B7427"/>
    <w:rsid w:val="003E0BB5"/>
    <w:rsid w:val="003E10ED"/>
    <w:rsid w:val="00400288"/>
    <w:rsid w:val="004A4F9E"/>
    <w:rsid w:val="004C2B96"/>
    <w:rsid w:val="004D5E90"/>
    <w:rsid w:val="005B70A4"/>
    <w:rsid w:val="005F7AA2"/>
    <w:rsid w:val="0062373F"/>
    <w:rsid w:val="00665A45"/>
    <w:rsid w:val="00671333"/>
    <w:rsid w:val="006869FB"/>
    <w:rsid w:val="006E5AD9"/>
    <w:rsid w:val="00710799"/>
    <w:rsid w:val="00790A35"/>
    <w:rsid w:val="007C5F83"/>
    <w:rsid w:val="00851903"/>
    <w:rsid w:val="00877B4A"/>
    <w:rsid w:val="008D301C"/>
    <w:rsid w:val="008F02E4"/>
    <w:rsid w:val="00950670"/>
    <w:rsid w:val="00964B36"/>
    <w:rsid w:val="00982A18"/>
    <w:rsid w:val="009A0580"/>
    <w:rsid w:val="00A52993"/>
    <w:rsid w:val="00A67C5D"/>
    <w:rsid w:val="00A854E6"/>
    <w:rsid w:val="00AA2158"/>
    <w:rsid w:val="00B470C0"/>
    <w:rsid w:val="00B71EAF"/>
    <w:rsid w:val="00B86327"/>
    <w:rsid w:val="00C66418"/>
    <w:rsid w:val="00CB5AD3"/>
    <w:rsid w:val="00CB6BB6"/>
    <w:rsid w:val="00CE3B33"/>
    <w:rsid w:val="00D44309"/>
    <w:rsid w:val="00D453DD"/>
    <w:rsid w:val="00D95B3C"/>
    <w:rsid w:val="00DF42D8"/>
    <w:rsid w:val="00E27E3A"/>
    <w:rsid w:val="00E32EA8"/>
    <w:rsid w:val="00E74C4F"/>
    <w:rsid w:val="00E81839"/>
    <w:rsid w:val="00E9206D"/>
    <w:rsid w:val="00EA487A"/>
    <w:rsid w:val="00EB4675"/>
    <w:rsid w:val="00EC649B"/>
    <w:rsid w:val="00EE2BB0"/>
    <w:rsid w:val="00EF0326"/>
    <w:rsid w:val="00F17837"/>
    <w:rsid w:val="00F20922"/>
    <w:rsid w:val="00F90BFF"/>
    <w:rsid w:val="00F92521"/>
    <w:rsid w:val="00FA15AF"/>
    <w:rsid w:val="00FC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DE00B"/>
  <w15:docId w15:val="{4B1CA44F-4FC5-48C8-AAA8-B51FC2B5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B33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B4EEA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470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70C0"/>
  </w:style>
  <w:style w:type="paragraph" w:styleId="a6">
    <w:name w:val="footer"/>
    <w:basedOn w:val="a"/>
    <w:link w:val="a7"/>
    <w:uiPriority w:val="99"/>
    <w:unhideWhenUsed/>
    <w:rsid w:val="00B470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70C0"/>
  </w:style>
  <w:style w:type="paragraph" w:styleId="a8">
    <w:name w:val="Balloon Text"/>
    <w:basedOn w:val="a"/>
    <w:link w:val="a9"/>
    <w:uiPriority w:val="99"/>
    <w:semiHidden/>
    <w:unhideWhenUsed/>
    <w:rsid w:val="00E32E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2EA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247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71333"/>
    <w:rPr>
      <w:color w:val="605E5C"/>
      <w:shd w:val="clear" w:color="auto" w:fill="E1DFDD"/>
    </w:rPr>
  </w:style>
  <w:style w:type="paragraph" w:customStyle="1" w:styleId="ConsPlusNonformat">
    <w:name w:val="ConsPlusNonformat"/>
    <w:link w:val="ConsPlusNonformat0"/>
    <w:uiPriority w:val="99"/>
    <w:rsid w:val="00CB5AD3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CB5AD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3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F168C-F7B3-4A50-871E-8085D691D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NSTR</dc:creator>
  <cp:lastModifiedBy>Василевич Наталья Николаевна</cp:lastModifiedBy>
  <cp:revision>18</cp:revision>
  <cp:lastPrinted>2026-09-04T09:33:00Z</cp:lastPrinted>
  <dcterms:created xsi:type="dcterms:W3CDTF">2026-07-31T12:13:00Z</dcterms:created>
  <dcterms:modified xsi:type="dcterms:W3CDTF">2026-09-04T09:34:00Z</dcterms:modified>
</cp:coreProperties>
</file>