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5022"/>
        <w:tblW w:w="9889" w:type="dxa"/>
        <w:tblLook w:val="01E0" w:firstRow="1" w:lastRow="1" w:firstColumn="1" w:lastColumn="1" w:noHBand="0" w:noVBand="0"/>
      </w:tblPr>
      <w:tblGrid>
        <w:gridCol w:w="3873"/>
        <w:gridCol w:w="1975"/>
        <w:gridCol w:w="4041"/>
      </w:tblGrid>
      <w:tr w:rsidR="000E0A43" w:rsidRPr="0028282B" w14:paraId="05130DA0" w14:textId="77777777" w:rsidTr="000E0A43">
        <w:trPr>
          <w:trHeight w:val="980"/>
        </w:trPr>
        <w:tc>
          <w:tcPr>
            <w:tcW w:w="4347" w:type="dxa"/>
          </w:tcPr>
          <w:p w14:paraId="204600DD" w14:textId="77777777" w:rsidR="000E0A43" w:rsidRDefault="000E0A43" w:rsidP="000E0A43">
            <w:pPr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</w:p>
          <w:p w14:paraId="389BDE0D" w14:textId="77777777" w:rsidR="000E0A43" w:rsidRDefault="000E0A43" w:rsidP="000E0A43">
            <w:pPr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</w:p>
          <w:p w14:paraId="4EA2624D" w14:textId="77777777" w:rsidR="000E0A43" w:rsidRDefault="000E0A43" w:rsidP="000E0A43">
            <w:pPr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</w:p>
          <w:p w14:paraId="46A20C0C" w14:textId="77777777" w:rsidR="000E0A43" w:rsidRPr="007817E5" w:rsidRDefault="000E0A43" w:rsidP="000E0A43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</w:tcPr>
          <w:p w14:paraId="2BC7E591" w14:textId="77777777" w:rsidR="000E0A43" w:rsidRDefault="000E0A43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5479394D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6C921A00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5C7160C3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203F378D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0337EB6B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5B99E55C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4FCCFE21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1558CE09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0D342486" w14:textId="4BE14E38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  <w:r>
              <w:rPr>
                <w:b/>
                <w:noProof/>
                <w:spacing w:val="20"/>
                <w:sz w:val="22"/>
                <w:lang w:val="ru-RU"/>
              </w:rPr>
              <w:t>ФИРМЕННЫЙ БЛАНК</w:t>
            </w:r>
          </w:p>
          <w:p w14:paraId="0C0D3DC2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6DA205F2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376F033C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671CC35E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27DE2613" w14:textId="77777777" w:rsidR="001D355B" w:rsidRDefault="001D355B" w:rsidP="000E0A43">
            <w:pPr>
              <w:spacing w:line="240" w:lineRule="exact"/>
              <w:jc w:val="center"/>
              <w:rPr>
                <w:b/>
                <w:noProof/>
                <w:spacing w:val="20"/>
                <w:sz w:val="22"/>
                <w:lang w:val="ru-RU"/>
              </w:rPr>
            </w:pPr>
          </w:p>
          <w:p w14:paraId="51B50DA9" w14:textId="64890986" w:rsidR="001D355B" w:rsidRPr="001D355B" w:rsidRDefault="001D355B" w:rsidP="000E0A43">
            <w:pPr>
              <w:spacing w:line="240" w:lineRule="exact"/>
              <w:jc w:val="center"/>
              <w:rPr>
                <w:noProof/>
                <w:lang w:val="ru-RU"/>
              </w:rPr>
            </w:pPr>
          </w:p>
        </w:tc>
        <w:tc>
          <w:tcPr>
            <w:tcW w:w="4536" w:type="dxa"/>
            <w:vAlign w:val="center"/>
          </w:tcPr>
          <w:p w14:paraId="29D9FC6A" w14:textId="77777777" w:rsidR="000E0A43" w:rsidRDefault="000E0A43" w:rsidP="000E0A43">
            <w:pPr>
              <w:spacing w:line="200" w:lineRule="exact"/>
              <w:rPr>
                <w:sz w:val="18"/>
                <w:szCs w:val="18"/>
                <w:lang w:val="ru-RU"/>
              </w:rPr>
            </w:pPr>
          </w:p>
          <w:p w14:paraId="2AB53731" w14:textId="77777777" w:rsidR="000E0A43" w:rsidRPr="00523D4C" w:rsidRDefault="000E0A43" w:rsidP="000E0A43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1003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4929"/>
        <w:gridCol w:w="5103"/>
      </w:tblGrid>
      <w:tr w:rsidR="000E0A43" w:rsidRPr="00871FAB" w14:paraId="5D2B6258" w14:textId="77777777" w:rsidTr="00C60C95">
        <w:trPr>
          <w:cantSplit/>
          <w:trHeight w:val="868"/>
        </w:trPr>
        <w:tc>
          <w:tcPr>
            <w:tcW w:w="4929" w:type="dxa"/>
            <w:hideMark/>
          </w:tcPr>
          <w:p w14:paraId="00221C20" w14:textId="0DB7A428" w:rsidR="000E0A43" w:rsidRPr="00871FAB" w:rsidRDefault="000E0A43" w:rsidP="00E101D7">
            <w:pPr>
              <w:spacing w:after="120"/>
              <w:ind w:left="-79" w:firstLine="68"/>
              <w:rPr>
                <w:sz w:val="22"/>
                <w:szCs w:val="22"/>
              </w:rPr>
            </w:pPr>
            <w:r w:rsidRPr="00871FAB">
              <w:rPr>
                <w:sz w:val="22"/>
                <w:szCs w:val="22"/>
              </w:rPr>
              <w:t>_____</w:t>
            </w:r>
            <w:r w:rsidRPr="00871FAB">
              <w:rPr>
                <w:sz w:val="22"/>
                <w:szCs w:val="22"/>
                <w:lang w:val="ru-RU"/>
              </w:rPr>
              <w:t>__</w:t>
            </w:r>
            <w:r w:rsidRPr="00871FAB">
              <w:rPr>
                <w:sz w:val="22"/>
                <w:szCs w:val="22"/>
              </w:rPr>
              <w:t>___</w:t>
            </w:r>
            <w:r w:rsidRPr="00871FAB">
              <w:rPr>
                <w:sz w:val="22"/>
                <w:szCs w:val="22"/>
                <w:lang w:val="ru-RU"/>
              </w:rPr>
              <w:t>_</w:t>
            </w:r>
            <w:r w:rsidRPr="00871FAB">
              <w:rPr>
                <w:sz w:val="22"/>
                <w:szCs w:val="22"/>
              </w:rPr>
              <w:t>_</w:t>
            </w:r>
            <w:r w:rsidR="00C60C95">
              <w:rPr>
                <w:sz w:val="22"/>
                <w:szCs w:val="22"/>
                <w:lang w:val="ru-RU"/>
              </w:rPr>
              <w:t>___</w:t>
            </w:r>
            <w:r w:rsidRPr="00871FAB">
              <w:rPr>
                <w:sz w:val="22"/>
                <w:szCs w:val="22"/>
              </w:rPr>
              <w:t>____   № ___</w:t>
            </w:r>
            <w:r w:rsidRPr="00871FAB">
              <w:rPr>
                <w:sz w:val="22"/>
                <w:szCs w:val="22"/>
                <w:lang w:val="ru-RU"/>
              </w:rPr>
              <w:t>_____</w:t>
            </w:r>
            <w:r w:rsidRPr="00871FAB">
              <w:rPr>
                <w:sz w:val="22"/>
                <w:szCs w:val="22"/>
              </w:rPr>
              <w:t>_</w:t>
            </w:r>
            <w:r w:rsidRPr="00871FAB">
              <w:rPr>
                <w:sz w:val="22"/>
                <w:szCs w:val="22"/>
                <w:lang w:val="ru-RU"/>
              </w:rPr>
              <w:t>__</w:t>
            </w:r>
            <w:r w:rsidRPr="00871FAB">
              <w:rPr>
                <w:sz w:val="22"/>
                <w:szCs w:val="22"/>
              </w:rPr>
              <w:t>_____</w:t>
            </w:r>
          </w:p>
          <w:p w14:paraId="379DAB54" w14:textId="77777777" w:rsidR="000E0A43" w:rsidRPr="00871FAB" w:rsidRDefault="000E0A43" w:rsidP="00E101D7">
            <w:pPr>
              <w:widowControl w:val="0"/>
              <w:ind w:left="-80" w:firstLine="70"/>
              <w:rPr>
                <w:sz w:val="22"/>
                <w:szCs w:val="22"/>
                <w:highlight w:val="yellow"/>
              </w:rPr>
            </w:pPr>
            <w:r w:rsidRPr="00871FAB">
              <w:rPr>
                <w:sz w:val="22"/>
                <w:szCs w:val="22"/>
              </w:rPr>
              <w:t>на _______</w:t>
            </w:r>
            <w:r w:rsidRPr="00871FAB">
              <w:rPr>
                <w:sz w:val="22"/>
                <w:szCs w:val="22"/>
                <w:lang w:val="ru-RU"/>
              </w:rPr>
              <w:t>______</w:t>
            </w:r>
            <w:r w:rsidRPr="00871FAB">
              <w:rPr>
                <w:sz w:val="22"/>
                <w:szCs w:val="22"/>
              </w:rPr>
              <w:t>_</w:t>
            </w:r>
            <w:r w:rsidRPr="00871FAB">
              <w:rPr>
                <w:sz w:val="22"/>
                <w:szCs w:val="22"/>
                <w:lang w:val="ru-RU"/>
              </w:rPr>
              <w:t>_</w:t>
            </w:r>
            <w:r w:rsidRPr="00871FAB">
              <w:rPr>
                <w:sz w:val="22"/>
                <w:szCs w:val="22"/>
              </w:rPr>
              <w:t>___ ад  __</w:t>
            </w:r>
            <w:r w:rsidRPr="00871FAB">
              <w:rPr>
                <w:sz w:val="22"/>
                <w:szCs w:val="22"/>
                <w:lang w:val="ru-RU"/>
              </w:rPr>
              <w:t>____</w:t>
            </w:r>
            <w:r w:rsidRPr="00871FAB">
              <w:rPr>
                <w:sz w:val="22"/>
                <w:szCs w:val="22"/>
              </w:rPr>
              <w:t>_</w:t>
            </w:r>
            <w:r w:rsidRPr="00871FAB">
              <w:rPr>
                <w:sz w:val="22"/>
                <w:szCs w:val="22"/>
                <w:lang w:val="ru-RU"/>
              </w:rPr>
              <w:t>___</w:t>
            </w:r>
            <w:r w:rsidRPr="00871FAB">
              <w:rPr>
                <w:sz w:val="22"/>
                <w:szCs w:val="22"/>
              </w:rPr>
              <w:t>_____г.</w:t>
            </w:r>
          </w:p>
        </w:tc>
        <w:tc>
          <w:tcPr>
            <w:tcW w:w="5103" w:type="dxa"/>
            <w:hideMark/>
          </w:tcPr>
          <w:p w14:paraId="36C275BB" w14:textId="1DEAC09C" w:rsidR="00964E51" w:rsidRPr="00871FAB" w:rsidRDefault="00A07176" w:rsidP="00291C58">
            <w:pPr>
              <w:spacing w:line="280" w:lineRule="exact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6"/>
                <w:lang w:val="ru-RU"/>
              </w:rPr>
              <w:t>ОАО «Бобруйский завод КПД»</w:t>
            </w:r>
          </w:p>
        </w:tc>
      </w:tr>
    </w:tbl>
    <w:p w14:paraId="37672AA2" w14:textId="77777777" w:rsidR="001D355B" w:rsidRDefault="001D355B" w:rsidP="000E0A43">
      <w:pPr>
        <w:ind w:firstLine="567"/>
        <w:jc w:val="center"/>
        <w:rPr>
          <w:lang w:val="ru-RU"/>
        </w:rPr>
      </w:pPr>
    </w:p>
    <w:p w14:paraId="48CA3C61" w14:textId="1D82A0FF" w:rsidR="00F55E8D" w:rsidRPr="00C60C95" w:rsidRDefault="000E0A43" w:rsidP="000E0A43">
      <w:pPr>
        <w:ind w:firstLine="567"/>
        <w:jc w:val="center"/>
        <w:rPr>
          <w:color w:val="000000"/>
          <w:lang w:val="ru-RU"/>
        </w:rPr>
      </w:pPr>
      <w:r w:rsidRPr="00C60C95">
        <w:t>ЗАЯВЛЕНИЕ</w:t>
      </w:r>
      <w:r w:rsidR="00F55E8D" w:rsidRPr="00C60C95">
        <w:rPr>
          <w:color w:val="000000"/>
        </w:rPr>
        <w:t xml:space="preserve"> </w:t>
      </w:r>
    </w:p>
    <w:p w14:paraId="6468BAE2" w14:textId="7BB7D341" w:rsidR="000E0A43" w:rsidRPr="00C60C95" w:rsidRDefault="00F55E8D" w:rsidP="000E0A43">
      <w:pPr>
        <w:ind w:firstLine="567"/>
        <w:jc w:val="center"/>
        <w:rPr>
          <w:lang w:val="ru-RU"/>
        </w:rPr>
      </w:pPr>
      <w:r w:rsidRPr="00C60C95">
        <w:rPr>
          <w:color w:val="000000"/>
        </w:rPr>
        <w:t>о соответствии требованиям к участник</w:t>
      </w:r>
      <w:r w:rsidRPr="00C60C95">
        <w:rPr>
          <w:color w:val="000000"/>
          <w:lang w:val="ru-RU"/>
        </w:rPr>
        <w:t>у</w:t>
      </w:r>
    </w:p>
    <w:p w14:paraId="200251D6" w14:textId="77777777" w:rsidR="00F55E8D" w:rsidRDefault="00F55E8D" w:rsidP="000E0A43">
      <w:pPr>
        <w:ind w:firstLine="567"/>
        <w:jc w:val="center"/>
        <w:rPr>
          <w:sz w:val="26"/>
          <w:szCs w:val="26"/>
          <w:lang w:val="ru-RU"/>
        </w:rPr>
      </w:pPr>
    </w:p>
    <w:p w14:paraId="78356B30" w14:textId="77777777" w:rsidR="001D355B" w:rsidRPr="00F55E8D" w:rsidRDefault="001D355B" w:rsidP="000E0A43">
      <w:pPr>
        <w:ind w:firstLine="567"/>
        <w:jc w:val="center"/>
        <w:rPr>
          <w:sz w:val="26"/>
          <w:szCs w:val="26"/>
          <w:lang w:val="ru-RU"/>
        </w:rPr>
      </w:pPr>
    </w:p>
    <w:p w14:paraId="5F29367F" w14:textId="1AC45AE7" w:rsidR="00F55E8D" w:rsidRDefault="000E0A43" w:rsidP="000E0A43">
      <w:pPr>
        <w:ind w:firstLine="567"/>
        <w:jc w:val="both"/>
        <w:rPr>
          <w:rFonts w:eastAsia="Calibri"/>
          <w:szCs w:val="26"/>
          <w:lang w:val="ru-RU"/>
        </w:rPr>
      </w:pPr>
      <w:r w:rsidRPr="004432D7">
        <w:rPr>
          <w:rFonts w:eastAsia="Calibri"/>
          <w:szCs w:val="26"/>
        </w:rPr>
        <w:t xml:space="preserve">Настоящим заявлением </w:t>
      </w:r>
      <w:r w:rsidR="00F55E8D">
        <w:rPr>
          <w:rFonts w:eastAsia="Calibri"/>
          <w:szCs w:val="26"/>
          <w:lang w:val="ru-RU"/>
        </w:rPr>
        <w:t>____________</w:t>
      </w:r>
      <w:r w:rsidR="00AA4C8E">
        <w:rPr>
          <w:rFonts w:eastAsia="Calibri"/>
          <w:szCs w:val="26"/>
          <w:lang w:val="ru-RU"/>
        </w:rPr>
        <w:t>______________</w:t>
      </w:r>
      <w:r w:rsidRPr="004432D7">
        <w:rPr>
          <w:rFonts w:eastAsia="Calibri"/>
          <w:szCs w:val="26"/>
        </w:rPr>
        <w:t xml:space="preserve"> (далее – участник) подтверждает</w:t>
      </w:r>
    </w:p>
    <w:p w14:paraId="143FC89A" w14:textId="3D40D064" w:rsidR="00F55E8D" w:rsidRPr="00F55E8D" w:rsidRDefault="00F55E8D" w:rsidP="000E0A43">
      <w:pPr>
        <w:ind w:firstLine="567"/>
        <w:jc w:val="both"/>
        <w:rPr>
          <w:rFonts w:eastAsia="Calibri"/>
          <w:i/>
          <w:iCs/>
          <w:szCs w:val="26"/>
          <w:lang w:val="ru-RU"/>
        </w:rPr>
      </w:pPr>
      <w:r>
        <w:rPr>
          <w:rFonts w:eastAsia="Calibri"/>
          <w:szCs w:val="26"/>
          <w:lang w:val="ru-RU"/>
        </w:rPr>
        <w:t xml:space="preserve">                                          </w:t>
      </w:r>
      <w:r w:rsidR="00AA4C8E">
        <w:rPr>
          <w:rFonts w:eastAsia="Calibri"/>
          <w:szCs w:val="26"/>
          <w:lang w:val="ru-RU"/>
        </w:rPr>
        <w:t xml:space="preserve"> </w:t>
      </w:r>
      <w:r>
        <w:rPr>
          <w:rFonts w:eastAsia="Calibri"/>
          <w:szCs w:val="26"/>
          <w:lang w:val="ru-RU"/>
        </w:rPr>
        <w:t xml:space="preserve">     </w:t>
      </w:r>
      <w:r w:rsidRPr="00F55E8D">
        <w:rPr>
          <w:rFonts w:eastAsia="Calibri"/>
          <w:i/>
          <w:iCs/>
          <w:sz w:val="20"/>
          <w:szCs w:val="22"/>
          <w:lang w:val="ru-RU"/>
        </w:rPr>
        <w:t>(наименование участника)</w:t>
      </w:r>
      <w:r w:rsidR="000E0A43" w:rsidRPr="00F55E8D">
        <w:rPr>
          <w:rFonts w:eastAsia="Calibri"/>
          <w:i/>
          <w:iCs/>
          <w:sz w:val="20"/>
          <w:szCs w:val="22"/>
        </w:rPr>
        <w:t xml:space="preserve"> </w:t>
      </w:r>
    </w:p>
    <w:p w14:paraId="64C043D4" w14:textId="77777777" w:rsidR="00AA4C8E" w:rsidRDefault="000E0A43" w:rsidP="00C60C95">
      <w:pPr>
        <w:spacing w:after="80"/>
        <w:jc w:val="both"/>
        <w:rPr>
          <w:rFonts w:eastAsia="Calibri"/>
          <w:szCs w:val="26"/>
          <w:lang w:val="ru-RU"/>
        </w:rPr>
      </w:pPr>
      <w:r w:rsidRPr="004432D7">
        <w:rPr>
          <w:rFonts w:eastAsia="Calibri"/>
          <w:szCs w:val="26"/>
        </w:rPr>
        <w:t>следующие обстоятельства:</w:t>
      </w:r>
    </w:p>
    <w:p w14:paraId="7135C5A1" w14:textId="4D44D586" w:rsidR="00F55E8D" w:rsidRPr="00AA4C8E" w:rsidRDefault="00AA4C8E" w:rsidP="00AA4C8E">
      <w:pPr>
        <w:ind w:firstLine="709"/>
        <w:jc w:val="both"/>
        <w:rPr>
          <w:rFonts w:eastAsia="Calibri"/>
          <w:szCs w:val="26"/>
          <w:lang w:val="ru-RU"/>
        </w:rPr>
      </w:pPr>
      <w:r w:rsidRPr="00AA4C8E">
        <w:rPr>
          <w:rFonts w:eastAsia="Calibri"/>
          <w:szCs w:val="26"/>
          <w:lang w:val="ru-RU"/>
        </w:rPr>
        <w:t xml:space="preserve">- участник </w:t>
      </w:r>
      <w:r w:rsidR="00F55E8D" w:rsidRPr="00AA4C8E">
        <w:rPr>
          <w:rFonts w:eastAsia="Calibri"/>
          <w:szCs w:val="26"/>
          <w:lang w:val="ru-RU"/>
        </w:rPr>
        <w:t>на дату подачи предложения (на дату подписания заявления</w:t>
      </w:r>
      <w:r w:rsidRPr="00AA4C8E">
        <w:rPr>
          <w:rFonts w:eastAsia="Calibri"/>
          <w:szCs w:val="26"/>
          <w:lang w:val="ru-RU"/>
        </w:rPr>
        <w:t xml:space="preserve">) </w:t>
      </w:r>
      <w:r w:rsidR="00F55E8D" w:rsidRPr="00AA4C8E">
        <w:rPr>
          <w:rFonts w:eastAsia="Calibri"/>
          <w:szCs w:val="26"/>
          <w:lang w:val="ru-RU"/>
        </w:rPr>
        <w:t>не включен в реестр поставщиков (подрядчиков, исполнителей), временно не допускаемых к закупкам;</w:t>
      </w:r>
    </w:p>
    <w:p w14:paraId="2EF39A35" w14:textId="6850DBCA" w:rsidR="00AA4C8E" w:rsidRPr="00AA4C8E" w:rsidRDefault="00AA4C8E" w:rsidP="00AA4C8E">
      <w:pPr>
        <w:shd w:val="clear" w:color="auto" w:fill="FFFFFF"/>
        <w:ind w:firstLine="709"/>
        <w:jc w:val="both"/>
        <w:rPr>
          <w:rFonts w:eastAsia="Calibri"/>
          <w:szCs w:val="26"/>
        </w:rPr>
      </w:pPr>
      <w:bookmarkStart w:id="0" w:name="a17"/>
      <w:bookmarkEnd w:id="0"/>
      <w:r w:rsidRPr="00AA4C8E">
        <w:rPr>
          <w:rFonts w:eastAsia="Calibri"/>
          <w:szCs w:val="26"/>
          <w:lang w:val="ru-RU"/>
        </w:rPr>
        <w:t xml:space="preserve">- </w:t>
      </w:r>
      <w:r w:rsidRPr="00AA4C8E">
        <w:rPr>
          <w:rFonts w:eastAsia="Calibri"/>
          <w:szCs w:val="26"/>
        </w:rPr>
        <w:t xml:space="preserve">участник (физическое лицо, в том числе индивидуальный предприниматель,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договора) не считается подвергавшимся административному взысканию за административные правонарушения, предусмотренные в частях </w:t>
      </w:r>
      <w:r w:rsidRPr="00AA4C8E">
        <w:rPr>
          <w:rFonts w:eastAsia="Calibri"/>
          <w:szCs w:val="26"/>
          <w:lang w:val="ru-RU"/>
        </w:rPr>
        <w:t xml:space="preserve">1, </w:t>
      </w:r>
      <w:r w:rsidRPr="00AA4C8E">
        <w:rPr>
          <w:rFonts w:eastAsia="Calibri"/>
          <w:szCs w:val="26"/>
        </w:rPr>
        <w:t>7, 8 и 10 статьи 14.4, частях 4 и 5 статьи 14.5 Кодекса Республики Беларусь об административных правонарушениях;</w:t>
      </w:r>
    </w:p>
    <w:p w14:paraId="744227F1" w14:textId="77777777" w:rsidR="00AA4C8E" w:rsidRPr="00AA4C8E" w:rsidRDefault="00AA4C8E" w:rsidP="00AA4C8E">
      <w:pPr>
        <w:shd w:val="clear" w:color="auto" w:fill="FFFFFF"/>
        <w:ind w:firstLine="709"/>
        <w:jc w:val="both"/>
        <w:rPr>
          <w:rFonts w:eastAsia="Calibri"/>
          <w:szCs w:val="26"/>
          <w:lang w:val="ru-RU"/>
        </w:rPr>
      </w:pPr>
      <w:r w:rsidRPr="00AA4C8E">
        <w:rPr>
          <w:rFonts w:eastAsia="Calibri"/>
          <w:szCs w:val="26"/>
          <w:lang w:val="ru-RU"/>
        </w:rPr>
        <w:t>-</w:t>
      </w:r>
      <w:r w:rsidRPr="00AA4C8E">
        <w:rPr>
          <w:rFonts w:eastAsia="Calibri"/>
          <w:szCs w:val="26"/>
        </w:rPr>
        <w:t xml:space="preserve"> у участника процедуры государственной закупки участник (физического лица, в том числе индивидуального предпринимателя,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договора) отсутствует не снятая или не погашенная в установленном порядке судимость за преступления, предусмотренные в статьях 209–212, 216, 235, 243–243</w:t>
      </w:r>
      <w:r w:rsidRPr="00AA4C8E">
        <w:rPr>
          <w:rFonts w:eastAsia="Calibri"/>
          <w:szCs w:val="26"/>
          <w:vertAlign w:val="superscript"/>
          <w:lang w:val="ru-RU"/>
        </w:rPr>
        <w:t>3</w:t>
      </w:r>
      <w:r w:rsidRPr="00AA4C8E">
        <w:rPr>
          <w:rFonts w:eastAsia="Calibri"/>
          <w:szCs w:val="26"/>
        </w:rPr>
        <w:t>, 424–426, 429–432 и 455 Уголовного кодекса Республики Беларусь.</w:t>
      </w:r>
    </w:p>
    <w:p w14:paraId="62707FB7" w14:textId="7C337B11" w:rsidR="00AA4C8E" w:rsidRPr="00AA4C8E" w:rsidRDefault="00AA4C8E" w:rsidP="00AA4C8E">
      <w:pPr>
        <w:shd w:val="clear" w:color="auto" w:fill="FFFFFF"/>
        <w:ind w:firstLine="709"/>
        <w:jc w:val="both"/>
        <w:rPr>
          <w:rFonts w:eastAsia="Calibri"/>
          <w:szCs w:val="26"/>
        </w:rPr>
      </w:pPr>
      <w:r w:rsidRPr="00AA4C8E">
        <w:rPr>
          <w:rFonts w:eastAsia="Calibri"/>
          <w:szCs w:val="26"/>
          <w:lang w:val="ru-RU"/>
        </w:rPr>
        <w:t xml:space="preserve">- </w:t>
      </w:r>
      <w:r w:rsidRPr="00AA4C8E">
        <w:rPr>
          <w:szCs w:val="26"/>
        </w:rPr>
        <w:t>участник не подвергался административному взысканию за административное правонарушение, предусмотренное ст. 24.59 Кодекса Республики Беларусь об административных правонарушениях</w:t>
      </w:r>
      <w:r w:rsidRPr="00AA4C8E">
        <w:rPr>
          <w:rFonts w:eastAsia="Calibri"/>
          <w:szCs w:val="26"/>
        </w:rPr>
        <w:t xml:space="preserve">; </w:t>
      </w:r>
    </w:p>
    <w:p w14:paraId="75B5F69B" w14:textId="088A7829" w:rsidR="00AA4C8E" w:rsidRPr="00AA4C8E" w:rsidRDefault="00AA4C8E" w:rsidP="00AA4C8E">
      <w:pPr>
        <w:shd w:val="clear" w:color="auto" w:fill="FFFFFF"/>
        <w:ind w:firstLine="709"/>
        <w:jc w:val="both"/>
        <w:rPr>
          <w:rFonts w:eastAsia="Calibri"/>
          <w:szCs w:val="26"/>
        </w:rPr>
      </w:pPr>
      <w:bookmarkStart w:id="1" w:name="a41"/>
      <w:bookmarkEnd w:id="1"/>
      <w:r w:rsidRPr="00AA4C8E">
        <w:rPr>
          <w:rFonts w:eastAsia="Calibri"/>
          <w:szCs w:val="26"/>
          <w:lang w:val="ru-RU"/>
        </w:rPr>
        <w:t>- у</w:t>
      </w:r>
      <w:r w:rsidRPr="00AA4C8E">
        <w:rPr>
          <w:rFonts w:eastAsia="Calibri"/>
          <w:szCs w:val="26"/>
        </w:rPr>
        <w:t xml:space="preserve">частник не включен в перечень организаций и физических лиц, в том числе индивидуальных предпринимателей, причастных к террористической деятельности; </w:t>
      </w:r>
    </w:p>
    <w:p w14:paraId="60C28674" w14:textId="34ACDA2D" w:rsidR="00AA4C8E" w:rsidRPr="00AA4C8E" w:rsidRDefault="00AA4C8E" w:rsidP="00AA4C8E">
      <w:pPr>
        <w:shd w:val="clear" w:color="auto" w:fill="FFFFFF"/>
        <w:ind w:firstLine="709"/>
        <w:jc w:val="both"/>
        <w:rPr>
          <w:rFonts w:eastAsia="Calibri"/>
          <w:szCs w:val="26"/>
          <w:lang w:val="ru-RU"/>
        </w:rPr>
      </w:pPr>
      <w:r w:rsidRPr="00AA4C8E">
        <w:rPr>
          <w:rFonts w:eastAsia="Calibri"/>
          <w:szCs w:val="26"/>
          <w:lang w:val="ru-RU"/>
        </w:rPr>
        <w:t>- у</w:t>
      </w:r>
      <w:r w:rsidRPr="00AA4C8E">
        <w:rPr>
          <w:rFonts w:eastAsia="Calibri"/>
          <w:szCs w:val="26"/>
        </w:rPr>
        <w:t>частник не включен в перечень организаций, формирований, индивидуальных предпринимателей, причастных к экстремистской деятельности.</w:t>
      </w:r>
    </w:p>
    <w:p w14:paraId="5AC205F7" w14:textId="591861B9" w:rsidR="00F55E8D" w:rsidRPr="00AA4C8E" w:rsidRDefault="00AA4C8E" w:rsidP="00AA4C8E">
      <w:pPr>
        <w:ind w:firstLine="709"/>
        <w:jc w:val="both"/>
        <w:rPr>
          <w:rFonts w:eastAsia="Calibri"/>
          <w:szCs w:val="26"/>
          <w:lang w:val="ru-RU"/>
        </w:rPr>
      </w:pPr>
      <w:r w:rsidRPr="00AA4C8E">
        <w:rPr>
          <w:rFonts w:eastAsia="Calibri"/>
          <w:szCs w:val="26"/>
          <w:lang w:val="ru-RU"/>
        </w:rPr>
        <w:t>- участник</w:t>
      </w:r>
      <w:r w:rsidR="00F55E8D" w:rsidRPr="00AA4C8E">
        <w:rPr>
          <w:rFonts w:eastAsia="Calibri"/>
          <w:szCs w:val="26"/>
          <w:lang w:val="ru-RU"/>
        </w:rPr>
        <w:t xml:space="preserve"> не аффилирован с закупающей организацией, организатором.</w:t>
      </w:r>
    </w:p>
    <w:p w14:paraId="48804AE1" w14:textId="77777777" w:rsidR="004432D7" w:rsidRDefault="004432D7" w:rsidP="005F3109">
      <w:pPr>
        <w:shd w:val="clear" w:color="auto" w:fill="FFFFFF"/>
        <w:ind w:firstLine="567"/>
        <w:jc w:val="both"/>
        <w:rPr>
          <w:rFonts w:eastAsia="Calibri"/>
          <w:color w:val="000000"/>
          <w:szCs w:val="26"/>
          <w:lang w:val="ru-RU"/>
        </w:rPr>
      </w:pPr>
    </w:p>
    <w:p w14:paraId="6707E2C7" w14:textId="77777777" w:rsidR="00C60C95" w:rsidRDefault="00C60C95" w:rsidP="005F3109">
      <w:pPr>
        <w:shd w:val="clear" w:color="auto" w:fill="FFFFFF"/>
        <w:ind w:firstLine="567"/>
        <w:jc w:val="both"/>
        <w:rPr>
          <w:rFonts w:eastAsia="Calibri"/>
          <w:color w:val="000000"/>
          <w:sz w:val="26"/>
          <w:szCs w:val="26"/>
          <w:lang w:val="ru-RU"/>
        </w:rPr>
      </w:pPr>
    </w:p>
    <w:p w14:paraId="3E4BC24D" w14:textId="5E4C3EE5" w:rsidR="00E4796C" w:rsidRPr="003D3611" w:rsidRDefault="00C60C95" w:rsidP="00BF6184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Руководитель                            </w:t>
      </w:r>
      <w:bookmarkStart w:id="2" w:name="_GoBack"/>
      <w:bookmarkEnd w:id="2"/>
      <w:r>
        <w:rPr>
          <w:rFonts w:eastAsia="Calibri"/>
          <w:lang w:val="ru-RU"/>
        </w:rPr>
        <w:t xml:space="preserve">          (подпись)                                                         </w:t>
      </w:r>
      <w:proofErr w:type="spellStart"/>
      <w:r w:rsidR="00A07176">
        <w:rPr>
          <w:rFonts w:eastAsia="Calibri"/>
          <w:lang w:val="ru-RU"/>
        </w:rPr>
        <w:t>И.О.</w:t>
      </w:r>
      <w:r>
        <w:rPr>
          <w:rFonts w:eastAsia="Calibri"/>
          <w:lang w:val="ru-RU"/>
        </w:rPr>
        <w:t>Ф</w:t>
      </w:r>
      <w:r w:rsidR="00A07176">
        <w:rPr>
          <w:rFonts w:eastAsia="Calibri"/>
          <w:lang w:val="ru-RU"/>
        </w:rPr>
        <w:t>амилия</w:t>
      </w:r>
      <w:proofErr w:type="spellEnd"/>
    </w:p>
    <w:p w14:paraId="7B69CCBA" w14:textId="77777777" w:rsidR="00DE76DD" w:rsidRPr="00926B3F" w:rsidRDefault="00DE76DD" w:rsidP="004432D7">
      <w:pPr>
        <w:shd w:val="clear" w:color="auto" w:fill="FFFFFF"/>
        <w:jc w:val="both"/>
        <w:rPr>
          <w:rFonts w:eastAsia="Calibri"/>
          <w:sz w:val="26"/>
          <w:szCs w:val="26"/>
          <w:lang w:val="ru-RU"/>
        </w:rPr>
      </w:pPr>
    </w:p>
    <w:sectPr w:rsidR="00DE76DD" w:rsidRPr="00926B3F" w:rsidSect="00BF5B1E">
      <w:footerReference w:type="default" r:id="rId6"/>
      <w:pgSz w:w="11906" w:h="16838"/>
      <w:pgMar w:top="567" w:right="851" w:bottom="426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EAC0E" w14:textId="77777777" w:rsidR="005A347D" w:rsidRDefault="005A347D" w:rsidP="000E0A43">
      <w:r>
        <w:separator/>
      </w:r>
    </w:p>
  </w:endnote>
  <w:endnote w:type="continuationSeparator" w:id="0">
    <w:p w14:paraId="3206D78F" w14:textId="77777777" w:rsidR="005A347D" w:rsidRDefault="005A347D" w:rsidP="000E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7521151"/>
      <w:docPartObj>
        <w:docPartGallery w:val="Page Numbers (Bottom of Page)"/>
        <w:docPartUnique/>
      </w:docPartObj>
    </w:sdtPr>
    <w:sdtEndPr/>
    <w:sdtContent>
      <w:p w14:paraId="7AB9B0EE" w14:textId="77777777" w:rsidR="00EE7DDF" w:rsidRDefault="00FD573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A91" w:rsidRPr="005F4A91">
          <w:rPr>
            <w:noProof/>
            <w:lang w:val="ru-RU"/>
          </w:rPr>
          <w:t>2</w:t>
        </w:r>
        <w:r>
          <w:fldChar w:fldCharType="end"/>
        </w:r>
      </w:p>
    </w:sdtContent>
  </w:sdt>
  <w:p w14:paraId="40C59FAF" w14:textId="77777777" w:rsidR="00EE7DDF" w:rsidRDefault="00EE7DD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B9054" w14:textId="77777777" w:rsidR="005A347D" w:rsidRDefault="005A347D" w:rsidP="000E0A43">
      <w:r>
        <w:separator/>
      </w:r>
    </w:p>
  </w:footnote>
  <w:footnote w:type="continuationSeparator" w:id="0">
    <w:p w14:paraId="2ED7FAAE" w14:textId="77777777" w:rsidR="005A347D" w:rsidRDefault="005A347D" w:rsidP="000E0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6DD"/>
    <w:rsid w:val="00032626"/>
    <w:rsid w:val="00094E0A"/>
    <w:rsid w:val="000C7044"/>
    <w:rsid w:val="000E0A43"/>
    <w:rsid w:val="000F7C22"/>
    <w:rsid w:val="00162A75"/>
    <w:rsid w:val="00166320"/>
    <w:rsid w:val="001A0E56"/>
    <w:rsid w:val="001C527D"/>
    <w:rsid w:val="001D355B"/>
    <w:rsid w:val="00225622"/>
    <w:rsid w:val="00242D3B"/>
    <w:rsid w:val="0025528A"/>
    <w:rsid w:val="00270D54"/>
    <w:rsid w:val="0028645F"/>
    <w:rsid w:val="00291C58"/>
    <w:rsid w:val="002A60DE"/>
    <w:rsid w:val="002E1834"/>
    <w:rsid w:val="00324FA5"/>
    <w:rsid w:val="0032775E"/>
    <w:rsid w:val="00345B76"/>
    <w:rsid w:val="00381F08"/>
    <w:rsid w:val="003D3611"/>
    <w:rsid w:val="00404438"/>
    <w:rsid w:val="0041308E"/>
    <w:rsid w:val="004432D7"/>
    <w:rsid w:val="00444CC4"/>
    <w:rsid w:val="004E2447"/>
    <w:rsid w:val="00507EDF"/>
    <w:rsid w:val="00521637"/>
    <w:rsid w:val="00525114"/>
    <w:rsid w:val="005A347D"/>
    <w:rsid w:val="005F3109"/>
    <w:rsid w:val="005F4A91"/>
    <w:rsid w:val="00625342"/>
    <w:rsid w:val="00666FC8"/>
    <w:rsid w:val="00705E80"/>
    <w:rsid w:val="00711F3B"/>
    <w:rsid w:val="007269E8"/>
    <w:rsid w:val="00780F46"/>
    <w:rsid w:val="007F3396"/>
    <w:rsid w:val="0083295A"/>
    <w:rsid w:val="00871FAB"/>
    <w:rsid w:val="00880560"/>
    <w:rsid w:val="00895DED"/>
    <w:rsid w:val="008A7F49"/>
    <w:rsid w:val="008C33A1"/>
    <w:rsid w:val="008C5E78"/>
    <w:rsid w:val="00914122"/>
    <w:rsid w:val="00926B3F"/>
    <w:rsid w:val="00957ABE"/>
    <w:rsid w:val="00964E51"/>
    <w:rsid w:val="009745A5"/>
    <w:rsid w:val="009D18A2"/>
    <w:rsid w:val="009D223E"/>
    <w:rsid w:val="00A06909"/>
    <w:rsid w:val="00A07176"/>
    <w:rsid w:val="00A21A42"/>
    <w:rsid w:val="00A5607D"/>
    <w:rsid w:val="00A83FE0"/>
    <w:rsid w:val="00AA4C8E"/>
    <w:rsid w:val="00AC7EA7"/>
    <w:rsid w:val="00AE2EBB"/>
    <w:rsid w:val="00B149D7"/>
    <w:rsid w:val="00BF6184"/>
    <w:rsid w:val="00C145AF"/>
    <w:rsid w:val="00C60C95"/>
    <w:rsid w:val="00C845CC"/>
    <w:rsid w:val="00CA6E61"/>
    <w:rsid w:val="00CA7C2D"/>
    <w:rsid w:val="00D449CB"/>
    <w:rsid w:val="00DE76DD"/>
    <w:rsid w:val="00DF052A"/>
    <w:rsid w:val="00DF6A20"/>
    <w:rsid w:val="00E06C13"/>
    <w:rsid w:val="00E13DF4"/>
    <w:rsid w:val="00E17965"/>
    <w:rsid w:val="00E32F2E"/>
    <w:rsid w:val="00E4796C"/>
    <w:rsid w:val="00EB3DB1"/>
    <w:rsid w:val="00EC363B"/>
    <w:rsid w:val="00EE5550"/>
    <w:rsid w:val="00EE7DDF"/>
    <w:rsid w:val="00EF3BCA"/>
    <w:rsid w:val="00F141B5"/>
    <w:rsid w:val="00F55E8D"/>
    <w:rsid w:val="00FD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8B75B"/>
  <w15:docId w15:val="{6F9F5F7B-724C-436E-9782-0DED8D14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E0A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E0A43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5">
    <w:name w:val="header"/>
    <w:basedOn w:val="a"/>
    <w:link w:val="a6"/>
    <w:uiPriority w:val="99"/>
    <w:unhideWhenUsed/>
    <w:rsid w:val="000E0A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0A43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customStyle="1" w:styleId="newncpi">
    <w:name w:val="newncpi"/>
    <w:basedOn w:val="a"/>
    <w:rsid w:val="005F3109"/>
    <w:pPr>
      <w:spacing w:before="100" w:beforeAutospacing="1" w:after="100" w:afterAutospacing="1"/>
    </w:pPr>
    <w:rPr>
      <w:lang w:val="ru-RU"/>
    </w:rPr>
  </w:style>
  <w:style w:type="paragraph" w:customStyle="1" w:styleId="table10">
    <w:name w:val="table10"/>
    <w:basedOn w:val="a"/>
    <w:rsid w:val="00871FAB"/>
    <w:rPr>
      <w:rFonts w:eastAsiaTheme="minorEastAsia"/>
      <w:sz w:val="20"/>
      <w:szCs w:val="20"/>
      <w:lang w:val="ru-RU"/>
    </w:rPr>
  </w:style>
  <w:style w:type="character" w:styleId="a7">
    <w:name w:val="Hyperlink"/>
    <w:basedOn w:val="a0"/>
    <w:uiPriority w:val="99"/>
    <w:unhideWhenUsed/>
    <w:rsid w:val="00F55E8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55E8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55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Галина И. Демидовец</cp:lastModifiedBy>
  <cp:revision>52</cp:revision>
  <cp:lastPrinted>2026-06-19T05:30:00Z</cp:lastPrinted>
  <dcterms:created xsi:type="dcterms:W3CDTF">2025-04-09T12:41:00Z</dcterms:created>
  <dcterms:modified xsi:type="dcterms:W3CDTF">2026-08-11T10:40:00Z</dcterms:modified>
</cp:coreProperties>
</file>