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2D0C861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27CBF">
        <w:rPr>
          <w:rFonts w:ascii="Times New Roman" w:hAnsi="Times New Roman" w:cs="Times New Roman"/>
          <w:b/>
          <w:sz w:val="24"/>
          <w:szCs w:val="24"/>
        </w:rPr>
        <w:t>574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</w:t>
      </w:r>
      <w:r w:rsidR="00F40094">
        <w:rPr>
          <w:rFonts w:ascii="Times New Roman" w:hAnsi="Times New Roman" w:cs="Times New Roman"/>
          <w:b/>
          <w:sz w:val="24"/>
          <w:szCs w:val="24"/>
        </w:rPr>
        <w:t>ЗОИ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0075F2B3" w14:textId="77777777" w:rsidR="004C58A8" w:rsidRPr="00BB3F7C" w:rsidRDefault="004C58A8" w:rsidP="00D27CB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594CB1E" w14:textId="7BF04E9C" w:rsidR="00AB7AA1" w:rsidRPr="00BB3F7C" w:rsidRDefault="00FC2D93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BB40AF" w:rsidRPr="00BB40AF">
        <w:rPr>
          <w:rFonts w:ascii="Times New Roman" w:hAnsi="Times New Roman" w:cs="Times New Roman"/>
          <w:b/>
          <w:bCs/>
          <w:sz w:val="24"/>
          <w:szCs w:val="24"/>
        </w:rPr>
        <w:t>Реагенты и контрольные материалы для анализатора газов и электролитов крови ESCHWEILER modular pro</w:t>
      </w:r>
    </w:p>
    <w:p w14:paraId="184135A3" w14:textId="77777777" w:rsidR="00AB7AA1" w:rsidRPr="00BB3F7C" w:rsidRDefault="00AB7AA1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B36BBC" w14:textId="77777777" w:rsidR="00AB7AA1" w:rsidRPr="00BB3F7C" w:rsidRDefault="00AB7AA1" w:rsidP="00BB3F7C">
      <w:pPr>
        <w:numPr>
          <w:ilvl w:val="0"/>
          <w:numId w:val="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BB3F7C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6246"/>
        <w:gridCol w:w="1191"/>
        <w:gridCol w:w="1071"/>
      </w:tblGrid>
      <w:tr w:rsidR="00BB40AF" w:rsidRPr="00BB40AF" w14:paraId="70D59175" w14:textId="77777777" w:rsidTr="00BB40AF">
        <w:trPr>
          <w:trHeight w:val="696"/>
        </w:trPr>
        <w:tc>
          <w:tcPr>
            <w:tcW w:w="448" w:type="pct"/>
            <w:vAlign w:val="center"/>
          </w:tcPr>
          <w:p w14:paraId="268691D6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2" w:type="pct"/>
            <w:vAlign w:val="center"/>
          </w:tcPr>
          <w:p w14:paraId="13957C1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7" w:type="pct"/>
            <w:vAlign w:val="center"/>
          </w:tcPr>
          <w:p w14:paraId="68C70EF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73" w:type="pct"/>
            <w:vAlign w:val="center"/>
          </w:tcPr>
          <w:p w14:paraId="37952C69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BB40AF" w:rsidRPr="00BB40AF" w14:paraId="681766F9" w14:textId="77777777" w:rsidTr="00BB40AF">
        <w:tc>
          <w:tcPr>
            <w:tcW w:w="448" w:type="pct"/>
          </w:tcPr>
          <w:p w14:paraId="4C3A232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2" w:type="pct"/>
          </w:tcPr>
          <w:p w14:paraId="6D625292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р02-сенсор в сборе (p02-sensor complete) или аналог</w:t>
            </w:r>
          </w:p>
        </w:tc>
        <w:tc>
          <w:tcPr>
            <w:tcW w:w="637" w:type="pct"/>
          </w:tcPr>
          <w:p w14:paraId="7006A3F9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49CD67E4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6347CE07" w14:textId="77777777" w:rsidTr="00BB40AF">
        <w:tc>
          <w:tcPr>
            <w:tcW w:w="448" w:type="pct"/>
          </w:tcPr>
          <w:p w14:paraId="64D653C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2" w:type="pct"/>
          </w:tcPr>
          <w:p w14:paraId="3D3CAA6B" w14:textId="1CA6C948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р02-мембранная оболочка с мембраной (p02-membrane shell with membrane)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637" w:type="pct"/>
          </w:tcPr>
          <w:p w14:paraId="5B62AF8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73F3992A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0A4DF6A3" w14:textId="77777777" w:rsidTr="00BB40AF">
        <w:tc>
          <w:tcPr>
            <w:tcW w:w="448" w:type="pct"/>
          </w:tcPr>
          <w:p w14:paraId="54B7C06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2" w:type="pct"/>
          </w:tcPr>
          <w:p w14:paraId="285E064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р02-заполняющий раствор (P02-fillsolution) или аналог </w:t>
            </w:r>
          </w:p>
        </w:tc>
        <w:tc>
          <w:tcPr>
            <w:tcW w:w="637" w:type="pct"/>
          </w:tcPr>
          <w:p w14:paraId="3A2425EA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17CF6477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56090C17" w14:textId="77777777" w:rsidTr="00BB40AF">
        <w:tc>
          <w:tcPr>
            <w:tcW w:w="448" w:type="pct"/>
          </w:tcPr>
          <w:p w14:paraId="6BFB70A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2" w:type="pct"/>
          </w:tcPr>
          <w:p w14:paraId="281E9629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рС02 сенсор в сборе (pC02-sensor complete) или аналог</w:t>
            </w:r>
          </w:p>
        </w:tc>
        <w:tc>
          <w:tcPr>
            <w:tcW w:w="637" w:type="pct"/>
          </w:tcPr>
          <w:p w14:paraId="3873595E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3C384703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34009933" w14:textId="77777777" w:rsidTr="00BB40AF">
        <w:tc>
          <w:tcPr>
            <w:tcW w:w="448" w:type="pct"/>
          </w:tcPr>
          <w:p w14:paraId="3421AB9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2" w:type="pct"/>
          </w:tcPr>
          <w:p w14:paraId="0ABFB205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рС02-мембранная оболочка с мембраной (pC02-membrane shell with membrane) или аналог </w:t>
            </w:r>
          </w:p>
        </w:tc>
        <w:tc>
          <w:tcPr>
            <w:tcW w:w="637" w:type="pct"/>
          </w:tcPr>
          <w:p w14:paraId="771D233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33DCADB4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361A5964" w14:textId="77777777" w:rsidTr="00BB40AF">
        <w:tc>
          <w:tcPr>
            <w:tcW w:w="448" w:type="pct"/>
          </w:tcPr>
          <w:p w14:paraId="160205F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2" w:type="pct"/>
          </w:tcPr>
          <w:p w14:paraId="66AB45F8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рС02-заполняющий раствор (PC02-fillsolution) или аналог</w:t>
            </w:r>
          </w:p>
        </w:tc>
        <w:tc>
          <w:tcPr>
            <w:tcW w:w="637" w:type="pct"/>
          </w:tcPr>
          <w:p w14:paraId="53A81D4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7376F823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5F7BA079" w14:textId="77777777" w:rsidTr="00BB40AF">
        <w:tc>
          <w:tcPr>
            <w:tcW w:w="448" w:type="pct"/>
          </w:tcPr>
          <w:p w14:paraId="2BE422C7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2" w:type="pct"/>
          </w:tcPr>
          <w:p w14:paraId="6A16F0C6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рН-сенсор в сборе (pH-sensor complete) или аналог </w:t>
            </w:r>
          </w:p>
        </w:tc>
        <w:tc>
          <w:tcPr>
            <w:tcW w:w="637" w:type="pct"/>
          </w:tcPr>
          <w:p w14:paraId="0D1FDCE2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1A6994BC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34187B80" w14:textId="77777777" w:rsidTr="00BB40AF">
        <w:tc>
          <w:tcPr>
            <w:tcW w:w="448" w:type="pct"/>
          </w:tcPr>
          <w:p w14:paraId="24C83A4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2" w:type="pct"/>
          </w:tcPr>
          <w:p w14:paraId="30711E26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pH-заполняющий раствор (pH-fillsolution) или аналог l- -мембранная оболочка с мембраной</w:t>
            </w:r>
          </w:p>
        </w:tc>
        <w:tc>
          <w:tcPr>
            <w:tcW w:w="637" w:type="pct"/>
          </w:tcPr>
          <w:p w14:paraId="7E9E558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1B44A91D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35F15FAF" w14:textId="77777777" w:rsidTr="00BB40AF">
        <w:tc>
          <w:tcPr>
            <w:tcW w:w="448" w:type="pct"/>
          </w:tcPr>
          <w:p w14:paraId="2A46BFA8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2" w:type="pct"/>
          </w:tcPr>
          <w:p w14:paraId="773367E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К+-сенсор в сборе (К+ -sensor complete) или аналог  </w:t>
            </w:r>
          </w:p>
        </w:tc>
        <w:tc>
          <w:tcPr>
            <w:tcW w:w="637" w:type="pct"/>
          </w:tcPr>
          <w:p w14:paraId="0A26A50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07968ECF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1CCC2AEE" w14:textId="77777777" w:rsidTr="00BB40AF">
        <w:tc>
          <w:tcPr>
            <w:tcW w:w="448" w:type="pct"/>
          </w:tcPr>
          <w:p w14:paraId="07F0972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42" w:type="pct"/>
          </w:tcPr>
          <w:p w14:paraId="33E3F0E3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К+-мембранная оболочка с мембраной (К+ -membrane shell with membrane) или аналог</w:t>
            </w:r>
          </w:p>
        </w:tc>
        <w:tc>
          <w:tcPr>
            <w:tcW w:w="637" w:type="pct"/>
          </w:tcPr>
          <w:p w14:paraId="4A9D0B02" w14:textId="3DE7C146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73" w:type="pct"/>
          </w:tcPr>
          <w:p w14:paraId="05BC1DB4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2E8AB330" w14:textId="77777777" w:rsidTr="00BB40AF">
        <w:tc>
          <w:tcPr>
            <w:tcW w:w="448" w:type="pct"/>
          </w:tcPr>
          <w:p w14:paraId="5F97AA33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42" w:type="pct"/>
          </w:tcPr>
          <w:p w14:paraId="58695A24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К+-заполняющий раствор (K+-fillsolution) или аналог</w:t>
            </w:r>
          </w:p>
        </w:tc>
        <w:tc>
          <w:tcPr>
            <w:tcW w:w="637" w:type="pct"/>
          </w:tcPr>
          <w:p w14:paraId="5CB3FB5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7FBDC710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560E59FE" w14:textId="77777777" w:rsidTr="00BB40AF">
        <w:tc>
          <w:tcPr>
            <w:tcW w:w="448" w:type="pct"/>
          </w:tcPr>
          <w:p w14:paraId="1A09146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42" w:type="pct"/>
          </w:tcPr>
          <w:p w14:paraId="695F7BD7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Na+-ce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cop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сборе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(Na+ -sensor complete)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</w:t>
            </w:r>
          </w:p>
        </w:tc>
        <w:tc>
          <w:tcPr>
            <w:tcW w:w="637" w:type="pct"/>
          </w:tcPr>
          <w:p w14:paraId="0F1EE69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2F7FD4AA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6F04308B" w14:textId="77777777" w:rsidTr="00BB40AF">
        <w:tc>
          <w:tcPr>
            <w:tcW w:w="448" w:type="pct"/>
          </w:tcPr>
          <w:p w14:paraId="7F9F561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42" w:type="pct"/>
          </w:tcPr>
          <w:p w14:paraId="1EB78582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а+-заполняющий раствор (Na+-fillsolution) или аналог </w:t>
            </w:r>
          </w:p>
        </w:tc>
        <w:tc>
          <w:tcPr>
            <w:tcW w:w="637" w:type="pct"/>
          </w:tcPr>
          <w:p w14:paraId="01898028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13062D4A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14158BF5" w14:textId="77777777" w:rsidTr="00BB40AF">
        <w:tc>
          <w:tcPr>
            <w:tcW w:w="448" w:type="pct"/>
          </w:tcPr>
          <w:p w14:paraId="0EC746D6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42" w:type="pct"/>
          </w:tcPr>
          <w:p w14:paraId="0DF5450E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Са++-сенсор в сборе (Ca++-sensor complete) или аналог</w:t>
            </w:r>
          </w:p>
        </w:tc>
        <w:tc>
          <w:tcPr>
            <w:tcW w:w="637" w:type="pct"/>
          </w:tcPr>
          <w:p w14:paraId="1566DE3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26688DD3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01076FEA" w14:textId="77777777" w:rsidTr="00BB40AF">
        <w:tc>
          <w:tcPr>
            <w:tcW w:w="448" w:type="pct"/>
          </w:tcPr>
          <w:p w14:paraId="19A6E13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42" w:type="pct"/>
          </w:tcPr>
          <w:p w14:paraId="6BC52D79" w14:textId="435E15FF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Са++-мембранная оболочка с мембраной (Са++ - membrane shell 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membrane) или аналог </w:t>
            </w:r>
          </w:p>
        </w:tc>
        <w:tc>
          <w:tcPr>
            <w:tcW w:w="637" w:type="pct"/>
          </w:tcPr>
          <w:p w14:paraId="066E6CB4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554CDEAD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1D128F23" w14:textId="77777777" w:rsidTr="00BB40AF">
        <w:tc>
          <w:tcPr>
            <w:tcW w:w="448" w:type="pct"/>
          </w:tcPr>
          <w:p w14:paraId="155D080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42" w:type="pct"/>
          </w:tcPr>
          <w:p w14:paraId="2D0A9C5D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Са++-заполняющий раствор (Ca++-fillsolution) или аналог</w:t>
            </w:r>
          </w:p>
        </w:tc>
        <w:tc>
          <w:tcPr>
            <w:tcW w:w="637" w:type="pct"/>
          </w:tcPr>
          <w:p w14:paraId="0B1D5F43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00DC4368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1BAEFD0B" w14:textId="77777777" w:rsidTr="00BB40AF">
        <w:tc>
          <w:tcPr>
            <w:tcW w:w="448" w:type="pct"/>
          </w:tcPr>
          <w:p w14:paraId="6C0A0333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42" w:type="pct"/>
          </w:tcPr>
          <w:p w14:paraId="5729A22E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Cl-сенсор в сборе (Cl- -sensor complete) или аналог </w:t>
            </w:r>
          </w:p>
        </w:tc>
        <w:tc>
          <w:tcPr>
            <w:tcW w:w="637" w:type="pct"/>
          </w:tcPr>
          <w:p w14:paraId="733F92DA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68F1B4B9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685AF4C6" w14:textId="77777777" w:rsidTr="00BB40AF">
        <w:tc>
          <w:tcPr>
            <w:tcW w:w="448" w:type="pct"/>
          </w:tcPr>
          <w:p w14:paraId="232E4EB0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42" w:type="pct"/>
          </w:tcPr>
          <w:p w14:paraId="48567F0E" w14:textId="7B9E8A7E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С1- -мембранная оболочка с мембраной (Cl- - membrane shell with membrane)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аналог</w:t>
            </w:r>
          </w:p>
        </w:tc>
        <w:tc>
          <w:tcPr>
            <w:tcW w:w="637" w:type="pct"/>
          </w:tcPr>
          <w:p w14:paraId="39552104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11E063A2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2044D536" w14:textId="77777777" w:rsidTr="00BB40AF">
        <w:tc>
          <w:tcPr>
            <w:tcW w:w="448" w:type="pct"/>
          </w:tcPr>
          <w:p w14:paraId="046D2F3E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42" w:type="pct"/>
          </w:tcPr>
          <w:p w14:paraId="6BBA12CC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Cl—заполняющий раствор (Cl—fillsolution) или аналог</w:t>
            </w:r>
          </w:p>
        </w:tc>
        <w:tc>
          <w:tcPr>
            <w:tcW w:w="637" w:type="pct"/>
          </w:tcPr>
          <w:p w14:paraId="5C6FFB9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4F12D366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544680E1" w14:textId="77777777" w:rsidTr="00BB40AF">
        <w:tc>
          <w:tcPr>
            <w:tcW w:w="448" w:type="pct"/>
          </w:tcPr>
          <w:p w14:paraId="0BB43457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2" w:type="pct"/>
          </w:tcPr>
          <w:p w14:paraId="1B48982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 лактата (Lactate sensor) или аналог </w:t>
            </w:r>
          </w:p>
        </w:tc>
        <w:tc>
          <w:tcPr>
            <w:tcW w:w="637" w:type="pct"/>
          </w:tcPr>
          <w:p w14:paraId="4B0263B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35B74E60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BB40AF" w:rsidRPr="00BB40AF" w14:paraId="16BFF8B1" w14:textId="77777777" w:rsidTr="00BB40AF">
        <w:tc>
          <w:tcPr>
            <w:tcW w:w="448" w:type="pct"/>
          </w:tcPr>
          <w:p w14:paraId="2FCB26EF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42" w:type="pct"/>
          </w:tcPr>
          <w:p w14:paraId="1FA16795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 глюкозы (Glucose sensor) или аналог</w:t>
            </w:r>
          </w:p>
        </w:tc>
        <w:tc>
          <w:tcPr>
            <w:tcW w:w="637" w:type="pct"/>
          </w:tcPr>
          <w:p w14:paraId="0E0F80E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03D17D48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B40AF" w:rsidRPr="00BB40AF" w14:paraId="66C74D61" w14:textId="77777777" w:rsidTr="00BB40AF">
        <w:tc>
          <w:tcPr>
            <w:tcW w:w="448" w:type="pct"/>
          </w:tcPr>
          <w:p w14:paraId="5DB4675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42" w:type="pct"/>
          </w:tcPr>
          <w:p w14:paraId="6CEDEBB7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референс сенсор в сборе (reference-system complete) или аналог </w:t>
            </w:r>
          </w:p>
        </w:tc>
        <w:tc>
          <w:tcPr>
            <w:tcW w:w="637" w:type="pct"/>
          </w:tcPr>
          <w:p w14:paraId="7E78CDA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7B7586F5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6CAF8C35" w14:textId="77777777" w:rsidTr="00BB40AF">
        <w:tc>
          <w:tcPr>
            <w:tcW w:w="448" w:type="pct"/>
          </w:tcPr>
          <w:p w14:paraId="06F05D21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42" w:type="pct"/>
          </w:tcPr>
          <w:p w14:paraId="5B4D670B" w14:textId="3E7AFEEB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мембранная оболочка референс-сенсора с мембраной (Ref.-membrane shell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 membrane) или аналог</w:t>
            </w:r>
          </w:p>
        </w:tc>
        <w:tc>
          <w:tcPr>
            <w:tcW w:w="637" w:type="pct"/>
          </w:tcPr>
          <w:p w14:paraId="43770AD4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48E74E31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40AF" w:rsidRPr="00BB40AF" w14:paraId="7CA0F911" w14:textId="77777777" w:rsidTr="00BB40AF">
        <w:tc>
          <w:tcPr>
            <w:tcW w:w="448" w:type="pct"/>
          </w:tcPr>
          <w:p w14:paraId="25A2C85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42" w:type="pct"/>
          </w:tcPr>
          <w:p w14:paraId="70ED5C0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референс-заполняющий раствор (Reference-fillsolution) или аналог </w:t>
            </w:r>
          </w:p>
        </w:tc>
        <w:tc>
          <w:tcPr>
            <w:tcW w:w="637" w:type="pct"/>
          </w:tcPr>
          <w:p w14:paraId="5CF0FE0B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573" w:type="pct"/>
          </w:tcPr>
          <w:p w14:paraId="244EC324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40AF" w:rsidRPr="00BB40AF" w14:paraId="3CD184C9" w14:textId="77777777" w:rsidTr="00BB40AF">
        <w:tc>
          <w:tcPr>
            <w:tcW w:w="448" w:type="pct"/>
          </w:tcPr>
          <w:p w14:paraId="467FFBD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42" w:type="pct"/>
          </w:tcPr>
          <w:p w14:paraId="36ED018E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удаления белка (proteinremover) или аналог</w:t>
            </w:r>
          </w:p>
        </w:tc>
        <w:tc>
          <w:tcPr>
            <w:tcW w:w="637" w:type="pct"/>
          </w:tcPr>
          <w:p w14:paraId="3D6182FF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фл.</w:t>
            </w:r>
          </w:p>
        </w:tc>
        <w:tc>
          <w:tcPr>
            <w:tcW w:w="573" w:type="pct"/>
          </w:tcPr>
          <w:p w14:paraId="60EB4561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40AF" w:rsidRPr="00BB40AF" w14:paraId="072F63A9" w14:textId="77777777" w:rsidTr="00BB40AF">
        <w:tc>
          <w:tcPr>
            <w:tcW w:w="448" w:type="pct"/>
          </w:tcPr>
          <w:p w14:paraId="4CDFF819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42" w:type="pct"/>
          </w:tcPr>
          <w:p w14:paraId="473DB232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очиститель электродов (Electrode cleaner) или аналог </w:t>
            </w:r>
          </w:p>
        </w:tc>
        <w:tc>
          <w:tcPr>
            <w:tcW w:w="637" w:type="pct"/>
          </w:tcPr>
          <w:p w14:paraId="24E9FD36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мл</w:t>
            </w:r>
          </w:p>
        </w:tc>
        <w:tc>
          <w:tcPr>
            <w:tcW w:w="573" w:type="pct"/>
          </w:tcPr>
          <w:p w14:paraId="3FA3BA50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B40AF" w:rsidRPr="00BB40AF" w14:paraId="51066BFE" w14:textId="77777777" w:rsidTr="00BB40AF">
        <w:tc>
          <w:tcPr>
            <w:tcW w:w="448" w:type="pct"/>
          </w:tcPr>
          <w:p w14:paraId="400F00A5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42" w:type="pct"/>
          </w:tcPr>
          <w:p w14:paraId="6795D1EB" w14:textId="3B882B9E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контрольных растворов CombiPack ESCHWEILER QC Уровень 1/2/3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QC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Level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1/2/3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ESCHWEILER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Control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аналог</w:t>
            </w:r>
          </w:p>
        </w:tc>
        <w:tc>
          <w:tcPr>
            <w:tcW w:w="637" w:type="pct"/>
          </w:tcPr>
          <w:p w14:paraId="79A30074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573" w:type="pct"/>
          </w:tcPr>
          <w:p w14:paraId="7D556B68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</w:tr>
      <w:tr w:rsidR="00BB40AF" w:rsidRPr="00BB40AF" w14:paraId="10C5A0AF" w14:textId="77777777" w:rsidTr="00BB40AF">
        <w:tc>
          <w:tcPr>
            <w:tcW w:w="448" w:type="pct"/>
          </w:tcPr>
          <w:p w14:paraId="7E69C8CF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42" w:type="pct"/>
          </w:tcPr>
          <w:p w14:paraId="3B49AFBA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промывочный раствор BGA/ISE (rinsing solution BGA/ISE) или аналог </w:t>
            </w:r>
          </w:p>
        </w:tc>
        <w:tc>
          <w:tcPr>
            <w:tcW w:w="637" w:type="pct"/>
          </w:tcPr>
          <w:p w14:paraId="14E7363C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</w:p>
        </w:tc>
        <w:tc>
          <w:tcPr>
            <w:tcW w:w="573" w:type="pct"/>
          </w:tcPr>
          <w:p w14:paraId="0518501A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BB40AF" w:rsidRPr="00BB40AF" w14:paraId="2CDDE7DB" w14:textId="77777777" w:rsidTr="00BB40AF">
        <w:tc>
          <w:tcPr>
            <w:tcW w:w="448" w:type="pct"/>
          </w:tcPr>
          <w:p w14:paraId="08B205A3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342" w:type="pct"/>
          </w:tcPr>
          <w:p w14:paraId="308EEA33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промывочный раствор МЕТА (rinsing solution МЕТА) или аналог</w:t>
            </w:r>
          </w:p>
        </w:tc>
        <w:tc>
          <w:tcPr>
            <w:tcW w:w="637" w:type="pct"/>
          </w:tcPr>
          <w:p w14:paraId="75BB71E7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</w:p>
        </w:tc>
        <w:tc>
          <w:tcPr>
            <w:tcW w:w="573" w:type="pct"/>
          </w:tcPr>
          <w:p w14:paraId="330DA0C8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BB40AF" w:rsidRPr="00BB40AF" w14:paraId="4CFF50B7" w14:textId="77777777" w:rsidTr="00BB40AF">
        <w:tc>
          <w:tcPr>
            <w:tcW w:w="448" w:type="pct"/>
          </w:tcPr>
          <w:p w14:paraId="5814962C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42" w:type="pct"/>
          </w:tcPr>
          <w:p w14:paraId="1A4EB34A" w14:textId="1C3A34E3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калибровочных растворов CAL-PACK BGA/ISE/META (CALPACK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BGA/ISE/META) или аналог </w:t>
            </w:r>
          </w:p>
        </w:tc>
        <w:tc>
          <w:tcPr>
            <w:tcW w:w="637" w:type="pct"/>
          </w:tcPr>
          <w:p w14:paraId="5840EAFC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4D839BDD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B40AF" w:rsidRPr="00BB40AF" w14:paraId="1BD75E6C" w14:textId="77777777" w:rsidTr="00BB40AF">
        <w:tc>
          <w:tcPr>
            <w:tcW w:w="448" w:type="pct"/>
          </w:tcPr>
          <w:p w14:paraId="79C857BD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42" w:type="pct"/>
          </w:tcPr>
          <w:p w14:paraId="0C42B942" w14:textId="5E6D06C2" w:rsidR="00BB40AF" w:rsidRPr="00BB40AF" w:rsidRDefault="00BB40AF" w:rsidP="00BB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полного технического обслуживания modular pro (tubing set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complete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modular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</w:t>
            </w: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аналог</w:t>
            </w:r>
          </w:p>
        </w:tc>
        <w:tc>
          <w:tcPr>
            <w:tcW w:w="637" w:type="pct"/>
          </w:tcPr>
          <w:p w14:paraId="76C9CEEC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73" w:type="pct"/>
          </w:tcPr>
          <w:p w14:paraId="37142B8C" w14:textId="77777777" w:rsidR="00BB40AF" w:rsidRPr="00BB40AF" w:rsidRDefault="00BB40AF" w:rsidP="00BB40AF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304E106E" w14:textId="77777777" w:rsidR="00BB40AF" w:rsidRPr="00BB40AF" w:rsidRDefault="00BB40AF" w:rsidP="00BB4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65C83" w14:textId="4D04B6B9" w:rsidR="00BB40AF" w:rsidRPr="00BB40AF" w:rsidRDefault="00BB40AF" w:rsidP="00BB40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8538"/>
      </w:tblGrid>
      <w:tr w:rsidR="00BB40AF" w:rsidRPr="00BB40AF" w14:paraId="051E4411" w14:textId="77777777" w:rsidTr="00BC3C23">
        <w:tc>
          <w:tcPr>
            <w:tcW w:w="817" w:type="dxa"/>
          </w:tcPr>
          <w:p w14:paraId="4837DC0A" w14:textId="77777777" w:rsidR="00BB40AF" w:rsidRPr="00BB40AF" w:rsidRDefault="00BB40AF" w:rsidP="00BB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753" w:type="dxa"/>
          </w:tcPr>
          <w:p w14:paraId="22014C4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Предлагаемые реагенты и расходные материалы должны быть оригинального производства или аналоги,</w:t>
            </w:r>
          </w:p>
          <w:p w14:paraId="26D898DD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предназначенные для применения на автоматическом анализаторе газов, электролитов, метаболитов</w:t>
            </w:r>
          </w:p>
          <w:p w14:paraId="5E6D11ED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ESCHWEILER modular pro, </w:t>
            </w: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производства</w:t>
            </w: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ESCHWEILER GmbH &amp; Co. </w:t>
            </w: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KG, что подтверждается</w:t>
            </w:r>
          </w:p>
          <w:p w14:paraId="1955A16B" w14:textId="77777777" w:rsidR="00BB40AF" w:rsidRPr="00BB40AF" w:rsidRDefault="00BB40AF" w:rsidP="00BB4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4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инструкциями и адаптационными методиками по каждой позиции заявки на закупку</w:t>
            </w:r>
          </w:p>
        </w:tc>
      </w:tr>
    </w:tbl>
    <w:p w14:paraId="250FE96B" w14:textId="34EA99F0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1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241835792">
    <w:abstractNumId w:val="1"/>
  </w:num>
  <w:num w:numId="2" w16cid:durableId="1256283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59636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68020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9836085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19EF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750B9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4C8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008AB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2E94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C0A99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B3F7C"/>
    <w:rsid w:val="00BB40AF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27CBF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BD2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40094"/>
    <w:rsid w:val="00F70043"/>
    <w:rsid w:val="00FB3385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2026-06-11T12:02:00Z</cp:lastPrinted>
  <dcterms:created xsi:type="dcterms:W3CDTF">2026-06-11T07:03:00Z</dcterms:created>
  <dcterms:modified xsi:type="dcterms:W3CDTF">2026-09-04T07:37:00Z</dcterms:modified>
</cp:coreProperties>
</file>