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Унитарное предприятие "Диасенс"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AU20260707382804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64,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торгам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