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451D3" w14:textId="7C5800B9" w:rsidR="000469D8" w:rsidRPr="000469D8" w:rsidRDefault="000469D8" w:rsidP="000469D8">
      <w:pPr>
        <w:spacing w:after="120"/>
        <w:jc w:val="right"/>
        <w:rPr>
          <w:b/>
          <w:bCs/>
          <w:i/>
          <w:szCs w:val="24"/>
        </w:rPr>
      </w:pPr>
      <w:r w:rsidRPr="000469D8">
        <w:rPr>
          <w:b/>
          <w:bCs/>
          <w:i/>
          <w:szCs w:val="24"/>
        </w:rPr>
        <w:t xml:space="preserve">Приложение </w:t>
      </w:r>
      <w:r>
        <w:rPr>
          <w:b/>
          <w:bCs/>
          <w:i/>
          <w:szCs w:val="24"/>
        </w:rPr>
        <w:t>1</w:t>
      </w:r>
      <w:r w:rsidRPr="000469D8">
        <w:rPr>
          <w:b/>
          <w:bCs/>
          <w:i/>
          <w:szCs w:val="24"/>
        </w:rPr>
        <w:t xml:space="preserve"> к аукционным документам №А748-09/261</w:t>
      </w:r>
    </w:p>
    <w:p w14:paraId="172F180D" w14:textId="77777777" w:rsidR="000469D8" w:rsidRDefault="000469D8" w:rsidP="001F7130">
      <w:pPr>
        <w:jc w:val="center"/>
        <w:rPr>
          <w:b/>
          <w:bCs/>
          <w:szCs w:val="24"/>
        </w:rPr>
      </w:pPr>
    </w:p>
    <w:p w14:paraId="0B3D5361" w14:textId="622DEECD" w:rsidR="001F7130" w:rsidRPr="00BD7F25" w:rsidRDefault="001F7130" w:rsidP="001F7130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ТЕХНИЧЕСКОЕ ЗАДАНИЕ ЛОТ №1</w:t>
      </w:r>
    </w:p>
    <w:p w14:paraId="4AB46EBA" w14:textId="6D54300E" w:rsidR="001F7130" w:rsidRDefault="001F7130" w:rsidP="001F7130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на закупку оборудования для</w:t>
      </w:r>
    </w:p>
    <w:p w14:paraId="624133FB" w14:textId="77777777" w:rsidR="001F7130" w:rsidRDefault="001F7130" w:rsidP="001F7130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сервисной платежно-пропускной системы «Aqua» (СППС «Aqua»)</w:t>
      </w:r>
    </w:p>
    <w:p w14:paraId="270E292C" w14:textId="5DDF82F4" w:rsidR="00492D6C" w:rsidRDefault="008E585E" w:rsidP="00A64DF9">
      <w:pPr>
        <w:spacing w:before="120"/>
        <w:ind w:firstLine="720"/>
        <w:rPr>
          <w:b/>
          <w:bCs/>
          <w:szCs w:val="24"/>
          <w:u w:val="single"/>
        </w:rPr>
      </w:pPr>
      <w:r>
        <w:t>Предмет закупки:</w:t>
      </w:r>
      <w:r w:rsidR="00A64DF9" w:rsidRPr="00A64DF9">
        <w:rPr>
          <w:bCs/>
          <w:szCs w:val="24"/>
        </w:rPr>
        <w:t xml:space="preserve"> </w:t>
      </w:r>
      <w:r w:rsidR="001F7130">
        <w:rPr>
          <w:b/>
          <w:bCs/>
          <w:szCs w:val="24"/>
          <w:u w:val="single"/>
        </w:rPr>
        <w:t>Маршрутизатор</w:t>
      </w:r>
      <w:r w:rsidR="00C5004A">
        <w:rPr>
          <w:b/>
          <w:bCs/>
          <w:szCs w:val="24"/>
          <w:u w:val="single"/>
        </w:rPr>
        <w:t xml:space="preserve"> для удаленных объектов</w:t>
      </w:r>
    </w:p>
    <w:p w14:paraId="5DEC2FBC" w14:textId="60BFC6B7" w:rsidR="00A64DF9" w:rsidRPr="003E6FB1" w:rsidRDefault="00A64DF9" w:rsidP="00A64DF9">
      <w:pPr>
        <w:spacing w:after="120"/>
        <w:ind w:firstLine="720"/>
        <w:rPr>
          <w:bCs/>
          <w:szCs w:val="24"/>
        </w:rPr>
      </w:pPr>
      <w:proofErr w:type="gramStart"/>
      <w:r w:rsidRPr="003E6FB1">
        <w:rPr>
          <w:bCs/>
          <w:szCs w:val="24"/>
        </w:rPr>
        <w:t>Количес</w:t>
      </w:r>
      <w:r>
        <w:rPr>
          <w:bCs/>
          <w:szCs w:val="24"/>
        </w:rPr>
        <w:t>тво:  6</w:t>
      </w:r>
      <w:proofErr w:type="gramEnd"/>
      <w:r w:rsidRPr="003E6FB1">
        <w:rPr>
          <w:bCs/>
          <w:szCs w:val="24"/>
        </w:rPr>
        <w:t xml:space="preserve"> комплектов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2977"/>
        <w:gridCol w:w="6907"/>
      </w:tblGrid>
      <w:tr w:rsidR="001F7130" w14:paraId="17B37C7A" w14:textId="77777777" w:rsidTr="00FE4F78">
        <w:trPr>
          <w:tblHeader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09006D" w14:textId="77777777" w:rsidR="00FE4F78" w:rsidRDefault="001F7130" w:rsidP="00FE4F78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Наименование</w:t>
            </w:r>
            <w:r w:rsidR="00FE4F78">
              <w:rPr>
                <w:b/>
                <w:bCs/>
                <w:szCs w:val="24"/>
              </w:rPr>
              <w:t xml:space="preserve"> </w:t>
            </w:r>
          </w:p>
          <w:p w14:paraId="1F1AA8E9" w14:textId="77777777" w:rsidR="00A64DF9" w:rsidRDefault="00FE4F78" w:rsidP="00FE4F78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параметра,</w:t>
            </w:r>
            <w:r w:rsidR="001F7130">
              <w:rPr>
                <w:b/>
                <w:bCs/>
                <w:szCs w:val="24"/>
              </w:rPr>
              <w:t xml:space="preserve"> </w:t>
            </w:r>
          </w:p>
          <w:p w14:paraId="5341F141" w14:textId="20B6C7C6" w:rsidR="001F7130" w:rsidRDefault="001F7130" w:rsidP="00FE4F78">
            <w:pPr>
              <w:jc w:val="center"/>
            </w:pPr>
            <w:r>
              <w:rPr>
                <w:b/>
                <w:bCs/>
                <w:szCs w:val="24"/>
              </w:rPr>
              <w:t>характеристики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A8D1D3" w14:textId="77777777" w:rsidR="001F7130" w:rsidRDefault="001F7130">
            <w:pPr>
              <w:jc w:val="center"/>
            </w:pPr>
            <w:r>
              <w:rPr>
                <w:b/>
                <w:bCs/>
                <w:szCs w:val="24"/>
              </w:rPr>
              <w:t>Требования</w:t>
            </w:r>
          </w:p>
        </w:tc>
      </w:tr>
      <w:tr w:rsidR="001F7130" w:rsidRPr="000469D8" w14:paraId="35937BD4" w14:textId="77777777" w:rsidTr="003F0329">
        <w:trPr>
          <w:trHeight w:val="6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E790F" w14:textId="77777777" w:rsidR="001F7130" w:rsidRDefault="001F7130">
            <w:r>
              <w:rPr>
                <w:szCs w:val="24"/>
                <w:lang w:val="en-US"/>
              </w:rPr>
              <w:t>Интерфейсы, не менее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81A73" w14:textId="6E0ADCFD" w:rsidR="001F7130" w:rsidRDefault="001F7130">
            <w:pPr>
              <w:jc w:val="lef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WAN</w:t>
            </w:r>
            <w:r w:rsidR="00FE4F78" w:rsidRPr="00FE4F78">
              <w:rPr>
                <w:szCs w:val="24"/>
                <w:lang w:val="en-US"/>
              </w:rPr>
              <w:t>:</w:t>
            </w:r>
            <w:r>
              <w:rPr>
                <w:szCs w:val="24"/>
                <w:lang w:val="en-US"/>
              </w:rPr>
              <w:t xml:space="preserve"> 2 x 10GE SFP+/2.5GE electrical combo</w:t>
            </w:r>
          </w:p>
          <w:p w14:paraId="65D38DE9" w14:textId="31CCB538" w:rsidR="001F7130" w:rsidRPr="003A342F" w:rsidRDefault="001F7130" w:rsidP="00563DF4">
            <w:pPr>
              <w:jc w:val="left"/>
              <w:rPr>
                <w:lang w:val="en-US"/>
              </w:rPr>
            </w:pPr>
            <w:r>
              <w:rPr>
                <w:szCs w:val="24"/>
                <w:lang w:val="en-US"/>
              </w:rPr>
              <w:t>LAN</w:t>
            </w:r>
            <w:r w:rsidR="00FE4F78" w:rsidRPr="00FE4F78">
              <w:rPr>
                <w:szCs w:val="24"/>
                <w:lang w:val="en-US"/>
              </w:rPr>
              <w:t xml:space="preserve">:  </w:t>
            </w:r>
            <w:r>
              <w:rPr>
                <w:szCs w:val="24"/>
                <w:lang w:val="en-US"/>
              </w:rPr>
              <w:t>4 x GE electrical, 4 x GE combo</w:t>
            </w:r>
          </w:p>
        </w:tc>
      </w:tr>
      <w:tr w:rsidR="001F7130" w:rsidRPr="000A4B8B" w14:paraId="760240F7" w14:textId="77777777" w:rsidTr="003F0329">
        <w:trPr>
          <w:trHeight w:val="97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41850" w14:textId="77777777" w:rsidR="001F7130" w:rsidRDefault="001F7130">
            <w:r>
              <w:rPr>
                <w:szCs w:val="24"/>
                <w:lang w:val="en-US"/>
              </w:rPr>
              <w:t>VPN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0320F" w14:textId="02D66EF8" w:rsidR="001F7130" w:rsidRPr="000A4B8B" w:rsidRDefault="000A4B8B" w:rsidP="000A4B8B">
            <w:pPr>
              <w:jc w:val="left"/>
            </w:pPr>
            <w:r w:rsidRPr="000A4B8B">
              <w:rPr>
                <w:lang w:val="en-US"/>
              </w:rPr>
              <w:t>GRE</w:t>
            </w:r>
            <w:r w:rsidRPr="000A4B8B">
              <w:t>/</w:t>
            </w:r>
            <w:r w:rsidRPr="000A4B8B">
              <w:rPr>
                <w:lang w:val="en-US"/>
              </w:rPr>
              <w:t>EoGRE</w:t>
            </w:r>
            <w:r w:rsidR="001F7130" w:rsidRPr="000A4B8B">
              <w:rPr>
                <w:szCs w:val="24"/>
              </w:rPr>
              <w:t xml:space="preserve">, </w:t>
            </w:r>
            <w:r w:rsidRPr="000A4B8B">
              <w:rPr>
                <w:szCs w:val="24"/>
                <w:lang w:val="en-US"/>
              </w:rPr>
              <w:t>L</w:t>
            </w:r>
            <w:r w:rsidRPr="000A4B8B">
              <w:rPr>
                <w:szCs w:val="24"/>
              </w:rPr>
              <w:t>2</w:t>
            </w:r>
            <w:r w:rsidRPr="000A4B8B">
              <w:rPr>
                <w:szCs w:val="24"/>
                <w:lang w:val="en-US"/>
              </w:rPr>
              <w:t>TP</w:t>
            </w:r>
            <w:r w:rsidRPr="000A4B8B">
              <w:rPr>
                <w:szCs w:val="24"/>
              </w:rPr>
              <w:t xml:space="preserve"> </w:t>
            </w:r>
            <w:r w:rsidRPr="000A4B8B">
              <w:rPr>
                <w:szCs w:val="24"/>
                <w:lang w:val="en-US"/>
              </w:rPr>
              <w:t>client</w:t>
            </w:r>
            <w:r w:rsidRPr="000A4B8B">
              <w:rPr>
                <w:szCs w:val="24"/>
              </w:rPr>
              <w:t xml:space="preserve">, </w:t>
            </w:r>
            <w:r w:rsidRPr="000A4B8B">
              <w:rPr>
                <w:szCs w:val="24"/>
                <w:lang w:val="en-US"/>
              </w:rPr>
              <w:t>IPsec</w:t>
            </w:r>
            <w:r w:rsidRPr="000A4B8B">
              <w:rPr>
                <w:szCs w:val="24"/>
              </w:rPr>
              <w:t xml:space="preserve"> </w:t>
            </w:r>
            <w:r w:rsidRPr="000A4B8B">
              <w:rPr>
                <w:szCs w:val="24"/>
                <w:lang w:val="en-US"/>
              </w:rPr>
              <w:t>VPN</w:t>
            </w:r>
            <w:r w:rsidRPr="000A4B8B">
              <w:t>(</w:t>
            </w:r>
            <w:r w:rsidRPr="000A4B8B">
              <w:rPr>
                <w:lang w:val="en-US"/>
              </w:rPr>
              <w:t>IPv</w:t>
            </w:r>
            <w:r w:rsidRPr="000A4B8B">
              <w:t>4/</w:t>
            </w:r>
            <w:r w:rsidRPr="000A4B8B">
              <w:rPr>
                <w:lang w:val="en-US"/>
              </w:rPr>
              <w:t>IPv</w:t>
            </w:r>
            <w:r w:rsidRPr="000A4B8B">
              <w:t>6)</w:t>
            </w:r>
            <w:r w:rsidRPr="000A4B8B">
              <w:rPr>
                <w:szCs w:val="24"/>
              </w:rPr>
              <w:t xml:space="preserve">, </w:t>
            </w:r>
            <w:r w:rsidRPr="000A4B8B">
              <w:rPr>
                <w:lang w:val="en-US"/>
              </w:rPr>
              <w:t>IKEv</w:t>
            </w:r>
            <w:r w:rsidRPr="000A4B8B">
              <w:t>1/</w:t>
            </w:r>
            <w:r w:rsidRPr="000A4B8B">
              <w:rPr>
                <w:lang w:val="en-US"/>
              </w:rPr>
              <w:t>IKEv</w:t>
            </w:r>
            <w:r w:rsidRPr="000A4B8B">
              <w:t>2</w:t>
            </w:r>
            <w:r w:rsidRPr="000A4B8B">
              <w:rPr>
                <w:szCs w:val="24"/>
              </w:rPr>
              <w:t xml:space="preserve">, </w:t>
            </w:r>
            <w:r w:rsidR="001F7130" w:rsidRPr="000A4B8B">
              <w:rPr>
                <w:szCs w:val="24"/>
                <w:lang w:val="en-US"/>
              </w:rPr>
              <w:t>GRE</w:t>
            </w:r>
            <w:r w:rsidR="001F7130" w:rsidRPr="000A4B8B">
              <w:rPr>
                <w:szCs w:val="24"/>
              </w:rPr>
              <w:t xml:space="preserve"> </w:t>
            </w:r>
            <w:r w:rsidR="001F7130" w:rsidRPr="000A4B8B">
              <w:rPr>
                <w:szCs w:val="24"/>
                <w:lang w:val="en-US"/>
              </w:rPr>
              <w:t>over</w:t>
            </w:r>
            <w:r w:rsidR="001F7130" w:rsidRPr="000A4B8B">
              <w:rPr>
                <w:szCs w:val="24"/>
              </w:rPr>
              <w:t xml:space="preserve"> </w:t>
            </w:r>
            <w:r w:rsidR="001F7130" w:rsidRPr="000A4B8B">
              <w:rPr>
                <w:szCs w:val="24"/>
                <w:lang w:val="en-US"/>
              </w:rPr>
              <w:t>IPsec</w:t>
            </w:r>
            <w:r w:rsidR="001F7130" w:rsidRPr="000A4B8B">
              <w:rPr>
                <w:szCs w:val="24"/>
              </w:rPr>
              <w:t xml:space="preserve">, </w:t>
            </w:r>
            <w:r w:rsidRPr="000A4B8B">
              <w:rPr>
                <w:szCs w:val="24"/>
                <w:lang w:val="en-US"/>
              </w:rPr>
              <w:t>SSL</w:t>
            </w:r>
            <w:r w:rsidRPr="000A4B8B">
              <w:rPr>
                <w:szCs w:val="24"/>
              </w:rPr>
              <w:t xml:space="preserve"> </w:t>
            </w:r>
            <w:r w:rsidRPr="000A4B8B">
              <w:rPr>
                <w:szCs w:val="24"/>
                <w:lang w:val="en-US"/>
              </w:rPr>
              <w:t>VPN</w:t>
            </w:r>
            <w:r w:rsidRPr="000A4B8B">
              <w:rPr>
                <w:szCs w:val="24"/>
              </w:rPr>
              <w:t xml:space="preserve">, </w:t>
            </w:r>
            <w:r w:rsidRPr="000A4B8B">
              <w:t>DSVPN/SD-WAN EVPN</w:t>
            </w:r>
            <w:r w:rsidRPr="000A4B8B">
              <w:rPr>
                <w:szCs w:val="24"/>
              </w:rPr>
              <w:t xml:space="preserve">, </w:t>
            </w:r>
            <w:r w:rsidRPr="000A4B8B">
              <w:rPr>
                <w:szCs w:val="24"/>
                <w:lang w:val="en-US"/>
              </w:rPr>
              <w:t>IPv</w:t>
            </w:r>
            <w:r w:rsidRPr="000A4B8B">
              <w:rPr>
                <w:szCs w:val="24"/>
              </w:rPr>
              <w:t>4/</w:t>
            </w:r>
            <w:r w:rsidRPr="000A4B8B">
              <w:rPr>
                <w:szCs w:val="24"/>
                <w:lang w:val="en-US"/>
              </w:rPr>
              <w:t>IPv</w:t>
            </w:r>
            <w:r w:rsidRPr="000A4B8B">
              <w:rPr>
                <w:szCs w:val="24"/>
              </w:rPr>
              <w:t xml:space="preserve">6 </w:t>
            </w:r>
            <w:r w:rsidRPr="000A4B8B">
              <w:rPr>
                <w:szCs w:val="24"/>
                <w:lang w:val="en-US"/>
              </w:rPr>
              <w:t>Dual</w:t>
            </w:r>
            <w:r w:rsidRPr="000A4B8B">
              <w:rPr>
                <w:szCs w:val="24"/>
              </w:rPr>
              <w:t>-</w:t>
            </w:r>
            <w:r w:rsidRPr="000A4B8B">
              <w:rPr>
                <w:szCs w:val="24"/>
                <w:lang w:val="en-US"/>
              </w:rPr>
              <w:t>stack</w:t>
            </w:r>
            <w:r w:rsidRPr="000A4B8B">
              <w:rPr>
                <w:szCs w:val="24"/>
              </w:rPr>
              <w:t xml:space="preserve">, </w:t>
            </w:r>
            <w:r w:rsidRPr="000A4B8B">
              <w:rPr>
                <w:rStyle w:val="ad"/>
                <w:b w:val="0"/>
              </w:rPr>
              <w:t>SRv6 (Segment Routing IPv6)</w:t>
            </w:r>
          </w:p>
        </w:tc>
      </w:tr>
      <w:tr w:rsidR="001F7130" w14:paraId="4F833279" w14:textId="77777777" w:rsidTr="003F0329">
        <w:trPr>
          <w:trHeight w:val="70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6ABC8" w14:textId="77777777" w:rsidR="001F7130" w:rsidRDefault="001F7130">
            <w:r>
              <w:rPr>
                <w:szCs w:val="24"/>
                <w:lang w:val="en-US"/>
              </w:rPr>
              <w:t>MPLS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AA00A" w14:textId="77777777" w:rsidR="001F7130" w:rsidRDefault="001F7130">
            <w:pPr>
              <w:jc w:val="left"/>
            </w:pPr>
            <w:r>
              <w:rPr>
                <w:szCs w:val="24"/>
                <w:lang w:val="en-US"/>
              </w:rPr>
              <w:t>MPLS</w:t>
            </w:r>
            <w:r w:rsidRPr="003A342F">
              <w:rPr>
                <w:szCs w:val="24"/>
              </w:rPr>
              <w:t xml:space="preserve"> </w:t>
            </w:r>
            <w:r>
              <w:rPr>
                <w:szCs w:val="24"/>
                <w:lang w:val="en-US"/>
              </w:rPr>
              <w:t>LDP</w:t>
            </w:r>
            <w:r w:rsidRPr="003A342F">
              <w:rPr>
                <w:szCs w:val="24"/>
              </w:rPr>
              <w:t xml:space="preserve">, </w:t>
            </w:r>
            <w:r>
              <w:rPr>
                <w:szCs w:val="24"/>
                <w:lang w:val="en-US"/>
              </w:rPr>
              <w:t>MPLS</w:t>
            </w:r>
            <w:r w:rsidRPr="003A342F">
              <w:rPr>
                <w:szCs w:val="24"/>
              </w:rPr>
              <w:t xml:space="preserve"> </w:t>
            </w:r>
            <w:r>
              <w:rPr>
                <w:szCs w:val="24"/>
                <w:lang w:val="en-US"/>
              </w:rPr>
              <w:t>L</w:t>
            </w:r>
            <w:r w:rsidRPr="003A342F">
              <w:rPr>
                <w:szCs w:val="24"/>
              </w:rPr>
              <w:t>3</w:t>
            </w:r>
            <w:r>
              <w:rPr>
                <w:szCs w:val="24"/>
                <w:lang w:val="en-US"/>
              </w:rPr>
              <w:t>VPN</w:t>
            </w:r>
            <w:r w:rsidRPr="003A342F">
              <w:rPr>
                <w:szCs w:val="24"/>
              </w:rPr>
              <w:t xml:space="preserve">, </w:t>
            </w:r>
            <w:r>
              <w:rPr>
                <w:szCs w:val="24"/>
                <w:lang w:val="en-US"/>
              </w:rPr>
              <w:t>Dynamic</w:t>
            </w:r>
            <w:r w:rsidRPr="003A342F">
              <w:rPr>
                <w:szCs w:val="24"/>
              </w:rPr>
              <w:t xml:space="preserve"> </w:t>
            </w:r>
            <w:r>
              <w:rPr>
                <w:szCs w:val="24"/>
                <w:lang w:val="en-US"/>
              </w:rPr>
              <w:t>LSP</w:t>
            </w:r>
            <w:r w:rsidRPr="003A342F">
              <w:rPr>
                <w:szCs w:val="24"/>
              </w:rPr>
              <w:t xml:space="preserve">, </w:t>
            </w:r>
            <w:r>
              <w:rPr>
                <w:szCs w:val="24"/>
                <w:lang w:val="en-US"/>
              </w:rPr>
              <w:t>IP</w:t>
            </w:r>
            <w:r w:rsidRPr="003A342F">
              <w:rPr>
                <w:szCs w:val="24"/>
              </w:rPr>
              <w:t xml:space="preserve"> </w:t>
            </w:r>
            <w:r>
              <w:rPr>
                <w:szCs w:val="24"/>
                <w:lang w:val="en-US"/>
              </w:rPr>
              <w:t>FRR</w:t>
            </w:r>
            <w:r w:rsidRPr="003A342F">
              <w:rPr>
                <w:szCs w:val="24"/>
              </w:rPr>
              <w:t xml:space="preserve">, </w:t>
            </w:r>
            <w:r>
              <w:rPr>
                <w:szCs w:val="24"/>
                <w:lang w:val="en-US"/>
              </w:rPr>
              <w:t>LDP</w:t>
            </w:r>
            <w:r w:rsidRPr="003A342F">
              <w:rPr>
                <w:szCs w:val="24"/>
              </w:rPr>
              <w:t xml:space="preserve"> </w:t>
            </w:r>
            <w:r>
              <w:rPr>
                <w:szCs w:val="24"/>
                <w:lang w:val="en-US"/>
              </w:rPr>
              <w:t>FRR</w:t>
            </w:r>
            <w:r w:rsidRPr="003A342F">
              <w:rPr>
                <w:szCs w:val="24"/>
              </w:rPr>
              <w:t xml:space="preserve">, </w:t>
            </w:r>
            <w:r>
              <w:rPr>
                <w:szCs w:val="24"/>
                <w:lang w:val="en-US"/>
              </w:rPr>
              <w:t>MPLS</w:t>
            </w:r>
            <w:r w:rsidRPr="003A342F">
              <w:rPr>
                <w:szCs w:val="24"/>
              </w:rPr>
              <w:t xml:space="preserve"> 6</w:t>
            </w:r>
            <w:r>
              <w:rPr>
                <w:szCs w:val="24"/>
                <w:lang w:val="en-US"/>
              </w:rPr>
              <w:t>VPE</w:t>
            </w:r>
            <w:r w:rsidRPr="003A342F">
              <w:rPr>
                <w:szCs w:val="24"/>
              </w:rPr>
              <w:t xml:space="preserve">, </w:t>
            </w:r>
            <w:r>
              <w:rPr>
                <w:szCs w:val="24"/>
                <w:lang w:val="en-US"/>
              </w:rPr>
              <w:t>MPLS</w:t>
            </w:r>
            <w:r w:rsidRPr="003A342F">
              <w:rPr>
                <w:szCs w:val="24"/>
              </w:rPr>
              <w:t xml:space="preserve"> 6</w:t>
            </w:r>
            <w:r>
              <w:rPr>
                <w:szCs w:val="24"/>
                <w:lang w:val="en-US"/>
              </w:rPr>
              <w:t>PE</w:t>
            </w:r>
          </w:p>
        </w:tc>
      </w:tr>
      <w:tr w:rsidR="001F7130" w:rsidRPr="000469D8" w14:paraId="773437C7" w14:textId="77777777" w:rsidTr="003F0329">
        <w:trPr>
          <w:trHeight w:val="69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9859C" w14:textId="77777777" w:rsidR="001F7130" w:rsidRDefault="001F7130">
            <w:r>
              <w:rPr>
                <w:szCs w:val="24"/>
              </w:rPr>
              <w:t>Функции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1EC5" w14:textId="3D2AAD29" w:rsidR="001F7130" w:rsidRPr="001F7130" w:rsidRDefault="001F7130" w:rsidP="001F7130">
            <w:pPr>
              <w:jc w:val="left"/>
              <w:rPr>
                <w:lang w:val="en-US"/>
              </w:rPr>
            </w:pPr>
            <w:r>
              <w:rPr>
                <w:szCs w:val="24"/>
                <w:lang w:val="en-US"/>
              </w:rPr>
              <w:t>DHCPv4 Server/Client/Relay, DHCPv6 Server/Client/Relay, PPPoE client, NAT, Interface</w:t>
            </w:r>
            <w:r w:rsidRPr="001F7130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  <w:lang w:val="en-US"/>
              </w:rPr>
              <w:t>management, DNS</w:t>
            </w:r>
          </w:p>
        </w:tc>
      </w:tr>
      <w:tr w:rsidR="001F7130" w:rsidRPr="000469D8" w14:paraId="294CB5BF" w14:textId="77777777" w:rsidTr="003F0329">
        <w:trPr>
          <w:trHeight w:val="5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4EF69" w14:textId="77777777" w:rsidR="001F7130" w:rsidRDefault="001F7130">
            <w:r>
              <w:rPr>
                <w:szCs w:val="24"/>
              </w:rPr>
              <w:t xml:space="preserve">Маршрутизация 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C1B88" w14:textId="77777777" w:rsidR="001F7130" w:rsidRPr="003A342F" w:rsidRDefault="001F7130">
            <w:pPr>
              <w:jc w:val="left"/>
              <w:rPr>
                <w:lang w:val="en-US"/>
              </w:rPr>
            </w:pPr>
            <w:r>
              <w:rPr>
                <w:szCs w:val="24"/>
                <w:lang w:val="en-US"/>
              </w:rPr>
              <w:t>Routing policies, static routes, RIP, OSPF, IS-IS, BGP, IP FRR</w:t>
            </w:r>
          </w:p>
        </w:tc>
      </w:tr>
      <w:tr w:rsidR="001F7130" w:rsidRPr="000469D8" w14:paraId="7EE51BF4" w14:textId="77777777" w:rsidTr="001F7130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9CB51" w14:textId="77777777" w:rsidR="001F7130" w:rsidRDefault="001F7130">
            <w:r>
              <w:rPr>
                <w:szCs w:val="24"/>
                <w:lang w:val="en-US"/>
              </w:rPr>
              <w:t>Аутентификация пользователей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87957" w14:textId="5E3D561F" w:rsidR="001F7130" w:rsidRPr="003A342F" w:rsidRDefault="001F7130" w:rsidP="001F7130">
            <w:pPr>
              <w:jc w:val="left"/>
              <w:rPr>
                <w:lang w:val="en-US"/>
              </w:rPr>
            </w:pPr>
            <w:r>
              <w:rPr>
                <w:szCs w:val="24"/>
                <w:lang w:val="en-US"/>
              </w:rPr>
              <w:t>Локальная, RADIUS, HWTACACS,</w:t>
            </w:r>
            <w:r w:rsidRPr="001F7130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  <w:lang w:val="en-US"/>
              </w:rPr>
              <w:t>AD, LDAP</w:t>
            </w:r>
          </w:p>
        </w:tc>
      </w:tr>
      <w:tr w:rsidR="001F7130" w14:paraId="3FF2FABC" w14:textId="77777777" w:rsidTr="003F0329">
        <w:trPr>
          <w:trHeight w:val="56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6BAF8" w14:textId="3C557141" w:rsidR="001F7130" w:rsidRDefault="001F7130">
            <w:r>
              <w:rPr>
                <w:szCs w:val="24"/>
              </w:rPr>
              <w:t>Psec performance (IMIX)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0FB94" w14:textId="3E3AD2B9" w:rsidR="001F7130" w:rsidRDefault="00417410">
            <w:pPr>
              <w:jc w:val="left"/>
            </w:pPr>
            <w:r>
              <w:rPr>
                <w:szCs w:val="24"/>
              </w:rPr>
              <w:t xml:space="preserve">Не менее </w:t>
            </w:r>
            <w:r w:rsidR="001F7130">
              <w:rPr>
                <w:szCs w:val="24"/>
                <w:lang w:val="en-US"/>
              </w:rPr>
              <w:t>800 Mbps</w:t>
            </w:r>
          </w:p>
        </w:tc>
      </w:tr>
      <w:tr w:rsidR="001F7130" w14:paraId="6789DC8E" w14:textId="77777777" w:rsidTr="001F7130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4F146" w14:textId="77777777" w:rsidR="001F7130" w:rsidRDefault="001F7130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Forwarding performance</w:t>
            </w:r>
          </w:p>
          <w:p w14:paraId="24320B15" w14:textId="77777777" w:rsidR="001F7130" w:rsidRPr="003A342F" w:rsidRDefault="001F7130">
            <w:pPr>
              <w:rPr>
                <w:lang w:val="en-US"/>
              </w:rPr>
            </w:pPr>
            <w:r>
              <w:rPr>
                <w:szCs w:val="24"/>
                <w:lang w:val="en-US"/>
              </w:rPr>
              <w:t>(NAT + ACL + QoS, IMIX)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7289F" w14:textId="2CC8DCF5" w:rsidR="001F7130" w:rsidRDefault="00417410">
            <w:pPr>
              <w:jc w:val="left"/>
            </w:pPr>
            <w:r>
              <w:rPr>
                <w:szCs w:val="24"/>
              </w:rPr>
              <w:t xml:space="preserve">Не менее </w:t>
            </w:r>
            <w:r w:rsidR="001F7130">
              <w:rPr>
                <w:szCs w:val="24"/>
                <w:lang w:val="en-US"/>
              </w:rPr>
              <w:t>1.3 Gbps</w:t>
            </w:r>
          </w:p>
        </w:tc>
      </w:tr>
      <w:tr w:rsidR="001F7130" w14:paraId="2EDF20C2" w14:textId="77777777" w:rsidTr="001F7130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CB134" w14:textId="77777777" w:rsidR="001F7130" w:rsidRPr="003A342F" w:rsidRDefault="001F7130">
            <w:pPr>
              <w:rPr>
                <w:lang w:val="en-US"/>
              </w:rPr>
            </w:pPr>
            <w:r>
              <w:rPr>
                <w:szCs w:val="24"/>
                <w:lang w:val="en-US"/>
              </w:rPr>
              <w:t>SD-WAN IPsec performance (1400 bytes)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4C7F8" w14:textId="4CFE571F" w:rsidR="001F7130" w:rsidRDefault="00417410">
            <w:pPr>
              <w:jc w:val="left"/>
            </w:pPr>
            <w:r>
              <w:rPr>
                <w:szCs w:val="24"/>
              </w:rPr>
              <w:t xml:space="preserve">Не менее </w:t>
            </w:r>
            <w:r w:rsidR="001F7130">
              <w:rPr>
                <w:szCs w:val="24"/>
                <w:lang w:val="en-US"/>
              </w:rPr>
              <w:t>2.5 Gbps</w:t>
            </w:r>
          </w:p>
        </w:tc>
      </w:tr>
      <w:tr w:rsidR="001F7130" w14:paraId="40F87EE7" w14:textId="77777777" w:rsidTr="001F7130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DFDD2" w14:textId="77777777" w:rsidR="001F7130" w:rsidRPr="003A342F" w:rsidRDefault="001F7130">
            <w:pPr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SD-WAN typical </w:t>
            </w:r>
            <w:proofErr w:type="gramStart"/>
            <w:r>
              <w:rPr>
                <w:szCs w:val="24"/>
                <w:lang w:val="en-US"/>
              </w:rPr>
              <w:t>performance(</w:t>
            </w:r>
            <w:proofErr w:type="gramEnd"/>
            <w:r>
              <w:rPr>
                <w:szCs w:val="24"/>
                <w:lang w:val="en-US"/>
              </w:rPr>
              <w:t>1400 bytes)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68604" w14:textId="431CFE13" w:rsidR="001F7130" w:rsidRDefault="00417410">
            <w:pPr>
              <w:jc w:val="left"/>
            </w:pPr>
            <w:r>
              <w:rPr>
                <w:szCs w:val="24"/>
              </w:rPr>
              <w:t xml:space="preserve">Не менее </w:t>
            </w:r>
            <w:r w:rsidR="001F7130">
              <w:rPr>
                <w:szCs w:val="24"/>
                <w:lang w:val="en-US"/>
              </w:rPr>
              <w:t>1.8 Gbps</w:t>
            </w:r>
          </w:p>
        </w:tc>
      </w:tr>
      <w:tr w:rsidR="001F7130" w14:paraId="18294840" w14:textId="77777777" w:rsidTr="003F0329">
        <w:trPr>
          <w:trHeight w:val="57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0EF53" w14:textId="77777777" w:rsidR="001F7130" w:rsidRDefault="001F7130">
            <w:r>
              <w:rPr>
                <w:szCs w:val="24"/>
              </w:rPr>
              <w:t>Трансивер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3F9F6" w14:textId="77777777" w:rsidR="001F7130" w:rsidRDefault="001F7130">
            <w:pPr>
              <w:jc w:val="left"/>
            </w:pPr>
            <w:r>
              <w:rPr>
                <w:szCs w:val="24"/>
                <w:lang w:val="en-US"/>
              </w:rPr>
              <w:t>SFP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  <w:lang w:val="en-US"/>
              </w:rPr>
              <w:t xml:space="preserve">GE – </w:t>
            </w:r>
            <w:r>
              <w:rPr>
                <w:szCs w:val="24"/>
              </w:rPr>
              <w:t>4</w:t>
            </w:r>
            <w:r>
              <w:rPr>
                <w:szCs w:val="24"/>
                <w:lang w:val="en-US"/>
              </w:rPr>
              <w:t xml:space="preserve"> шт.</w:t>
            </w:r>
          </w:p>
        </w:tc>
      </w:tr>
      <w:tr w:rsidR="00BA32FF" w14:paraId="6FE7031D" w14:textId="77777777" w:rsidTr="003F0329">
        <w:trPr>
          <w:trHeight w:val="97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3F22D" w14:textId="301A7C9B" w:rsidR="00BA32FF" w:rsidRDefault="00BA32FF" w:rsidP="00BA32FF">
            <w:pPr>
              <w:rPr>
                <w:szCs w:val="24"/>
              </w:rPr>
            </w:pPr>
            <w:r>
              <w:rPr>
                <w:szCs w:val="24"/>
              </w:rPr>
              <w:t>Монтаж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E913F" w14:textId="0DF0A55B" w:rsidR="00BA32FF" w:rsidRPr="00BA32FF" w:rsidRDefault="00BA32FF" w:rsidP="000E25F6">
            <w:pPr>
              <w:rPr>
                <w:szCs w:val="24"/>
              </w:rPr>
            </w:pPr>
            <w:r w:rsidRPr="000852FB">
              <w:rPr>
                <w:szCs w:val="24"/>
              </w:rPr>
              <w:t>Оборудование должно поддерживать установку в стандартную 19-дюймовую телекоммуникационную стойку/шкаф</w:t>
            </w:r>
            <w:r>
              <w:rPr>
                <w:szCs w:val="24"/>
              </w:rPr>
              <w:t>. Монтажный комплект для установки в стойку в комплекте.</w:t>
            </w:r>
          </w:p>
        </w:tc>
      </w:tr>
      <w:tr w:rsidR="00BA32FF" w14:paraId="31D83E63" w14:textId="77777777" w:rsidTr="003F0329">
        <w:trPr>
          <w:trHeight w:val="126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CC0CB" w14:textId="50457BA5" w:rsidR="00BA32FF" w:rsidRDefault="00BA32FF" w:rsidP="00BA32FF">
            <w:pPr>
              <w:rPr>
                <w:szCs w:val="24"/>
              </w:rPr>
            </w:pPr>
            <w:r>
              <w:rPr>
                <w:szCs w:val="24"/>
              </w:rPr>
              <w:t>Тип питания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C1DAD" w14:textId="77777777" w:rsidR="00BA32FF" w:rsidRDefault="00BA32FF" w:rsidP="000E25F6">
            <w:pPr>
              <w:rPr>
                <w:szCs w:val="24"/>
              </w:rPr>
            </w:pPr>
            <w:r w:rsidRPr="000852FB">
              <w:rPr>
                <w:szCs w:val="24"/>
              </w:rPr>
              <w:t>Встроенный блок питания переменного тока (AC)</w:t>
            </w:r>
            <w:r>
              <w:rPr>
                <w:szCs w:val="24"/>
              </w:rPr>
              <w:t>, о</w:t>
            </w:r>
            <w:r w:rsidRPr="000852FB">
              <w:rPr>
                <w:szCs w:val="24"/>
              </w:rPr>
              <w:t>т 90 В до 264 В переменного тока, частота 50/60 Гц</w:t>
            </w:r>
            <w:r>
              <w:rPr>
                <w:szCs w:val="24"/>
              </w:rPr>
              <w:t xml:space="preserve">. </w:t>
            </w:r>
          </w:p>
          <w:p w14:paraId="79DD176A" w14:textId="19D629BD" w:rsidR="00BA32FF" w:rsidRPr="00BA32FF" w:rsidRDefault="00BA32FF" w:rsidP="00BA32F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Кабель питания со </w:t>
            </w:r>
            <w:r w:rsidRPr="000852FB">
              <w:rPr>
                <w:szCs w:val="24"/>
              </w:rPr>
              <w:t>стандартной вилкой Schuko (CEE 7/7) под евророзетку</w:t>
            </w:r>
            <w:r>
              <w:rPr>
                <w:szCs w:val="24"/>
              </w:rPr>
              <w:t xml:space="preserve"> в комплекте.</w:t>
            </w:r>
          </w:p>
        </w:tc>
      </w:tr>
      <w:tr w:rsidR="00BA32FF" w14:paraId="02C57B0C" w14:textId="77777777" w:rsidTr="003F0329">
        <w:trPr>
          <w:trHeight w:val="98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508F2" w14:textId="77777777" w:rsidR="00BA32FF" w:rsidRDefault="00BA32FF" w:rsidP="00BA32FF">
            <w:pPr>
              <w:jc w:val="left"/>
            </w:pPr>
            <w:r>
              <w:rPr>
                <w:szCs w:val="24"/>
              </w:rPr>
              <w:t>Наличие сертификата ОАЦ</w:t>
            </w:r>
          </w:p>
        </w:tc>
        <w:tc>
          <w:tcPr>
            <w:tcW w:w="6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8C66D" w14:textId="0529D21C" w:rsidR="00BA32FF" w:rsidRDefault="0092622B" w:rsidP="00BA32FF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Требуется при</w:t>
            </w:r>
            <w:r w:rsidR="00BA32FF">
              <w:rPr>
                <w:szCs w:val="24"/>
              </w:rPr>
              <w:t xml:space="preserve"> поставк</w:t>
            </w:r>
            <w:r>
              <w:rPr>
                <w:szCs w:val="24"/>
              </w:rPr>
              <w:t>е</w:t>
            </w:r>
            <w:r w:rsidR="00BA32FF">
              <w:rPr>
                <w:szCs w:val="24"/>
              </w:rPr>
              <w:t xml:space="preserve">. </w:t>
            </w:r>
          </w:p>
          <w:p w14:paraId="320B0A75" w14:textId="5B5FDE87" w:rsidR="00BA32FF" w:rsidRDefault="00BA32FF" w:rsidP="00BA32FF">
            <w:pPr>
              <w:jc w:val="left"/>
            </w:pPr>
            <w:r>
              <w:rPr>
                <w:szCs w:val="24"/>
              </w:rPr>
              <w:t>В предложении участник должен подтвердить наличие либо гарантировать получение сертификата</w:t>
            </w:r>
          </w:p>
        </w:tc>
      </w:tr>
    </w:tbl>
    <w:p w14:paraId="4FD5959C" w14:textId="6D8E6EA9" w:rsidR="00A64DF9" w:rsidRDefault="00A64DF9" w:rsidP="00A64DF9">
      <w:pPr>
        <w:spacing w:before="240" w:line="280" w:lineRule="exact"/>
        <w:ind w:firstLine="720"/>
      </w:pPr>
      <w:r w:rsidRPr="00BD4886">
        <w:t>Поставляемый товар должен быть новым (товаром, который не был в употреблении, в ремонте, в том числе который не был в эксплуатации, не восстановлен, у которого не была осуществлена замена составных частей, не были восстановлены потребительские свойства). Товар не должен иметь дефектов, связанных с конструкцией</w:t>
      </w:r>
      <w:r w:rsidR="00866C52">
        <w:t xml:space="preserve"> или</w:t>
      </w:r>
      <w:r w:rsidRPr="00BD4886">
        <w:t xml:space="preserve"> материалами. Год выпуска товара — не ранее </w:t>
      </w:r>
      <w:r w:rsidRPr="00BD4886">
        <w:rPr>
          <w:rStyle w:val="ad"/>
          <w:b w:val="0"/>
        </w:rPr>
        <w:t>2025–2026</w:t>
      </w:r>
      <w:r w:rsidRPr="00BD4886">
        <w:rPr>
          <w:rStyle w:val="ad"/>
        </w:rPr>
        <w:t xml:space="preserve"> </w:t>
      </w:r>
      <w:r w:rsidRPr="00BD4886">
        <w:rPr>
          <w:rStyle w:val="ad"/>
          <w:b w:val="0"/>
        </w:rPr>
        <w:t>гг</w:t>
      </w:r>
      <w:r w:rsidRPr="00BD4886">
        <w:rPr>
          <w:rStyle w:val="ad"/>
        </w:rPr>
        <w:t>.</w:t>
      </w:r>
      <w:r w:rsidRPr="00BD4886">
        <w:t xml:space="preserve"> Товар должен быть свободен от любы</w:t>
      </w:r>
      <w:r>
        <w:t>х прав и притязаний третьих лиц.</w:t>
      </w:r>
    </w:p>
    <w:p w14:paraId="4956C71D" w14:textId="77777777" w:rsidR="003F0329" w:rsidRDefault="003F0329" w:rsidP="003F0329">
      <w:pPr>
        <w:ind w:firstLine="720"/>
      </w:pPr>
      <w:r w:rsidRPr="00871D2B">
        <w:lastRenderedPageBreak/>
        <w:t xml:space="preserve">Гарантийный срок на </w:t>
      </w:r>
      <w:r>
        <w:t>поставляемый т</w:t>
      </w:r>
      <w:r w:rsidRPr="00871D2B">
        <w:t>овар</w:t>
      </w:r>
      <w:r>
        <w:t xml:space="preserve"> должен составлять не менее </w:t>
      </w:r>
      <w:r w:rsidRPr="00871D2B">
        <w:t>12 месяцев</w:t>
      </w:r>
      <w:r>
        <w:t xml:space="preserve"> </w:t>
      </w:r>
      <w:r w:rsidRPr="00871D2B">
        <w:t>со дня приемки Товара Покупателем</w:t>
      </w:r>
      <w:r>
        <w:t>.</w:t>
      </w:r>
    </w:p>
    <w:p w14:paraId="636E4FB5" w14:textId="567E60DC" w:rsidR="00492D6C" w:rsidRDefault="00445A46">
      <w:pPr>
        <w:spacing w:before="240" w:line="280" w:lineRule="exact"/>
        <w:rPr>
          <w:szCs w:val="28"/>
          <w:lang w:eastAsia="en-US"/>
        </w:rPr>
      </w:pPr>
      <w:r>
        <w:rPr>
          <w:szCs w:val="28"/>
          <w:lang w:eastAsia="en-US"/>
        </w:rPr>
        <w:t>Начальник отдела информационных</w:t>
      </w:r>
    </w:p>
    <w:p w14:paraId="1FD450F9" w14:textId="77777777" w:rsidR="00492D6C" w:rsidRDefault="00445A46">
      <w:r>
        <w:rPr>
          <w:szCs w:val="28"/>
          <w:lang w:eastAsia="en-US"/>
        </w:rPr>
        <w:t>технологий и технической поддержки</w:t>
      </w:r>
      <w:r>
        <w:tab/>
        <w:t xml:space="preserve"> </w:t>
      </w:r>
      <w:r>
        <w:tab/>
      </w:r>
      <w:r>
        <w:tab/>
      </w:r>
      <w:r>
        <w:tab/>
      </w:r>
      <w:r>
        <w:tab/>
        <w:t>С.В.Бурбуть</w:t>
      </w:r>
    </w:p>
    <w:p w14:paraId="3542D48D" w14:textId="77777777" w:rsidR="00492D6C" w:rsidRDefault="00445A46">
      <w:pPr>
        <w:spacing w:before="240"/>
      </w:pPr>
      <w:r>
        <w:t>СОГЛАСОВАНО:</w:t>
      </w:r>
    </w:p>
    <w:p w14:paraId="2A8D91F8" w14:textId="1338C047" w:rsidR="00492D6C" w:rsidRDefault="00445A46">
      <w:pPr>
        <w:spacing w:before="120"/>
        <w:jc w:val="left"/>
      </w:pPr>
      <w:r>
        <w:t>Заместитель генерального директора –</w:t>
      </w:r>
      <w:r>
        <w:br/>
        <w:t>начальник службы безопасности</w:t>
      </w:r>
      <w:r>
        <w:tab/>
      </w:r>
      <w:r>
        <w:tab/>
      </w:r>
      <w:r>
        <w:tab/>
      </w:r>
      <w:r>
        <w:tab/>
      </w:r>
      <w:r>
        <w:tab/>
      </w:r>
      <w:r>
        <w:tab/>
        <w:t>В.А.Кулевец</w:t>
      </w:r>
    </w:p>
    <w:p w14:paraId="03350D88" w14:textId="77777777" w:rsidR="00367517" w:rsidRDefault="00367517">
      <w:pPr>
        <w:spacing w:before="120"/>
        <w:jc w:val="left"/>
      </w:pPr>
    </w:p>
    <w:sectPr w:rsidR="00367517" w:rsidSect="003F0329">
      <w:pgSz w:w="11906" w:h="16838"/>
      <w:pgMar w:top="567" w:right="567" w:bottom="851" w:left="1418" w:header="0" w:footer="0" w:gutter="0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78E1A" w14:textId="77777777" w:rsidR="00AB4029" w:rsidRDefault="00AB4029">
      <w:r>
        <w:separator/>
      </w:r>
    </w:p>
  </w:endnote>
  <w:endnote w:type="continuationSeparator" w:id="0">
    <w:p w14:paraId="252BD91B" w14:textId="77777777" w:rsidR="00AB4029" w:rsidRDefault="00AB4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erif CJK SC">
    <w:altName w:val="Malgun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 Sans Devanagari">
    <w:altName w:val="Malgun Gothic"/>
    <w:charset w:val="00"/>
    <w:family w:val="swiss"/>
    <w:pitch w:val="variable"/>
    <w:sig w:usb0="80008023" w:usb1="00002046" w:usb2="00000000" w:usb3="00000000" w:csb0="00000001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CG Times (WR)">
    <w:altName w:val="Malgun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ngvo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teraturnay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Liberation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8EDEC" w14:textId="77777777" w:rsidR="00AB4029" w:rsidRDefault="00AB4029">
      <w:r>
        <w:separator/>
      </w:r>
    </w:p>
  </w:footnote>
  <w:footnote w:type="continuationSeparator" w:id="0">
    <w:p w14:paraId="4BBCCD07" w14:textId="77777777" w:rsidR="00AB4029" w:rsidRDefault="00AB4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FA1220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D756420"/>
    <w:multiLevelType w:val="multilevel"/>
    <w:tmpl w:val="FA1220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1C8BE19F"/>
    <w:multiLevelType w:val="multilevel"/>
    <w:tmpl w:val="7A548FB8"/>
    <w:lvl w:ilvl="0">
      <w:start w:val="1"/>
      <w:numFmt w:val="bullet"/>
      <w:lvlText w:val="–"/>
      <w:lvlJc w:val="left"/>
      <w:pPr>
        <w:ind w:left="116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88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60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32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04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76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48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20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928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0DD772E"/>
    <w:multiLevelType w:val="multilevel"/>
    <w:tmpl w:val="EB861B40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2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isLgl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isLgl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isLgl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E5F3240"/>
    <w:multiLevelType w:val="multilevel"/>
    <w:tmpl w:val="0562DA30"/>
    <w:lvl w:ilvl="0">
      <w:start w:val="1"/>
      <w:numFmt w:val="decimal"/>
      <w:pStyle w:val="1user"/>
      <w:isLgl/>
      <w:lvlText w:val="%1"/>
      <w:lvlJc w:val="left"/>
      <w:pPr>
        <w:tabs>
          <w:tab w:val="num" w:pos="927"/>
        </w:tabs>
        <w:ind w:left="0" w:firstLine="567"/>
      </w:pPr>
      <w:rPr>
        <w:rFonts w:ascii="Arial" w:hAnsi="Arial" w:cs="Arial"/>
        <w:b/>
        <w:i/>
        <w:caps w:val="0"/>
        <w:smallCaps w:val="0"/>
        <w:strike w:val="0"/>
        <w:vanish w:val="0"/>
        <w:color w:val="auto"/>
        <w:position w:val="0"/>
        <w:sz w:val="22"/>
        <w:szCs w:val="22"/>
        <w:vertAlign w:val="baseline"/>
      </w:rPr>
    </w:lvl>
    <w:lvl w:ilvl="1">
      <w:start w:val="1"/>
      <w:numFmt w:val="decimal"/>
      <w:pStyle w:val="2user"/>
      <w:isLgl/>
      <w:lvlText w:val="%1.%2"/>
      <w:lvlJc w:val="left"/>
      <w:pPr>
        <w:tabs>
          <w:tab w:val="num" w:pos="927"/>
        </w:tabs>
        <w:ind w:left="0" w:firstLine="567"/>
      </w:pPr>
      <w:rPr>
        <w:rFonts w:ascii="Times New Roman" w:hAnsi="Times New Roman"/>
        <w:b/>
        <w:i w:val="0"/>
        <w:caps w:val="0"/>
        <w:smallCaps w:val="0"/>
        <w:strike w:val="0"/>
        <w:vanish w:val="0"/>
        <w:color w:val="auto"/>
        <w:position w:val="0"/>
        <w:sz w:val="24"/>
        <w:vertAlign w:val="baseline"/>
      </w:rPr>
    </w:lvl>
    <w:lvl w:ilvl="2">
      <w:start w:val="1"/>
      <w:numFmt w:val="decimal"/>
      <w:pStyle w:val="3user"/>
      <w:isLgl/>
      <w:lvlText w:val="%1.%2.%3"/>
      <w:lvlJc w:val="left"/>
      <w:pPr>
        <w:tabs>
          <w:tab w:val="num" w:pos="1287"/>
        </w:tabs>
        <w:ind w:left="0" w:firstLine="567"/>
      </w:pPr>
      <w:rPr>
        <w:rFonts w:ascii="Times New Roman" w:hAnsi="Times New Roman"/>
        <w:b w:val="0"/>
        <w:i w:val="0"/>
        <w:caps w:val="0"/>
        <w:smallCaps w:val="0"/>
        <w:strike w:val="0"/>
        <w:vanish w:val="0"/>
        <w:color w:val="auto"/>
        <w:position w:val="0"/>
        <w:sz w:val="24"/>
        <w:vertAlign w:val="baseline"/>
      </w:rPr>
    </w:lvl>
    <w:lvl w:ilvl="3">
      <w:start w:val="1"/>
      <w:numFmt w:val="decimal"/>
      <w:pStyle w:val="4user"/>
      <w:isLgl/>
      <w:lvlText w:val="%1.%2.%3.%4"/>
      <w:lvlJc w:val="left"/>
      <w:pPr>
        <w:tabs>
          <w:tab w:val="num" w:pos="1287"/>
        </w:tabs>
        <w:ind w:left="0" w:firstLine="567"/>
      </w:pPr>
      <w:rPr>
        <w:rFonts w:ascii="Times New Roman" w:hAnsi="Times New Roman"/>
        <w:b w:val="0"/>
        <w:i w:val="0"/>
        <w:caps w:val="0"/>
        <w:smallCaps w:val="0"/>
        <w:strike w:val="0"/>
        <w:vanish w:val="0"/>
        <w:color w:val="auto"/>
        <w:position w:val="0"/>
        <w:sz w:val="24"/>
        <w:vertAlign w:val="baseline"/>
      </w:rPr>
    </w:lvl>
    <w:lvl w:ilvl="4">
      <w:start w:val="1"/>
      <w:numFmt w:val="decimal"/>
      <w:isLgl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35C042C8"/>
    <w:multiLevelType w:val="multilevel"/>
    <w:tmpl w:val="5C76ACB8"/>
    <w:lvl w:ilvl="0">
      <w:numFmt w:val="bullet"/>
      <w:lvlText w:val="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62371A94"/>
    <w:multiLevelType w:val="multilevel"/>
    <w:tmpl w:val="9F36501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6FD345FB"/>
    <w:multiLevelType w:val="multilevel"/>
    <w:tmpl w:val="BD98061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8" w15:restartNumberingAfterBreak="0">
    <w:nsid w:val="7275403E"/>
    <w:multiLevelType w:val="multilevel"/>
    <w:tmpl w:val="995874F4"/>
    <w:lvl w:ilvl="0">
      <w:start w:val="1"/>
      <w:numFmt w:val="decimal"/>
      <w:isLgl/>
      <w:lvlText w:val="%1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user"/>
      <w:isLgl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user"/>
      <w:isLgl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user"/>
      <w:isLgl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user"/>
      <w:isLgl/>
      <w:lvlText w:val="%1.%2.%3.%4.%5.%6.%7.%8.%9"/>
      <w:lvlJc w:val="left"/>
      <w:pPr>
        <w:tabs>
          <w:tab w:val="num" w:pos="0"/>
        </w:tabs>
        <w:ind w:left="0" w:firstLine="0"/>
      </w:pPr>
    </w:lvl>
  </w:abstractNum>
  <w:num w:numId="1" w16cid:durableId="269582043">
    <w:abstractNumId w:val="4"/>
  </w:num>
  <w:num w:numId="2" w16cid:durableId="303391906">
    <w:abstractNumId w:val="8"/>
  </w:num>
  <w:num w:numId="3" w16cid:durableId="35005692">
    <w:abstractNumId w:val="3"/>
  </w:num>
  <w:num w:numId="4" w16cid:durableId="21563490">
    <w:abstractNumId w:val="7"/>
  </w:num>
  <w:num w:numId="5" w16cid:durableId="879828110">
    <w:abstractNumId w:val="0"/>
  </w:num>
  <w:num w:numId="6" w16cid:durableId="1297372845">
    <w:abstractNumId w:val="5"/>
  </w:num>
  <w:num w:numId="7" w16cid:durableId="1668168925">
    <w:abstractNumId w:val="6"/>
  </w:num>
  <w:num w:numId="8" w16cid:durableId="625815843">
    <w:abstractNumId w:val="2"/>
  </w:num>
  <w:num w:numId="9" w16cid:durableId="460346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6C"/>
    <w:rsid w:val="000125BD"/>
    <w:rsid w:val="000469D8"/>
    <w:rsid w:val="000A4B8B"/>
    <w:rsid w:val="000D2463"/>
    <w:rsid w:val="000E25F6"/>
    <w:rsid w:val="000F43E1"/>
    <w:rsid w:val="00186993"/>
    <w:rsid w:val="001F7130"/>
    <w:rsid w:val="00220B08"/>
    <w:rsid w:val="002F6300"/>
    <w:rsid w:val="00364411"/>
    <w:rsid w:val="00367517"/>
    <w:rsid w:val="003A342F"/>
    <w:rsid w:val="003F0329"/>
    <w:rsid w:val="00417410"/>
    <w:rsid w:val="00445A46"/>
    <w:rsid w:val="00476C49"/>
    <w:rsid w:val="00492D6C"/>
    <w:rsid w:val="004C7129"/>
    <w:rsid w:val="00560539"/>
    <w:rsid w:val="00563DF4"/>
    <w:rsid w:val="00701F2A"/>
    <w:rsid w:val="007608B3"/>
    <w:rsid w:val="00794F8A"/>
    <w:rsid w:val="00855395"/>
    <w:rsid w:val="00866C52"/>
    <w:rsid w:val="008E585E"/>
    <w:rsid w:val="008F131C"/>
    <w:rsid w:val="00906143"/>
    <w:rsid w:val="0092622B"/>
    <w:rsid w:val="00943F46"/>
    <w:rsid w:val="009448B7"/>
    <w:rsid w:val="00992760"/>
    <w:rsid w:val="009E42EB"/>
    <w:rsid w:val="00A07163"/>
    <w:rsid w:val="00A26589"/>
    <w:rsid w:val="00A32ADD"/>
    <w:rsid w:val="00A64DF9"/>
    <w:rsid w:val="00A85A34"/>
    <w:rsid w:val="00AB4029"/>
    <w:rsid w:val="00B34993"/>
    <w:rsid w:val="00B42944"/>
    <w:rsid w:val="00B936F6"/>
    <w:rsid w:val="00BA2C79"/>
    <w:rsid w:val="00BA32FF"/>
    <w:rsid w:val="00BE0F1E"/>
    <w:rsid w:val="00C02765"/>
    <w:rsid w:val="00C0778A"/>
    <w:rsid w:val="00C5004A"/>
    <w:rsid w:val="00CB43A5"/>
    <w:rsid w:val="00D54160"/>
    <w:rsid w:val="00D65CD3"/>
    <w:rsid w:val="00DF6977"/>
    <w:rsid w:val="00EF327B"/>
    <w:rsid w:val="00FE3106"/>
    <w:rsid w:val="00FE4F78"/>
    <w:rsid w:val="00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4660"/>
  <w15:docId w15:val="{3977298C-7568-49C3-8463-8D08DB37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Noto Sans Devanaga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sz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1">
    <w:name w:val="Заголовок 3 Знак1"/>
    <w:basedOn w:val="a0"/>
    <w:link w:val="3"/>
    <w:uiPriority w:val="9"/>
    <w:qFormat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af0">
    <w:name w:val="Нижний колонтитул Знак"/>
    <w:basedOn w:val="a0"/>
    <w:link w:val="af1"/>
    <w:uiPriority w:val="99"/>
    <w:qFormat/>
  </w:style>
  <w:style w:type="character" w:customStyle="1" w:styleId="af2">
    <w:name w:val="Текст сноски Знак"/>
    <w:basedOn w:val="a0"/>
    <w:link w:val="af3"/>
    <w:uiPriority w:val="99"/>
    <w:semiHidden/>
    <w:qFormat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9">
    <w:name w:val="endnote reference"/>
    <w:semiHidden/>
    <w:qFormat/>
    <w:rPr>
      <w:vertAlign w:val="superscript"/>
    </w:rPr>
  </w:style>
  <w:style w:type="character" w:styleId="afa">
    <w:name w:val="Hyperlink"/>
    <w:uiPriority w:val="99"/>
    <w:qFormat/>
    <w:rPr>
      <w:color w:val="0000FF"/>
      <w:u w:val="single"/>
    </w:rPr>
  </w:style>
  <w:style w:type="character" w:styleId="afb">
    <w:name w:val="FollowedHyperlink"/>
    <w:qFormat/>
    <w:rPr>
      <w:color w:val="800080"/>
      <w:u w:val="single"/>
    </w:rPr>
  </w:style>
  <w:style w:type="character" w:styleId="afc">
    <w:name w:val="Placeholder Text"/>
    <w:basedOn w:val="a0"/>
    <w:uiPriority w:val="99"/>
    <w:semiHidden/>
    <w:qFormat/>
    <w:rPr>
      <w:color w:val="666666"/>
    </w:rPr>
  </w:style>
  <w:style w:type="character" w:customStyle="1" w:styleId="user">
    <w:name w:val="Номер страницы (user)"/>
    <w:qFormat/>
    <w:rPr>
      <w:rFonts w:ascii="Arial" w:hAnsi="Arial"/>
      <w:b/>
      <w:color w:val="FFFFFF"/>
      <w:position w:val="0"/>
      <w:sz w:val="28"/>
      <w:vertAlign w:val="baseline"/>
    </w:rPr>
  </w:style>
  <w:style w:type="character" w:customStyle="1" w:styleId="30">
    <w:name w:val="Заголовок 3 Знак"/>
    <w:link w:val="3user"/>
    <w:qFormat/>
    <w:rPr>
      <w:sz w:val="24"/>
      <w:lang w:val="ru-RU" w:eastAsia="ru-RU"/>
    </w:rPr>
  </w:style>
  <w:style w:type="character" w:customStyle="1" w:styleId="afd">
    <w:name w:val="Цитата Знак"/>
    <w:link w:val="afe"/>
    <w:qFormat/>
    <w:rPr>
      <w:rFonts w:ascii="Arial" w:hAnsi="Arial"/>
      <w:sz w:val="24"/>
    </w:rPr>
  </w:style>
  <w:style w:type="character" w:customStyle="1" w:styleId="aff">
    <w:name w:val="Основной текст Знак"/>
    <w:link w:val="aff0"/>
    <w:qFormat/>
    <w:rPr>
      <w:sz w:val="24"/>
    </w:rPr>
  </w:style>
  <w:style w:type="character" w:styleId="aff1">
    <w:name w:val="annotation reference"/>
    <w:qFormat/>
    <w:rPr>
      <w:sz w:val="16"/>
      <w:szCs w:val="16"/>
    </w:rPr>
  </w:style>
  <w:style w:type="character" w:customStyle="1" w:styleId="aff2">
    <w:name w:val="Текст примечания Знак"/>
    <w:link w:val="aff3"/>
    <w:qFormat/>
    <w:rPr>
      <w:lang w:val="ru-RU" w:eastAsia="ru-RU"/>
    </w:rPr>
  </w:style>
  <w:style w:type="character" w:customStyle="1" w:styleId="aff4">
    <w:name w:val="Тема примечания Знак"/>
    <w:link w:val="aff5"/>
    <w:qFormat/>
    <w:rPr>
      <w:b/>
      <w:bCs/>
      <w:lang w:val="ru-RU" w:eastAsia="ru-RU"/>
    </w:rPr>
  </w:style>
  <w:style w:type="character" w:customStyle="1" w:styleId="FontStyle18">
    <w:name w:val="Font Style18"/>
    <w:uiPriority w:val="99"/>
    <w:qFormat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9">
    <w:name w:val="Font Style19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uiPriority w:val="99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0">
    <w:name w:val="Font Style20"/>
    <w:uiPriority w:val="99"/>
    <w:qFormat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uiPriority w:val="99"/>
    <w:qFormat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6">
    <w:name w:val="Font Style26"/>
    <w:uiPriority w:val="99"/>
    <w:qFormat/>
    <w:rPr>
      <w:rFonts w:ascii="Times New Roman" w:hAnsi="Times New Roman" w:cs="Times New Roman"/>
      <w:i/>
      <w:iCs/>
      <w:spacing w:val="-40"/>
      <w:sz w:val="40"/>
      <w:szCs w:val="40"/>
    </w:rPr>
  </w:style>
  <w:style w:type="character" w:customStyle="1" w:styleId="10">
    <w:name w:val="Заголовок 1 Знак"/>
    <w:link w:val="1user"/>
    <w:qFormat/>
    <w:rPr>
      <w:b/>
      <w:sz w:val="24"/>
      <w:lang w:val="ru-RU" w:eastAsia="ru-RU"/>
    </w:rPr>
  </w:style>
  <w:style w:type="character" w:customStyle="1" w:styleId="fontstyle01">
    <w:name w:val="fontstyle01"/>
    <w:qFormat/>
    <w:rPr>
      <w:rFonts w:ascii="ISOCPEUR" w:hAnsi="ISOCPEUR"/>
      <w:color w:val="000000"/>
      <w:sz w:val="28"/>
      <w:szCs w:val="28"/>
    </w:rPr>
  </w:style>
  <w:style w:type="character" w:customStyle="1" w:styleId="aff6">
    <w:name w:val="Верхний колонтитул Знак"/>
    <w:link w:val="aff7"/>
    <w:uiPriority w:val="99"/>
    <w:qFormat/>
    <w:rPr>
      <w:rFonts w:ascii="Arial" w:hAnsi="Arial"/>
      <w:b/>
      <w:i/>
      <w:caps/>
      <w:sz w:val="28"/>
    </w:rPr>
  </w:style>
  <w:style w:type="character" w:customStyle="1" w:styleId="aff8">
    <w:name w:val="ГОСТ Основной текст Знак"/>
    <w:link w:val="aff9"/>
    <w:qFormat/>
    <w:rPr>
      <w:sz w:val="24"/>
      <w:szCs w:val="24"/>
    </w:rPr>
  </w:style>
  <w:style w:type="paragraph" w:styleId="a4">
    <w:name w:val="Title"/>
    <w:basedOn w:val="a"/>
    <w:next w:val="aff0"/>
    <w:link w:val="a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ff0">
    <w:name w:val="Body Text"/>
    <w:basedOn w:val="a"/>
    <w:link w:val="aff"/>
    <w:pPr>
      <w:spacing w:after="140" w:line="276" w:lineRule="auto"/>
    </w:pPr>
  </w:style>
  <w:style w:type="paragraph" w:styleId="affa">
    <w:name w:val="List"/>
    <w:basedOn w:val="aff0"/>
  </w:style>
  <w:style w:type="paragraph" w:styleId="affb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fc">
    <w:name w:val="index heading"/>
    <w:basedOn w:val="a4"/>
  </w:style>
  <w:style w:type="paragraph" w:styleId="a6">
    <w:name w:val="Subtitle"/>
    <w:basedOn w:val="a"/>
    <w:next w:val="a"/>
    <w:link w:val="a5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ffd">
    <w:name w:val="List Paragraph"/>
    <w:basedOn w:val="a"/>
    <w:uiPriority w:val="34"/>
    <w:qFormat/>
    <w:pPr>
      <w:ind w:left="720"/>
      <w:contextualSpacing/>
      <w:jc w:val="left"/>
    </w:pPr>
    <w:rPr>
      <w:rFonts w:ascii="CG Times (WR)" w:hAnsi="CG Times (WR)"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fe">
    <w:name w:val="No Spacing"/>
    <w:basedOn w:val="a"/>
    <w:uiPriority w:val="1"/>
    <w:qFormat/>
  </w:style>
  <w:style w:type="paragraph" w:customStyle="1" w:styleId="afff">
    <w:name w:val="Колонтитулы"/>
    <w:basedOn w:val="a"/>
    <w:qFormat/>
  </w:style>
  <w:style w:type="paragraph" w:styleId="aff7">
    <w:name w:val="header"/>
    <w:basedOn w:val="a"/>
    <w:link w:val="aff6"/>
    <w:uiPriority w:val="99"/>
    <w:unhideWhenUsed/>
    <w:pPr>
      <w:tabs>
        <w:tab w:val="center" w:pos="4844"/>
        <w:tab w:val="right" w:pos="9689"/>
      </w:tabs>
    </w:pPr>
  </w:style>
  <w:style w:type="paragraph" w:styleId="af1">
    <w:name w:val="footer"/>
    <w:basedOn w:val="a"/>
    <w:link w:val="af0"/>
    <w:uiPriority w:val="99"/>
    <w:unhideWhenUsed/>
    <w:pPr>
      <w:tabs>
        <w:tab w:val="center" w:pos="4844"/>
        <w:tab w:val="right" w:pos="9689"/>
      </w:tabs>
    </w:pPr>
  </w:style>
  <w:style w:type="paragraph" w:styleId="af3">
    <w:name w:val="footnote text"/>
    <w:basedOn w:val="a"/>
    <w:link w:val="af2"/>
    <w:uiPriority w:val="99"/>
    <w:semiHidden/>
    <w:unhideWhenUsed/>
    <w:rPr>
      <w:sz w:val="20"/>
    </w:rPr>
  </w:style>
  <w:style w:type="paragraph" w:styleId="af7">
    <w:name w:val="endnote text"/>
    <w:basedOn w:val="a"/>
    <w:link w:val="af6"/>
    <w:uiPriority w:val="99"/>
    <w:semiHidden/>
    <w:unhideWhenUsed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f0">
    <w:name w:val="TOC Heading"/>
    <w:uiPriority w:val="39"/>
    <w:unhideWhenUsed/>
    <w:qFormat/>
  </w:style>
  <w:style w:type="paragraph" w:styleId="afff1">
    <w:name w:val="table of figures"/>
    <w:basedOn w:val="a"/>
    <w:next w:val="a"/>
    <w:uiPriority w:val="99"/>
    <w:unhideWhenUsed/>
  </w:style>
  <w:style w:type="paragraph" w:customStyle="1" w:styleId="1user">
    <w:name w:val="Заголовок 1 (user)"/>
    <w:basedOn w:val="a"/>
    <w:next w:val="a"/>
    <w:link w:val="10"/>
    <w:qFormat/>
    <w:pPr>
      <w:keepNext/>
      <w:widowControl w:val="0"/>
      <w:numPr>
        <w:numId w:val="1"/>
      </w:numPr>
      <w:spacing w:before="120" w:after="120"/>
      <w:outlineLvl w:val="0"/>
    </w:pPr>
    <w:rPr>
      <w:b/>
    </w:rPr>
  </w:style>
  <w:style w:type="paragraph" w:customStyle="1" w:styleId="2user">
    <w:name w:val="Заголовок 2 (user)"/>
    <w:basedOn w:val="a"/>
    <w:next w:val="a"/>
    <w:qFormat/>
    <w:pPr>
      <w:keepNext/>
      <w:numPr>
        <w:ilvl w:val="1"/>
        <w:numId w:val="1"/>
      </w:numPr>
      <w:tabs>
        <w:tab w:val="left" w:pos="1134"/>
        <w:tab w:val="right" w:leader="dot" w:pos="9639"/>
      </w:tabs>
      <w:spacing w:before="120" w:after="120"/>
      <w:outlineLvl w:val="1"/>
    </w:pPr>
    <w:rPr>
      <w:b/>
    </w:rPr>
  </w:style>
  <w:style w:type="paragraph" w:customStyle="1" w:styleId="3user">
    <w:name w:val="Заголовок 3 (user)"/>
    <w:basedOn w:val="a"/>
    <w:next w:val="a"/>
    <w:link w:val="30"/>
    <w:qFormat/>
    <w:pPr>
      <w:keepNext/>
      <w:numPr>
        <w:ilvl w:val="2"/>
        <w:numId w:val="1"/>
      </w:numPr>
      <w:tabs>
        <w:tab w:val="left" w:pos="1134"/>
      </w:tabs>
      <w:spacing w:before="120" w:after="120"/>
      <w:outlineLvl w:val="2"/>
    </w:pPr>
  </w:style>
  <w:style w:type="paragraph" w:customStyle="1" w:styleId="4user">
    <w:name w:val="Заголовок 4 (user)"/>
    <w:basedOn w:val="a"/>
    <w:next w:val="a"/>
    <w:qFormat/>
    <w:pPr>
      <w:keepNext/>
      <w:numPr>
        <w:ilvl w:val="3"/>
        <w:numId w:val="1"/>
      </w:numPr>
      <w:tabs>
        <w:tab w:val="left" w:pos="1418"/>
      </w:tabs>
      <w:spacing w:after="120"/>
      <w:outlineLvl w:val="3"/>
    </w:pPr>
  </w:style>
  <w:style w:type="paragraph" w:customStyle="1" w:styleId="5user">
    <w:name w:val="Заголовок 5 (user)"/>
    <w:basedOn w:val="a"/>
    <w:next w:val="a"/>
    <w:qFormat/>
    <w:pPr>
      <w:keepNext/>
      <w:jc w:val="center"/>
      <w:outlineLvl w:val="4"/>
    </w:pPr>
    <w:rPr>
      <w:b/>
    </w:rPr>
  </w:style>
  <w:style w:type="paragraph" w:customStyle="1" w:styleId="6user">
    <w:name w:val="Заголовок 6 (user)"/>
    <w:basedOn w:val="a"/>
    <w:next w:val="a"/>
    <w:qFormat/>
    <w:pPr>
      <w:numPr>
        <w:ilvl w:val="5"/>
        <w:numId w:val="2"/>
      </w:numPr>
      <w:spacing w:before="240" w:after="60"/>
      <w:outlineLvl w:val="5"/>
    </w:pPr>
    <w:rPr>
      <w:i/>
      <w:color w:val="000000"/>
      <w:sz w:val="22"/>
    </w:rPr>
  </w:style>
  <w:style w:type="paragraph" w:customStyle="1" w:styleId="7user">
    <w:name w:val="Заголовок 7 (user)"/>
    <w:basedOn w:val="a"/>
    <w:next w:val="a"/>
    <w:qFormat/>
    <w:pPr>
      <w:numPr>
        <w:ilvl w:val="6"/>
        <w:numId w:val="2"/>
      </w:numPr>
      <w:spacing w:before="240" w:after="60"/>
      <w:outlineLvl w:val="6"/>
    </w:pPr>
    <w:rPr>
      <w:rFonts w:ascii="Arial" w:hAnsi="Arial"/>
      <w:color w:val="000000"/>
    </w:rPr>
  </w:style>
  <w:style w:type="paragraph" w:customStyle="1" w:styleId="8user">
    <w:name w:val="Заголовок 8 (user)"/>
    <w:basedOn w:val="a"/>
    <w:next w:val="a"/>
    <w:qFormat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color w:val="000000"/>
    </w:rPr>
  </w:style>
  <w:style w:type="paragraph" w:customStyle="1" w:styleId="9user">
    <w:name w:val="Заголовок 9 (user)"/>
    <w:basedOn w:val="a"/>
    <w:next w:val="a"/>
    <w:qFormat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color w:val="000000"/>
      <w:sz w:val="18"/>
    </w:rPr>
  </w:style>
  <w:style w:type="paragraph" w:customStyle="1" w:styleId="user0">
    <w:name w:val="Верхний колонтитул (user)"/>
    <w:basedOn w:val="a"/>
    <w:uiPriority w:val="99"/>
    <w:qFormat/>
    <w:pPr>
      <w:tabs>
        <w:tab w:val="center" w:pos="4153"/>
        <w:tab w:val="right" w:pos="8306"/>
      </w:tabs>
      <w:jc w:val="center"/>
    </w:pPr>
    <w:rPr>
      <w:rFonts w:ascii="Arial" w:hAnsi="Arial"/>
      <w:b/>
      <w:i/>
      <w:caps/>
      <w:sz w:val="28"/>
    </w:rPr>
  </w:style>
  <w:style w:type="paragraph" w:customStyle="1" w:styleId="user1">
    <w:name w:val="Нижний колонтитул (user)"/>
    <w:basedOn w:val="a"/>
    <w:qFormat/>
    <w:pPr>
      <w:tabs>
        <w:tab w:val="center" w:pos="4153"/>
        <w:tab w:val="right" w:pos="8306"/>
      </w:tabs>
    </w:pPr>
    <w:rPr>
      <w:rFonts w:ascii="Arial" w:hAnsi="Arial"/>
      <w:i/>
      <w:sz w:val="22"/>
    </w:rPr>
  </w:style>
  <w:style w:type="paragraph" w:customStyle="1" w:styleId="8user0">
    <w:name w:val="Оглавление 8 (user)"/>
    <w:basedOn w:val="a"/>
    <w:next w:val="a"/>
    <w:semiHidden/>
    <w:qFormat/>
    <w:pPr>
      <w:ind w:left="1680"/>
    </w:pPr>
  </w:style>
  <w:style w:type="paragraph" w:customStyle="1" w:styleId="1user0">
    <w:name w:val="Оглавление 1 (user)"/>
    <w:basedOn w:val="a"/>
    <w:next w:val="a"/>
    <w:uiPriority w:val="39"/>
    <w:qFormat/>
  </w:style>
  <w:style w:type="paragraph" w:customStyle="1" w:styleId="2user0">
    <w:name w:val="Оглавление 2 (user)"/>
    <w:basedOn w:val="a"/>
    <w:next w:val="a"/>
    <w:semiHidden/>
    <w:qFormat/>
    <w:pPr>
      <w:tabs>
        <w:tab w:val="left" w:pos="425"/>
        <w:tab w:val="right" w:leader="dot" w:pos="9639"/>
      </w:tabs>
      <w:spacing w:before="80"/>
    </w:pPr>
  </w:style>
  <w:style w:type="paragraph" w:customStyle="1" w:styleId="3user0">
    <w:name w:val="Оглавление 3 (user)"/>
    <w:basedOn w:val="a"/>
    <w:next w:val="a"/>
    <w:semiHidden/>
    <w:qFormat/>
    <w:pPr>
      <w:tabs>
        <w:tab w:val="left" w:pos="567"/>
        <w:tab w:val="right" w:leader="dot" w:pos="9639"/>
      </w:tabs>
      <w:spacing w:before="80"/>
    </w:pPr>
  </w:style>
  <w:style w:type="paragraph" w:customStyle="1" w:styleId="4user0">
    <w:name w:val="Оглавление 4 (user)"/>
    <w:basedOn w:val="a"/>
    <w:next w:val="a"/>
    <w:semiHidden/>
    <w:qFormat/>
    <w:pPr>
      <w:tabs>
        <w:tab w:val="left" w:pos="1418"/>
        <w:tab w:val="right" w:pos="9639"/>
      </w:tabs>
      <w:spacing w:before="80"/>
    </w:pPr>
  </w:style>
  <w:style w:type="paragraph" w:customStyle="1" w:styleId="5user0">
    <w:name w:val="Оглавление 5 (user)"/>
    <w:basedOn w:val="a"/>
    <w:next w:val="a"/>
    <w:semiHidden/>
    <w:qFormat/>
    <w:pPr>
      <w:tabs>
        <w:tab w:val="left" w:pos="851"/>
        <w:tab w:val="right" w:leader="dot" w:pos="9627"/>
      </w:tabs>
      <w:spacing w:before="80"/>
    </w:pPr>
  </w:style>
  <w:style w:type="paragraph" w:customStyle="1" w:styleId="6user0">
    <w:name w:val="Оглавление 6 (user)"/>
    <w:basedOn w:val="a"/>
    <w:next w:val="a"/>
    <w:semiHidden/>
    <w:qFormat/>
    <w:pPr>
      <w:tabs>
        <w:tab w:val="left" w:pos="1418"/>
        <w:tab w:val="right" w:leader="dot" w:pos="9639"/>
      </w:tabs>
      <w:spacing w:before="80"/>
    </w:pPr>
  </w:style>
  <w:style w:type="paragraph" w:customStyle="1" w:styleId="7user0">
    <w:name w:val="Оглавление 7 (user)"/>
    <w:basedOn w:val="a"/>
    <w:next w:val="a"/>
    <w:semiHidden/>
    <w:qFormat/>
  </w:style>
  <w:style w:type="paragraph" w:customStyle="1" w:styleId="9user0">
    <w:name w:val="Оглавление 9 (user)"/>
    <w:basedOn w:val="a"/>
    <w:next w:val="a"/>
    <w:semiHidden/>
    <w:qFormat/>
    <w:pPr>
      <w:ind w:left="1920"/>
    </w:pPr>
  </w:style>
  <w:style w:type="paragraph" w:customStyle="1" w:styleId="user2">
    <w:name w:val="Приложение (user)"/>
    <w:basedOn w:val="user3"/>
    <w:next w:val="5user"/>
    <w:qFormat/>
    <w:pPr>
      <w:spacing w:before="0" w:after="0" w:line="480" w:lineRule="auto"/>
      <w:outlineLvl w:val="9"/>
    </w:pPr>
    <w:rPr>
      <w:rFonts w:ascii="Times New Roman" w:hAnsi="Times New Roman"/>
      <w:color w:val="000000"/>
      <w:sz w:val="24"/>
    </w:rPr>
  </w:style>
  <w:style w:type="paragraph" w:customStyle="1" w:styleId="user3">
    <w:name w:val="Название (user)"/>
    <w:basedOn w:val="a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customStyle="1" w:styleId="user4">
    <w:name w:val="Основной текст с отступом (user)"/>
    <w:basedOn w:val="a"/>
    <w:qFormat/>
    <w:pPr>
      <w:widowControl w:val="0"/>
      <w:spacing w:line="240" w:lineRule="atLeast"/>
      <w:ind w:right="7" w:firstLine="549"/>
    </w:pPr>
    <w:rPr>
      <w:rFonts w:ascii="Lingvo Serif" w:hAnsi="Lingvo Serif"/>
      <w:color w:val="000000"/>
    </w:rPr>
  </w:style>
  <w:style w:type="paragraph" w:customStyle="1" w:styleId="afff2">
    <w:name w:val="Термин"/>
    <w:basedOn w:val="Normal1"/>
    <w:next w:val="a"/>
    <w:qFormat/>
    <w:pPr>
      <w:spacing w:before="0" w:after="0"/>
    </w:pPr>
    <w:rPr>
      <w:color w:val="auto"/>
    </w:rPr>
  </w:style>
  <w:style w:type="paragraph" w:customStyle="1" w:styleId="Normal1">
    <w:name w:val="Normal1"/>
    <w:qFormat/>
    <w:pPr>
      <w:widowControl w:val="0"/>
      <w:spacing w:before="100" w:after="100"/>
    </w:pPr>
    <w:rPr>
      <w:color w:val="000000"/>
      <w:sz w:val="24"/>
      <w:lang w:eastAsia="ru-RU"/>
    </w:rPr>
  </w:style>
  <w:style w:type="paragraph" w:customStyle="1" w:styleId="H3">
    <w:name w:val="H3"/>
    <w:basedOn w:val="Normal1"/>
    <w:next w:val="Normal1"/>
    <w:qFormat/>
    <w:pPr>
      <w:keepNext/>
      <w:outlineLvl w:val="3"/>
    </w:pPr>
    <w:rPr>
      <w:b/>
      <w:color w:val="auto"/>
      <w:sz w:val="28"/>
    </w:rPr>
  </w:style>
  <w:style w:type="paragraph" w:styleId="24">
    <w:name w:val="List Bullet 2"/>
    <w:basedOn w:val="a"/>
    <w:qFormat/>
    <w:pPr>
      <w:widowControl w:val="0"/>
      <w:tabs>
        <w:tab w:val="left" w:pos="0"/>
      </w:tabs>
      <w:ind w:firstLine="567"/>
    </w:pPr>
  </w:style>
  <w:style w:type="paragraph" w:customStyle="1" w:styleId="user5">
    <w:name w:val="Основной текст (user)"/>
    <w:basedOn w:val="a"/>
    <w:qFormat/>
    <w:pPr>
      <w:spacing w:after="120"/>
      <w:jc w:val="left"/>
    </w:pPr>
  </w:style>
  <w:style w:type="paragraph" w:customStyle="1" w:styleId="user6">
    <w:name w:val="Текст (user)"/>
    <w:basedOn w:val="a"/>
    <w:qFormat/>
    <w:pPr>
      <w:jc w:val="left"/>
    </w:pPr>
    <w:rPr>
      <w:rFonts w:ascii="Courier New" w:hAnsi="Courier New"/>
      <w:sz w:val="20"/>
    </w:rPr>
  </w:style>
  <w:style w:type="paragraph" w:styleId="afff3">
    <w:name w:val="List Continue"/>
    <w:basedOn w:val="a"/>
    <w:qFormat/>
    <w:pPr>
      <w:spacing w:after="120"/>
      <w:ind w:left="283"/>
      <w:jc w:val="left"/>
    </w:pPr>
    <w:rPr>
      <w:rFonts w:ascii="Times New Roman CYR" w:hAnsi="Times New Roman CYR"/>
      <w:sz w:val="20"/>
    </w:rPr>
  </w:style>
  <w:style w:type="paragraph" w:styleId="afe">
    <w:name w:val="Block Text"/>
    <w:basedOn w:val="a"/>
    <w:link w:val="afd"/>
    <w:qFormat/>
    <w:pPr>
      <w:ind w:left="567" w:right="94" w:firstLine="567"/>
    </w:pPr>
    <w:rPr>
      <w:rFonts w:ascii="Arial" w:hAnsi="Arial"/>
    </w:rPr>
  </w:style>
  <w:style w:type="paragraph" w:customStyle="1" w:styleId="DefinitionTerm">
    <w:name w:val="Definition Term"/>
    <w:basedOn w:val="Normal1"/>
    <w:next w:val="a"/>
    <w:qFormat/>
    <w:pPr>
      <w:widowControl/>
      <w:spacing w:before="0" w:after="0"/>
    </w:pPr>
    <w:rPr>
      <w:color w:val="auto"/>
    </w:rPr>
  </w:style>
  <w:style w:type="paragraph" w:customStyle="1" w:styleId="user7">
    <w:name w:val="Список (user)"/>
    <w:basedOn w:val="a"/>
    <w:qFormat/>
    <w:pPr>
      <w:ind w:left="283" w:hanging="283"/>
      <w:jc w:val="left"/>
    </w:pPr>
    <w:rPr>
      <w:rFonts w:ascii="Times New Roman CYR" w:hAnsi="Times New Roman CYR"/>
      <w:sz w:val="20"/>
    </w:rPr>
  </w:style>
  <w:style w:type="paragraph" w:customStyle="1" w:styleId="afff4">
    <w:name w:val="Список определений"/>
    <w:basedOn w:val="Normal1"/>
    <w:next w:val="afff2"/>
    <w:qFormat/>
    <w:pPr>
      <w:spacing w:before="0" w:after="0"/>
      <w:ind w:left="360"/>
    </w:pPr>
    <w:rPr>
      <w:color w:val="auto"/>
    </w:rPr>
  </w:style>
  <w:style w:type="paragraph" w:customStyle="1" w:styleId="H2">
    <w:name w:val="H2"/>
    <w:basedOn w:val="a"/>
    <w:qFormat/>
    <w:pPr>
      <w:numPr>
        <w:ilvl w:val="2"/>
        <w:numId w:val="3"/>
      </w:numPr>
      <w:tabs>
        <w:tab w:val="clear" w:pos="720"/>
      </w:tabs>
      <w:ind w:left="0" w:firstLine="0"/>
    </w:pPr>
    <w:rPr>
      <w:sz w:val="22"/>
    </w:rPr>
  </w:style>
  <w:style w:type="paragraph" w:styleId="afff5">
    <w:name w:val="List Bullet"/>
    <w:basedOn w:val="a"/>
    <w:qFormat/>
    <w:pPr>
      <w:ind w:left="284" w:hanging="284"/>
      <w:jc w:val="left"/>
    </w:pPr>
    <w:rPr>
      <w:rFonts w:ascii="Futuris" w:hAnsi="Futuris"/>
      <w:sz w:val="22"/>
    </w:rPr>
  </w:style>
  <w:style w:type="paragraph" w:styleId="afff6">
    <w:name w:val="Plain Text"/>
    <w:qFormat/>
    <w:pPr>
      <w:ind w:firstLine="283"/>
      <w:jc w:val="both"/>
    </w:pPr>
    <w:rPr>
      <w:rFonts w:ascii="Literaturnaya" w:hAnsi="Literaturnaya"/>
      <w:lang w:eastAsia="ru-RU"/>
    </w:rPr>
  </w:style>
  <w:style w:type="paragraph" w:customStyle="1" w:styleId="Iiiaeuiue">
    <w:name w:val="Ii?iaeuiue"/>
    <w:qFormat/>
    <w:pPr>
      <w:widowControl w:val="0"/>
    </w:pPr>
    <w:rPr>
      <w:lang w:eastAsia="ru-RU"/>
    </w:rPr>
  </w:style>
  <w:style w:type="paragraph" w:customStyle="1" w:styleId="afff7">
    <w:name w:val="Нормальный"/>
    <w:qFormat/>
    <w:rPr>
      <w:lang w:eastAsia="ru-RU"/>
    </w:rPr>
  </w:style>
  <w:style w:type="paragraph" w:customStyle="1" w:styleId="82">
    <w:name w:val="оглавление 8"/>
    <w:basedOn w:val="a"/>
    <w:next w:val="a"/>
    <w:qFormat/>
    <w:pPr>
      <w:ind w:left="1400"/>
      <w:jc w:val="left"/>
    </w:pPr>
    <w:rPr>
      <w:sz w:val="18"/>
      <w:szCs w:val="18"/>
    </w:rPr>
  </w:style>
  <w:style w:type="paragraph" w:styleId="afff8">
    <w:name w:val="Normal (Web)"/>
    <w:basedOn w:val="a"/>
    <w:uiPriority w:val="99"/>
    <w:qFormat/>
    <w:pPr>
      <w:spacing w:beforeAutospacing="1" w:afterAutospacing="1"/>
      <w:jc w:val="left"/>
    </w:pPr>
    <w:rPr>
      <w:szCs w:val="24"/>
    </w:rPr>
  </w:style>
  <w:style w:type="paragraph" w:customStyle="1" w:styleId="afff9">
    <w:name w:val="К_Обычный"/>
    <w:basedOn w:val="a"/>
    <w:qFormat/>
    <w:pPr>
      <w:spacing w:before="60" w:after="60"/>
    </w:pPr>
    <w:rPr>
      <w:rFonts w:ascii="Arial" w:hAnsi="Arial"/>
      <w:sz w:val="20"/>
    </w:rPr>
  </w:style>
  <w:style w:type="paragraph" w:customStyle="1" w:styleId="afffa">
    <w:name w:val="К_Назв_Табл"/>
    <w:basedOn w:val="afff9"/>
    <w:next w:val="afff9"/>
    <w:qFormat/>
    <w:pPr>
      <w:spacing w:before="0" w:after="0"/>
      <w:jc w:val="left"/>
    </w:pPr>
    <w:rPr>
      <w:b/>
    </w:rPr>
  </w:style>
  <w:style w:type="paragraph" w:styleId="afffb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customStyle="1" w:styleId="FR1">
    <w:name w:val="FR1"/>
    <w:qFormat/>
    <w:pPr>
      <w:spacing w:before="1280" w:line="420" w:lineRule="auto"/>
      <w:jc w:val="both"/>
    </w:pPr>
    <w:rPr>
      <w:sz w:val="18"/>
      <w:lang w:eastAsia="ru-RU"/>
    </w:rPr>
  </w:style>
  <w:style w:type="paragraph" w:customStyle="1" w:styleId="BlockText1">
    <w:name w:val="Block Text1"/>
    <w:basedOn w:val="a"/>
    <w:qFormat/>
    <w:pPr>
      <w:ind w:left="567" w:right="94" w:firstLine="567"/>
    </w:pPr>
    <w:rPr>
      <w:rFonts w:ascii="Arial" w:hAnsi="Arial"/>
    </w:rPr>
  </w:style>
  <w:style w:type="paragraph" w:customStyle="1" w:styleId="afffc">
    <w:name w:val="Чертежный"/>
    <w:qFormat/>
    <w:pPr>
      <w:jc w:val="both"/>
    </w:pPr>
    <w:rPr>
      <w:rFonts w:ascii="ISOCPEUR" w:hAnsi="ISOCPEUR"/>
      <w:i/>
      <w:sz w:val="28"/>
      <w:lang w:val="uk-UA" w:eastAsia="ru-RU"/>
    </w:rPr>
  </w:style>
  <w:style w:type="paragraph" w:styleId="aff3">
    <w:name w:val="annotation text"/>
    <w:basedOn w:val="a"/>
    <w:link w:val="aff2"/>
    <w:qFormat/>
    <w:rPr>
      <w:sz w:val="20"/>
    </w:rPr>
  </w:style>
  <w:style w:type="paragraph" w:styleId="aff5">
    <w:name w:val="annotation subject"/>
    <w:basedOn w:val="aff3"/>
    <w:next w:val="aff3"/>
    <w:link w:val="aff4"/>
    <w:qFormat/>
    <w:rPr>
      <w:b/>
      <w:bCs/>
    </w:rPr>
  </w:style>
  <w:style w:type="paragraph" w:customStyle="1" w:styleId="user8">
    <w:name w:val="Заголовок оглавления (user)"/>
    <w:basedOn w:val="1user"/>
    <w:next w:val="a"/>
    <w:uiPriority w:val="39"/>
    <w:semiHidden/>
    <w:unhideWhenUsed/>
    <w:qFormat/>
    <w:pPr>
      <w:widowControl/>
      <w:numPr>
        <w:numId w:val="0"/>
      </w:numPr>
      <w:spacing w:before="240" w:after="60"/>
      <w:outlineLvl w:val="9"/>
    </w:pPr>
    <w:rPr>
      <w:rFonts w:ascii="Mongolian Baiti" w:eastAsia="Times New Roman" w:hAnsi="Mongolian Baiti" w:cs="Times New Roman"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pPr>
      <w:widowControl w:val="0"/>
      <w:jc w:val="left"/>
    </w:pPr>
    <w:rPr>
      <w:szCs w:val="24"/>
    </w:rPr>
  </w:style>
  <w:style w:type="paragraph" w:customStyle="1" w:styleId="Style3">
    <w:name w:val="Style3"/>
    <w:basedOn w:val="a"/>
    <w:uiPriority w:val="99"/>
    <w:qFormat/>
    <w:pPr>
      <w:widowControl w:val="0"/>
      <w:jc w:val="left"/>
    </w:pPr>
    <w:rPr>
      <w:szCs w:val="24"/>
    </w:rPr>
  </w:style>
  <w:style w:type="paragraph" w:customStyle="1" w:styleId="Style4">
    <w:name w:val="Style4"/>
    <w:basedOn w:val="a"/>
    <w:uiPriority w:val="99"/>
    <w:qFormat/>
    <w:pPr>
      <w:widowControl w:val="0"/>
      <w:spacing w:line="259" w:lineRule="exact"/>
      <w:jc w:val="left"/>
    </w:pPr>
    <w:rPr>
      <w:szCs w:val="24"/>
    </w:rPr>
  </w:style>
  <w:style w:type="paragraph" w:customStyle="1" w:styleId="Style9">
    <w:name w:val="Style9"/>
    <w:basedOn w:val="a"/>
    <w:uiPriority w:val="99"/>
    <w:qFormat/>
    <w:pPr>
      <w:widowControl w:val="0"/>
      <w:spacing w:line="250" w:lineRule="exact"/>
    </w:pPr>
    <w:rPr>
      <w:szCs w:val="24"/>
    </w:rPr>
  </w:style>
  <w:style w:type="paragraph" w:customStyle="1" w:styleId="Style6">
    <w:name w:val="Style6"/>
    <w:basedOn w:val="a"/>
    <w:uiPriority w:val="99"/>
    <w:qFormat/>
    <w:pPr>
      <w:widowControl w:val="0"/>
      <w:jc w:val="left"/>
    </w:pPr>
    <w:rPr>
      <w:szCs w:val="24"/>
    </w:rPr>
  </w:style>
  <w:style w:type="paragraph" w:customStyle="1" w:styleId="Style14">
    <w:name w:val="Style14"/>
    <w:basedOn w:val="a"/>
    <w:uiPriority w:val="99"/>
    <w:qFormat/>
    <w:pPr>
      <w:widowControl w:val="0"/>
      <w:jc w:val="left"/>
    </w:pPr>
    <w:rPr>
      <w:szCs w:val="24"/>
    </w:rPr>
  </w:style>
  <w:style w:type="paragraph" w:styleId="afffd">
    <w:name w:val="Revision"/>
    <w:uiPriority w:val="99"/>
    <w:semiHidden/>
    <w:qFormat/>
    <w:rPr>
      <w:sz w:val="24"/>
      <w:lang w:eastAsia="ru-RU"/>
    </w:rPr>
  </w:style>
  <w:style w:type="paragraph" w:customStyle="1" w:styleId="aff9">
    <w:name w:val="ГОСТ Основной текст"/>
    <w:basedOn w:val="a"/>
    <w:link w:val="aff8"/>
    <w:qFormat/>
    <w:pPr>
      <w:widowControl w:val="0"/>
      <w:spacing w:line="360" w:lineRule="auto"/>
      <w:ind w:firstLine="851"/>
    </w:pPr>
    <w:rPr>
      <w:szCs w:val="24"/>
    </w:rPr>
  </w:style>
  <w:style w:type="paragraph" w:customStyle="1" w:styleId="afffe">
    <w:name w:val="Комментарий"/>
    <w:basedOn w:val="a"/>
    <w:qFormat/>
    <w:pPr>
      <w:spacing w:before="56"/>
      <w:ind w:left="57" w:right="57"/>
    </w:pPr>
    <w:rPr>
      <w:sz w:val="20"/>
    </w:rPr>
  </w:style>
  <w:style w:type="numbering" w:customStyle="1" w:styleId="affff">
    <w:name w:val="Без списка"/>
    <w:uiPriority w:val="99"/>
    <w:semiHidden/>
    <w:unhideWhenUsed/>
    <w:qFormat/>
  </w:style>
  <w:style w:type="table" w:styleId="affff0">
    <w:name w:val="Table Grid"/>
    <w:basedOn w:val="a1"/>
    <w:uiPriority w:val="39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5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customStyle="1" w:styleId="affff1">
    <w:name w:val="Содержимое таблицы"/>
    <w:qFormat/>
    <w:pPr>
      <w:widowControl w:val="0"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hAnsi="Liberation Serif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0491C-426B-418A-B831-7789358D1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Акова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Полын Юрий</dc:creator>
  <dc:description/>
  <cp:lastModifiedBy>Пользователь</cp:lastModifiedBy>
  <cp:revision>20</cp:revision>
  <cp:lastPrinted>2026-07-10T07:47:00Z</cp:lastPrinted>
  <dcterms:created xsi:type="dcterms:W3CDTF">2026-08-13T07:36:00Z</dcterms:created>
  <dcterms:modified xsi:type="dcterms:W3CDTF">2026-09-03T07:21:00Z</dcterms:modified>
  <dc:language>ru-RU</dc:language>
  <cp:version>1048576</cp:version>
</cp:coreProperties>
</file>