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№380/26-ЭА Лот №1 «Эндобронхиальные двухпросветные левосторонние трубки-наборы»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№380/26-ЭА Лот №1 «Эндобронхиальные двухпросветные левосторонние трубки-наборы»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№380/26-ЭА Лот №1 «Эндобронхиальные двухпросветные левосторонние трубки-наборы»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№380/26-ЭА Лот №1 «Эндобронхиальные двухпросветные левосторонние трубки-наборы»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№380/26-ЭА Лот №1 «Эндобронхиальные двухпросветные левосторонние трубки-наборы»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