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</w:p>
    <w:p w:rsidR="00895016" w:rsidRDefault="0089501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04F6" w:rsidRPr="00B60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26/28А Лекарственное средство </w:t>
      </w:r>
      <w:proofErr w:type="spellStart"/>
      <w:r w:rsidR="00B604F6" w:rsidRPr="00B604F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Цистеамин</w:t>
      </w:r>
      <w:proofErr w:type="spellEnd"/>
      <w:r w:rsidR="00B604F6" w:rsidRPr="00B604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(зарегистрированное/ незарегистрированное лекарственное средство)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26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(лот 2)</w:t>
      </w:r>
      <w:bookmarkStart w:id="0" w:name="_GoBack"/>
      <w:bookmarkEnd w:id="0"/>
    </w:p>
    <w:p w:rsidR="00B604F6" w:rsidRDefault="00B604F6" w:rsidP="0089501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4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Закупка осуществляется в соответствии с требованиями заявки на закупку.</w:t>
      </w:r>
    </w:p>
    <w:p w:rsidR="00895016" w:rsidRDefault="00AC1966" w:rsidP="00895016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2D58D1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8950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E77D0D" w:rsidRDefault="00691A06" w:rsidP="008950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895016" w:rsidRPr="00E77D0D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E77D0D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7456E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56E2" w:rsidRP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6E2">
              <w:rPr>
                <w:rFonts w:ascii="Times New Roman" w:eastAsia="Times New Roman" w:hAnsi="Times New Roman" w:cs="Times New Roman"/>
                <w:lang w:eastAsia="ru-RU"/>
              </w:rPr>
              <w:t xml:space="preserve">Комитет по здравоохранению </w:t>
            </w:r>
            <w:proofErr w:type="spellStart"/>
            <w:r w:rsidRPr="007456E2">
              <w:rPr>
                <w:rFonts w:ascii="Times New Roman" w:eastAsia="Times New Roman" w:hAnsi="Times New Roman" w:cs="Times New Roman"/>
                <w:lang w:eastAsia="ru-RU"/>
              </w:rPr>
              <w:t>Мингорисполкома</w:t>
            </w:r>
            <w:proofErr w:type="spellEnd"/>
          </w:p>
        </w:tc>
      </w:tr>
      <w:tr w:rsidR="007456E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56E2" w:rsidRP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6E2">
              <w:rPr>
                <w:rFonts w:ascii="Times New Roman" w:eastAsia="Times New Roman" w:hAnsi="Times New Roman" w:cs="Times New Roman"/>
                <w:lang w:eastAsia="ru-RU"/>
              </w:rPr>
              <w:t>220006, РБ, г. Минск, ул. Маяковского, 22/2</w:t>
            </w:r>
          </w:p>
        </w:tc>
      </w:tr>
      <w:tr w:rsidR="007456E2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56E2" w:rsidRPr="007456E2" w:rsidRDefault="007456E2" w:rsidP="007456E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56E2">
              <w:rPr>
                <w:rFonts w:ascii="Times New Roman" w:eastAsia="Times New Roman" w:hAnsi="Times New Roman" w:cs="Times New Roman"/>
                <w:lang w:eastAsia="ru-RU"/>
              </w:rPr>
              <w:t>100823202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CD0523" w:rsidP="00AC19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C1966"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>.0</w:t>
            </w:r>
            <w:r w:rsidR="00AC1966">
              <w:rPr>
                <w:rFonts w:ascii="Times New Roman" w:hAnsi="Times New Roman" w:cs="Times New Roman"/>
              </w:rPr>
              <w:t>9</w:t>
            </w:r>
            <w:r w:rsidR="00387E9B" w:rsidRPr="00D002C5">
              <w:rPr>
                <w:rFonts w:ascii="Times New Roman" w:hAnsi="Times New Roman" w:cs="Times New Roman"/>
              </w:rPr>
              <w:t>.2026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AC1966" w:rsidP="00CD05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387E9B" w:rsidRPr="00D002C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  <w:r w:rsidR="00387E9B" w:rsidRPr="00D002C5">
              <w:rPr>
                <w:rFonts w:ascii="Times New Roman" w:hAnsi="Times New Roman" w:cs="Times New Roman"/>
              </w:rPr>
              <w:t xml:space="preserve">.2026 </w:t>
            </w:r>
            <w:r w:rsidR="00BB5E3A" w:rsidRPr="00D002C5">
              <w:rPr>
                <w:rFonts w:ascii="Times New Roman" w:hAnsi="Times New Roman" w:cs="Times New Roman"/>
              </w:rPr>
              <w:t>1</w:t>
            </w:r>
            <w:r w:rsidR="00A40312"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>:00</w:t>
            </w:r>
          </w:p>
        </w:tc>
      </w:tr>
      <w:tr w:rsidR="00387E9B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87E9B" w:rsidRDefault="00387E9B" w:rsidP="00387E9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387E9B" w:rsidRPr="00D002C5" w:rsidRDefault="00CD0523" w:rsidP="00B27D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C1966">
              <w:rPr>
                <w:rFonts w:ascii="Times New Roman" w:hAnsi="Times New Roman" w:cs="Times New Roman"/>
              </w:rPr>
              <w:t>7</w:t>
            </w:r>
            <w:r w:rsidR="00387E9B" w:rsidRPr="00D002C5">
              <w:rPr>
                <w:rFonts w:ascii="Times New Roman" w:hAnsi="Times New Roman" w:cs="Times New Roman"/>
              </w:rPr>
              <w:t>.0</w:t>
            </w:r>
            <w:r w:rsidR="00B27D47">
              <w:rPr>
                <w:rFonts w:ascii="Times New Roman" w:hAnsi="Times New Roman" w:cs="Times New Roman"/>
              </w:rPr>
              <w:t>9</w:t>
            </w:r>
            <w:r w:rsidR="00387E9B" w:rsidRPr="00D002C5">
              <w:rPr>
                <w:rFonts w:ascii="Times New Roman" w:hAnsi="Times New Roman" w:cs="Times New Roman"/>
              </w:rPr>
              <w:t xml:space="preserve">.2026 </w:t>
            </w:r>
            <w:r w:rsidR="00BB5E3A" w:rsidRPr="00D002C5">
              <w:rPr>
                <w:rFonts w:ascii="Times New Roman" w:hAnsi="Times New Roman" w:cs="Times New Roman"/>
              </w:rPr>
              <w:t>1</w:t>
            </w:r>
            <w:r w:rsidR="00A40312">
              <w:rPr>
                <w:rFonts w:ascii="Times New Roman" w:hAnsi="Times New Roman" w:cs="Times New Roman"/>
              </w:rPr>
              <w:t>8</w:t>
            </w:r>
            <w:r w:rsidR="00387E9B" w:rsidRPr="00D002C5">
              <w:rPr>
                <w:rFonts w:ascii="Times New Roman" w:hAnsi="Times New Roman" w:cs="Times New Roman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7C61A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C61A6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9C2CFF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C2CF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Допускаются к поставке лекарственные средства незарегистрированные в Республике Беларусь.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по лоту 1 – не менее 45% от установленного производителем на дату поставки;</w:t>
            </w:r>
          </w:p>
          <w:p w:rsidR="000A3A53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по лоту 2 – не менее 50% от установленного производителем на дату поставки.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зарегистрированного ЛП: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210002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удостоверени</w:t>
            </w:r>
            <w:r w:rsidR="00AC3BD5" w:rsidRPr="00210002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210002">
              <w:t xml:space="preserve"> </w:t>
            </w: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210002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210002" w:rsidRPr="00210002" w:rsidRDefault="00210002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b/>
                <w:lang w:eastAsia="ru-RU"/>
              </w:rPr>
              <w:t>В случае предложения к поставке незарегистрированного ЛП:</w:t>
            </w:r>
          </w:p>
          <w:p w:rsidR="00210002" w:rsidRPr="00210002" w:rsidRDefault="00691A06" w:rsidP="002100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10002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  <w:r w:rsidRPr="0021000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B604F6" w:rsidRPr="00B604F6" w:rsidRDefault="0038081C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604F6" w:rsidRPr="00B604F6">
              <w:rPr>
                <w:rFonts w:ascii="Times New Roman" w:eastAsia="Times New Roman" w:hAnsi="Times New Roman" w:cs="Times New Roman"/>
                <w:lang w:eastAsia="ru-RU"/>
              </w:rPr>
              <w:t>1. Копии одного из следующих документов с переводом на русский (белорусский) язык: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1.1. графическое изображение экрана (скриншот) интернет - страницы, распечатка с электронной базы, подтверждающие регистрацию, либо копия документа о регистрации лекарственного препарата - сертификат фармацевтического продукта (далее - СРР), или регистрационное удостоверение, или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free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sale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 (сертификат на свободную продажу) - в одном из следующих государств (Австралийский Союз, Соединенные Штаты Америки, Канада, Швейцарская Конфедерация, Япония, Австрийская Республика, Соединенное Королевство Великобритании и Северной Ирландии, Федеративная Республика Германия, Королевство Дания, Королевство Нидерландов, Королевство Швеция, Испания, Португальская Республика), а также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 либо развернутое описание характеристик предлагаемого к закупке лекарственного препарата - инструкцию по медицинскому применению, выданные для страны, регистрация в которой подтверждена;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1.2. графическое изображение экрана (скриншот) интернет - страницы Европейского агентства лекарственных препаратов либо распечатка с электронной базы Европейского агентства лекарственных препаратов либо копия документа, выданного Европейским агентством лекарственных препаратов (ЕАЛП, англ.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European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Medicines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Agency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(EMA)) по результатам централизованной процедуры регистрации -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Certificate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a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Medicinal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, а также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– общая характеристика лекарственного препарата), выданное ЕАЛП,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1.3. графическое изображение экрана (скриншот) интернет-страницы Всемирной Организации Здравоохранения (далее – ВОЗ) (адрес в сети интернет https://extranet.who.int/prequal/content/prequalified-lists/medicines), подтверждающее, что предлагаемый лекарственный препарат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преквалифицирован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ВОЗ, а также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characteristics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выданная регуляторным органом страны производства такого лекарственного препарата, либо развернутое описание характеристик предлагаемого к закупке лекарственного препарата – инструкцию по медицинскому применению;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1.4. документ (письмо производителя и копия регистрационного удостоверения, действующего ранее на территории Республики Беларусь), подтверждающий, что: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предполагаемый к поставке лекарственный препарат был зарегистрирован на территории Республики Беларусь;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срок действия регистрационного удостоверения на него истек не ранее, чем за 4 (четыре) года до истечения срока для подготовки и подачи предложений.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Также должна быть представлена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SmPC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summary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of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product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characteristics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- общая характеристика лекарственного препарата), либо развернутое описание характеристик предлагаемого к закупке лекарственного препарата - инструкция по медицинскому применению, выданная для страны-производителя.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Требования настоящего подпункта не распространяются на лекарственные препараты: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в связи с неблагоприятным профилем безопасности лекарственного препарата;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регистрационные удостоверения на которые были приостановлены по инициативе Министерства здравоохранения Республики Беларусь;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в государственной регистрации (перерегистрации, подтверждении регистрации) которых было отказано. 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2. 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В качестве такого документа может быть представлен: сертификат GMP, либо графическое изображение экрана (скриншот) с электронной базы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в том числе,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3. Гарантийные письма участника с переводом на русский (белорусский) язык: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о соблюдении условий хранения и транспортировки лекарственного препарата;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качеству, либо что в Республику Беларусь </w:t>
            </w: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B604F6" w:rsidRPr="00B604F6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о предоставлении к каждой упаковке перевода инструкции на русский язык и (или) белорусский язык и требуемое количество </w:t>
            </w:r>
            <w:proofErr w:type="spellStart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0A3A53" w:rsidRPr="00210002" w:rsidRDefault="00B604F6" w:rsidP="00B604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F6">
              <w:rPr>
                <w:rFonts w:ascii="Times New Roman" w:eastAsia="Times New Roman" w:hAnsi="Times New Roman" w:cs="Times New Roman"/>
                <w:lang w:eastAsia="ru-RU"/>
              </w:rPr>
              <w:t>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AC3BD5" w:rsidRPr="00AC3BD5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BD5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AC3BD5" w:rsidP="00AC3B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AC3BD5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</w:t>
            </w:r>
            <w:r>
              <w:rPr>
                <w:rFonts w:ascii="Times New Roman" w:hAnsi="Times New Roman" w:cs="Times New Roman"/>
              </w:rPr>
              <w:lastRenderedPageBreak/>
              <w:t>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</w:t>
            </w:r>
            <w:r>
              <w:rPr>
                <w:rFonts w:ascii="Times New Roman" w:hAnsi="Times New Roman" w:cs="Times New Roman"/>
              </w:rPr>
              <w:lastRenderedPageBreak/>
              <w:t>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A60" w:rsidRPr="004E0A60" w:rsidRDefault="004E0A60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4E0A60" w:rsidRPr="004E0A60" w:rsidRDefault="004E0A60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4E0A60" w:rsidRPr="004E0A60" w:rsidRDefault="004E0A60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Т.П. </w:t>
      </w:r>
      <w:proofErr w:type="spellStart"/>
      <w:r w:rsidRPr="004E0A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BE653F" w:rsidRDefault="00BE653F" w:rsidP="004E0A60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Pr="00B604F6" w:rsidRDefault="00BE653F" w:rsidP="00B604F6">
      <w:pPr>
        <w:tabs>
          <w:tab w:val="left" w:pos="426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Т.М. Дорошко</w:t>
      </w:r>
      <w:r w:rsidR="00691A06"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FA2E8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7DA7"/>
    <w:rsid w:val="0005192E"/>
    <w:rsid w:val="000A3A53"/>
    <w:rsid w:val="00210002"/>
    <w:rsid w:val="002145AA"/>
    <w:rsid w:val="002D58D1"/>
    <w:rsid w:val="0038081C"/>
    <w:rsid w:val="00387E9B"/>
    <w:rsid w:val="00457336"/>
    <w:rsid w:val="00487174"/>
    <w:rsid w:val="004E0A60"/>
    <w:rsid w:val="004E72A4"/>
    <w:rsid w:val="00540F60"/>
    <w:rsid w:val="005534B9"/>
    <w:rsid w:val="006141D8"/>
    <w:rsid w:val="00691A06"/>
    <w:rsid w:val="007456E2"/>
    <w:rsid w:val="00747641"/>
    <w:rsid w:val="007C61A6"/>
    <w:rsid w:val="00812FE5"/>
    <w:rsid w:val="0083244B"/>
    <w:rsid w:val="00895016"/>
    <w:rsid w:val="00931F41"/>
    <w:rsid w:val="009C2CFF"/>
    <w:rsid w:val="009F1A18"/>
    <w:rsid w:val="00A025EA"/>
    <w:rsid w:val="00A25BA3"/>
    <w:rsid w:val="00A26F7B"/>
    <w:rsid w:val="00A40312"/>
    <w:rsid w:val="00AC1966"/>
    <w:rsid w:val="00AC3BD5"/>
    <w:rsid w:val="00B27D47"/>
    <w:rsid w:val="00B604F6"/>
    <w:rsid w:val="00BB5E3A"/>
    <w:rsid w:val="00BC54CD"/>
    <w:rsid w:val="00BE653F"/>
    <w:rsid w:val="00CD0523"/>
    <w:rsid w:val="00CE09D9"/>
    <w:rsid w:val="00D002C5"/>
    <w:rsid w:val="00E77D0D"/>
    <w:rsid w:val="00FA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00EB6-819A-421E-B61B-B96689582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12</Pages>
  <Words>4458</Words>
  <Characters>25413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Дорошко Татьяна Михайловна</cp:lastModifiedBy>
  <cp:revision>49</cp:revision>
  <dcterms:created xsi:type="dcterms:W3CDTF">2025-08-27T19:48:00Z</dcterms:created>
  <dcterms:modified xsi:type="dcterms:W3CDTF">2026-09-02T14:12:00Z</dcterms:modified>
</cp:coreProperties>
</file>