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CF315" w14:textId="31147C97" w:rsidR="00837F48" w:rsidRPr="00837F48" w:rsidRDefault="001B49D1" w:rsidP="00837F48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CB7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2B386F" w:rsidRPr="002B386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Приложение </w:t>
      </w:r>
      <w:r w:rsidR="002B386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5</w:t>
      </w:r>
      <w:r w:rsidR="002B386F" w:rsidRPr="002B386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к запросу о предоставлении сведений №Ц642-07/262</w:t>
      </w:r>
    </w:p>
    <w:p w14:paraId="229C0F14" w14:textId="4A16469E" w:rsidR="00CB785E" w:rsidRPr="00CB785E" w:rsidRDefault="00CB785E" w:rsidP="00837F4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903027" w14:textId="188FA4D5" w:rsidR="001B49D1" w:rsidRDefault="000A64E2" w:rsidP="00F00B6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 требования к электропривод</w:t>
      </w:r>
      <w:r w:rsidR="008B1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0A6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закупаем</w:t>
      </w:r>
      <w:r w:rsidR="008B1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0A6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5459" w:rsidRPr="0024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задвижке </w:t>
      </w:r>
      <w:proofErr w:type="spellStart"/>
      <w:r w:rsidR="00245459" w:rsidRPr="0024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межфланцевой</w:t>
      </w:r>
      <w:proofErr w:type="spellEnd"/>
      <w:r w:rsidR="00245459" w:rsidRPr="0024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шиберной (ножевой)</w:t>
      </w:r>
    </w:p>
    <w:p w14:paraId="72F385F7" w14:textId="77777777" w:rsidR="00D1081B" w:rsidRPr="00A76E6A" w:rsidRDefault="00D1081B" w:rsidP="00D1081B">
      <w:pPr>
        <w:contextualSpacing/>
        <w:jc w:val="both"/>
        <w:rPr>
          <w:sz w:val="10"/>
          <w:szCs w:val="1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832"/>
        <w:gridCol w:w="2057"/>
        <w:gridCol w:w="3900"/>
      </w:tblGrid>
      <w:tr w:rsidR="00D1081B" w:rsidRPr="00D1081B" w14:paraId="08CF00B6" w14:textId="77777777" w:rsidTr="00D10876">
        <w:trPr>
          <w:cantSplit/>
        </w:trPr>
        <w:tc>
          <w:tcPr>
            <w:tcW w:w="709" w:type="dxa"/>
            <w:vMerge w:val="restart"/>
          </w:tcPr>
          <w:p w14:paraId="03673C19" w14:textId="2720EB3B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gridSpan w:val="3"/>
          </w:tcPr>
          <w:p w14:paraId="2A794168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</w:p>
        </w:tc>
      </w:tr>
      <w:tr w:rsidR="00D1081B" w:rsidRPr="00D1081B" w14:paraId="4CEBD1D6" w14:textId="77777777" w:rsidTr="00D10876">
        <w:trPr>
          <w:cantSplit/>
        </w:trPr>
        <w:tc>
          <w:tcPr>
            <w:tcW w:w="709" w:type="dxa"/>
            <w:vMerge/>
          </w:tcPr>
          <w:p w14:paraId="085AF600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9" w:type="dxa"/>
            <w:gridSpan w:val="2"/>
            <w:vAlign w:val="center"/>
          </w:tcPr>
          <w:p w14:paraId="249C141A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Параметр, техническая характеристика</w:t>
            </w:r>
          </w:p>
        </w:tc>
        <w:tc>
          <w:tcPr>
            <w:tcW w:w="3900" w:type="dxa"/>
          </w:tcPr>
          <w:p w14:paraId="12BBE278" w14:textId="77777777" w:rsidR="00D1081B" w:rsidRPr="00D1081B" w:rsidRDefault="00D1081B" w:rsidP="001642D2">
            <w:pPr>
              <w:ind w:left="-11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Наличие, значение, величина,</w:t>
            </w:r>
          </w:p>
        </w:tc>
      </w:tr>
      <w:tr w:rsidR="00D1081B" w:rsidRPr="00D1081B" w14:paraId="2D7C2291" w14:textId="77777777" w:rsidTr="00D10876">
        <w:trPr>
          <w:cantSplit/>
        </w:trPr>
        <w:tc>
          <w:tcPr>
            <w:tcW w:w="709" w:type="dxa"/>
            <w:vMerge/>
          </w:tcPr>
          <w:p w14:paraId="0DDDDA15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</w:tcPr>
          <w:p w14:paraId="13041B38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5957" w:type="dxa"/>
            <w:gridSpan w:val="2"/>
          </w:tcPr>
          <w:p w14:paraId="1F94E0AD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Многооборотная (задвижка, шибер)</w:t>
            </w:r>
          </w:p>
        </w:tc>
      </w:tr>
      <w:tr w:rsidR="00D1081B" w:rsidRPr="00D1081B" w14:paraId="135CA617" w14:textId="77777777" w:rsidTr="00D10876">
        <w:trPr>
          <w:cantSplit/>
        </w:trPr>
        <w:tc>
          <w:tcPr>
            <w:tcW w:w="709" w:type="dxa"/>
            <w:vMerge/>
          </w:tcPr>
          <w:p w14:paraId="0E46E6BA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 w:val="restart"/>
            <w:vAlign w:val="center"/>
          </w:tcPr>
          <w:p w14:paraId="510E1D13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Типоразмер      </w:t>
            </w:r>
          </w:p>
        </w:tc>
        <w:tc>
          <w:tcPr>
            <w:tcW w:w="2057" w:type="dxa"/>
            <w:vAlign w:val="center"/>
          </w:tcPr>
          <w:p w14:paraId="257E41E3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</w:t>
            </w:r>
          </w:p>
        </w:tc>
        <w:tc>
          <w:tcPr>
            <w:tcW w:w="3900" w:type="dxa"/>
            <w:vAlign w:val="center"/>
          </w:tcPr>
          <w:p w14:paraId="77B26F16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Pr="00D108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D1081B" w:rsidRPr="00D1081B" w14:paraId="4060F10E" w14:textId="77777777" w:rsidTr="00D10876">
        <w:trPr>
          <w:cantSplit/>
          <w:trHeight w:val="60"/>
        </w:trPr>
        <w:tc>
          <w:tcPr>
            <w:tcW w:w="709" w:type="dxa"/>
            <w:vMerge/>
          </w:tcPr>
          <w:p w14:paraId="645C8703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/>
            <w:vAlign w:val="center"/>
          </w:tcPr>
          <w:p w14:paraId="4CB462F1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vAlign w:val="center"/>
          </w:tcPr>
          <w:p w14:paraId="3F44A41F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PN</w:t>
            </w:r>
          </w:p>
        </w:tc>
        <w:tc>
          <w:tcPr>
            <w:tcW w:w="3900" w:type="dxa"/>
            <w:vAlign w:val="center"/>
          </w:tcPr>
          <w:p w14:paraId="47591AAB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</w:tr>
      <w:tr w:rsidR="00D1081B" w:rsidRPr="00D1081B" w14:paraId="7ADE219F" w14:textId="77777777" w:rsidTr="00D10876">
        <w:trPr>
          <w:cantSplit/>
        </w:trPr>
        <w:tc>
          <w:tcPr>
            <w:tcW w:w="709" w:type="dxa"/>
            <w:vMerge/>
          </w:tcPr>
          <w:p w14:paraId="620C853E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15608F97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5957" w:type="dxa"/>
            <w:gridSpan w:val="2"/>
            <w:vAlign w:val="center"/>
          </w:tcPr>
          <w:p w14:paraId="34715532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многооборотный привод S2-15min</w:t>
            </w:r>
          </w:p>
        </w:tc>
      </w:tr>
      <w:tr w:rsidR="00D1081B" w:rsidRPr="00D1081B" w14:paraId="59D6982B" w14:textId="77777777" w:rsidTr="00D10876">
        <w:trPr>
          <w:cantSplit/>
        </w:trPr>
        <w:tc>
          <w:tcPr>
            <w:tcW w:w="709" w:type="dxa"/>
            <w:vMerge/>
          </w:tcPr>
          <w:p w14:paraId="36BCD563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 w:val="restart"/>
            <w:vAlign w:val="center"/>
          </w:tcPr>
          <w:p w14:paraId="0552FDED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арматуры </w:t>
            </w:r>
          </w:p>
        </w:tc>
        <w:tc>
          <w:tcPr>
            <w:tcW w:w="5957" w:type="dxa"/>
            <w:gridSpan w:val="2"/>
            <w:vAlign w:val="center"/>
          </w:tcPr>
          <w:p w14:paraId="5BE42119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Регулирующая </w:t>
            </w:r>
          </w:p>
        </w:tc>
      </w:tr>
      <w:tr w:rsidR="00D1081B" w:rsidRPr="00D1081B" w14:paraId="692FE570" w14:textId="77777777" w:rsidTr="00D10876">
        <w:trPr>
          <w:cantSplit/>
        </w:trPr>
        <w:tc>
          <w:tcPr>
            <w:tcW w:w="709" w:type="dxa"/>
            <w:vMerge/>
          </w:tcPr>
          <w:p w14:paraId="18988C87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/>
            <w:vAlign w:val="center"/>
          </w:tcPr>
          <w:p w14:paraId="2F53E7E4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7" w:type="dxa"/>
            <w:gridSpan w:val="2"/>
            <w:vAlign w:val="center"/>
          </w:tcPr>
          <w:p w14:paraId="40F3EF4B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Запорная </w:t>
            </w:r>
          </w:p>
        </w:tc>
      </w:tr>
      <w:tr w:rsidR="00D1081B" w:rsidRPr="00D1081B" w14:paraId="05160938" w14:textId="77777777" w:rsidTr="00D10876">
        <w:trPr>
          <w:cantSplit/>
        </w:trPr>
        <w:tc>
          <w:tcPr>
            <w:tcW w:w="709" w:type="dxa"/>
            <w:vMerge/>
          </w:tcPr>
          <w:p w14:paraId="6D81E7AE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2BA1F0ED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2057" w:type="dxa"/>
            <w:vAlign w:val="center"/>
          </w:tcPr>
          <w:p w14:paraId="7EA49188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Количество запусков в час</w:t>
            </w:r>
          </w:p>
        </w:tc>
        <w:tc>
          <w:tcPr>
            <w:tcW w:w="3900" w:type="dxa"/>
            <w:vAlign w:val="center"/>
          </w:tcPr>
          <w:p w14:paraId="0A6FFBA8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S2</w:t>
            </w: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=15</w:t>
            </w:r>
          </w:p>
        </w:tc>
      </w:tr>
      <w:tr w:rsidR="00D1081B" w:rsidRPr="00D1081B" w14:paraId="10F9D44B" w14:textId="77777777" w:rsidTr="00D10876">
        <w:trPr>
          <w:cantSplit/>
        </w:trPr>
        <w:tc>
          <w:tcPr>
            <w:tcW w:w="709" w:type="dxa"/>
            <w:vMerge/>
          </w:tcPr>
          <w:p w14:paraId="396C4AC3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 w:val="restart"/>
            <w:vAlign w:val="center"/>
          </w:tcPr>
          <w:p w14:paraId="0A7CF522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Температура окружающей среды</w:t>
            </w:r>
          </w:p>
        </w:tc>
        <w:tc>
          <w:tcPr>
            <w:tcW w:w="2057" w:type="dxa"/>
            <w:vAlign w:val="center"/>
          </w:tcPr>
          <w:p w14:paraId="76D4C81B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108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900" w:type="dxa"/>
            <w:vAlign w:val="center"/>
          </w:tcPr>
          <w:p w14:paraId="5C0D9AD5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-10 </w:t>
            </w:r>
            <w:r w:rsidRPr="00D1081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D1081B" w:rsidRPr="00D1081B" w14:paraId="72251B8B" w14:textId="77777777" w:rsidTr="00D10876">
        <w:trPr>
          <w:cantSplit/>
        </w:trPr>
        <w:tc>
          <w:tcPr>
            <w:tcW w:w="709" w:type="dxa"/>
            <w:vMerge/>
          </w:tcPr>
          <w:p w14:paraId="5B51FED6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/>
            <w:vAlign w:val="center"/>
          </w:tcPr>
          <w:p w14:paraId="73AA3D6B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vAlign w:val="center"/>
          </w:tcPr>
          <w:p w14:paraId="65031E5E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108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3900" w:type="dxa"/>
            <w:vAlign w:val="center"/>
          </w:tcPr>
          <w:p w14:paraId="43B0D696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+40 </w:t>
            </w:r>
            <w:r w:rsidRPr="00D1081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D1081B" w:rsidRPr="00D1081B" w14:paraId="1A58CF65" w14:textId="77777777" w:rsidTr="00D10876">
        <w:trPr>
          <w:cantSplit/>
        </w:trPr>
        <w:tc>
          <w:tcPr>
            <w:tcW w:w="709" w:type="dxa"/>
            <w:vMerge/>
          </w:tcPr>
          <w:p w14:paraId="149EA8A6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 w:val="restart"/>
            <w:vAlign w:val="center"/>
          </w:tcPr>
          <w:p w14:paraId="25B8933E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Требуемое усилие на выходном валу арматуры</w:t>
            </w:r>
          </w:p>
        </w:tc>
        <w:tc>
          <w:tcPr>
            <w:tcW w:w="2057" w:type="dxa"/>
            <w:vAlign w:val="center"/>
          </w:tcPr>
          <w:p w14:paraId="34F56812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Номинальный момент, Нм</w:t>
            </w:r>
          </w:p>
        </w:tc>
        <w:tc>
          <w:tcPr>
            <w:tcW w:w="3900" w:type="dxa"/>
            <w:vAlign w:val="center"/>
          </w:tcPr>
          <w:p w14:paraId="45A65D5F" w14:textId="619F7015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согласно данных производите</w:t>
            </w:r>
            <w:r w:rsidR="00FF422F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 арматуры (указать значение Нм) </w:t>
            </w:r>
          </w:p>
        </w:tc>
      </w:tr>
      <w:tr w:rsidR="00D1081B" w:rsidRPr="00D1081B" w14:paraId="71BF2840" w14:textId="77777777" w:rsidTr="00D10876">
        <w:trPr>
          <w:cantSplit/>
        </w:trPr>
        <w:tc>
          <w:tcPr>
            <w:tcW w:w="709" w:type="dxa"/>
            <w:vMerge/>
          </w:tcPr>
          <w:p w14:paraId="5C190CEA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/>
            <w:vAlign w:val="center"/>
          </w:tcPr>
          <w:p w14:paraId="481141D4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vAlign w:val="center"/>
          </w:tcPr>
          <w:p w14:paraId="59172D2B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Максимальный момент, Нм</w:t>
            </w:r>
          </w:p>
        </w:tc>
        <w:tc>
          <w:tcPr>
            <w:tcW w:w="3900" w:type="dxa"/>
            <w:vAlign w:val="center"/>
          </w:tcPr>
          <w:p w14:paraId="692CAB93" w14:textId="40CBE509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согласно данных производите</w:t>
            </w:r>
            <w:r w:rsidR="00FF422F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 арматуры (указать значение Нм) </w:t>
            </w:r>
          </w:p>
        </w:tc>
      </w:tr>
      <w:tr w:rsidR="00D1081B" w:rsidRPr="00D1081B" w14:paraId="209DB25C" w14:textId="77777777" w:rsidTr="00D10876">
        <w:trPr>
          <w:cantSplit/>
        </w:trPr>
        <w:tc>
          <w:tcPr>
            <w:tcW w:w="709" w:type="dxa"/>
            <w:vMerge/>
          </w:tcPr>
          <w:p w14:paraId="4D781723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131C652C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привода </w:t>
            </w:r>
          </w:p>
        </w:tc>
        <w:tc>
          <w:tcPr>
            <w:tcW w:w="5957" w:type="dxa"/>
            <w:gridSpan w:val="2"/>
            <w:vAlign w:val="center"/>
          </w:tcPr>
          <w:p w14:paraId="4361F917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общепромышленное</w:t>
            </w:r>
          </w:p>
        </w:tc>
      </w:tr>
      <w:tr w:rsidR="00D1081B" w:rsidRPr="00D1081B" w14:paraId="08B39376" w14:textId="77777777" w:rsidTr="00D10876">
        <w:trPr>
          <w:cantSplit/>
        </w:trPr>
        <w:tc>
          <w:tcPr>
            <w:tcW w:w="709" w:type="dxa"/>
            <w:vMerge/>
          </w:tcPr>
          <w:p w14:paraId="5CD04671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3D2B40C8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Напряжение питания </w:t>
            </w:r>
          </w:p>
        </w:tc>
        <w:tc>
          <w:tcPr>
            <w:tcW w:w="5957" w:type="dxa"/>
            <w:gridSpan w:val="2"/>
            <w:vAlign w:val="center"/>
          </w:tcPr>
          <w:p w14:paraId="3F61096E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380В/50Гц/3ф</w:t>
            </w:r>
          </w:p>
        </w:tc>
      </w:tr>
      <w:tr w:rsidR="00D1081B" w:rsidRPr="00D1081B" w14:paraId="6CCE98C5" w14:textId="77777777" w:rsidTr="00D10876">
        <w:trPr>
          <w:cantSplit/>
        </w:trPr>
        <w:tc>
          <w:tcPr>
            <w:tcW w:w="709" w:type="dxa"/>
            <w:vMerge/>
          </w:tcPr>
          <w:p w14:paraId="6C2CC8D1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0D20E78D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Защита оболочки привода</w:t>
            </w:r>
          </w:p>
        </w:tc>
        <w:tc>
          <w:tcPr>
            <w:tcW w:w="5957" w:type="dxa"/>
            <w:gridSpan w:val="2"/>
            <w:vAlign w:val="center"/>
          </w:tcPr>
          <w:p w14:paraId="425FB5CF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Не хуже </w:t>
            </w:r>
            <w:r w:rsidRPr="00D108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D1081B" w:rsidRPr="00D1081B" w14:paraId="78FDCBF5" w14:textId="77777777" w:rsidTr="00D10876">
        <w:trPr>
          <w:cantSplit/>
        </w:trPr>
        <w:tc>
          <w:tcPr>
            <w:tcW w:w="709" w:type="dxa"/>
            <w:vMerge/>
          </w:tcPr>
          <w:p w14:paraId="4CC79DD9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20FF7769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Класс изоляции обмоток электродвигателя, не хуже</w:t>
            </w:r>
          </w:p>
        </w:tc>
        <w:tc>
          <w:tcPr>
            <w:tcW w:w="5957" w:type="dxa"/>
            <w:gridSpan w:val="2"/>
            <w:vAlign w:val="center"/>
          </w:tcPr>
          <w:p w14:paraId="0394A800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F, допустимая температура нагрева до 155°C (при температуре окружающей среды 40ºС)</w:t>
            </w:r>
          </w:p>
        </w:tc>
      </w:tr>
      <w:tr w:rsidR="00D1081B" w:rsidRPr="00D1081B" w14:paraId="5B563CC6" w14:textId="77777777" w:rsidTr="00D10876">
        <w:trPr>
          <w:cantSplit/>
        </w:trPr>
        <w:tc>
          <w:tcPr>
            <w:tcW w:w="709" w:type="dxa"/>
            <w:vMerge/>
          </w:tcPr>
          <w:p w14:paraId="3B866C8B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2EFED1C3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Защитное антикоррозионное покрытие</w:t>
            </w:r>
          </w:p>
        </w:tc>
        <w:tc>
          <w:tcPr>
            <w:tcW w:w="5957" w:type="dxa"/>
            <w:gridSpan w:val="2"/>
            <w:vAlign w:val="center"/>
          </w:tcPr>
          <w:p w14:paraId="00C1E156" w14:textId="77777777" w:rsidR="00D1081B" w:rsidRPr="00D1081B" w:rsidRDefault="00D1081B" w:rsidP="00164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Защитное покрытие, на основе цинковой грунтовки и двухкомпонентной краски, для использования приводов в агрессивных средах. Общая толщина защитного покрытия, не менее 120 мкм</w:t>
            </w:r>
          </w:p>
          <w:p w14:paraId="28EE5C43" w14:textId="77777777" w:rsidR="00D1081B" w:rsidRPr="00D1081B" w:rsidRDefault="00D1081B" w:rsidP="00164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Внешние болты крышки клеммной коробки должны быть выполнены из нержавеющей стали.</w:t>
            </w:r>
          </w:p>
        </w:tc>
      </w:tr>
      <w:tr w:rsidR="00D1081B" w:rsidRPr="00D1081B" w14:paraId="1579ADD5" w14:textId="77777777" w:rsidTr="00D10876">
        <w:trPr>
          <w:cantSplit/>
        </w:trPr>
        <w:tc>
          <w:tcPr>
            <w:tcW w:w="709" w:type="dxa"/>
            <w:vMerge/>
          </w:tcPr>
          <w:p w14:paraId="16665362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6E99917E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Защита электродвигателя </w:t>
            </w:r>
          </w:p>
        </w:tc>
        <w:tc>
          <w:tcPr>
            <w:tcW w:w="5957" w:type="dxa"/>
            <w:gridSpan w:val="2"/>
            <w:vAlign w:val="center"/>
          </w:tcPr>
          <w:p w14:paraId="146F8623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Термовыключатели</w:t>
            </w:r>
            <w:proofErr w:type="spellEnd"/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, автоматический сброс</w:t>
            </w:r>
          </w:p>
        </w:tc>
      </w:tr>
      <w:tr w:rsidR="00D1081B" w:rsidRPr="00D1081B" w14:paraId="7357A988" w14:textId="77777777" w:rsidTr="00D10876">
        <w:trPr>
          <w:cantSplit/>
        </w:trPr>
        <w:tc>
          <w:tcPr>
            <w:tcW w:w="709" w:type="dxa"/>
            <w:vAlign w:val="center"/>
          </w:tcPr>
          <w:p w14:paraId="780E71EF" w14:textId="03293B0A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9" w:type="dxa"/>
            <w:gridSpan w:val="3"/>
            <w:vAlign w:val="center"/>
          </w:tcPr>
          <w:p w14:paraId="5D35C872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Электропривод должен иметь в своей конструкции специальный штекерный разъем с </w:t>
            </w:r>
            <w:proofErr w:type="spellStart"/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гермовводами</w:t>
            </w:r>
            <w:proofErr w:type="spellEnd"/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, для ввода силовых и контрольных кабелей, который позволит отключать привод без перемонтажа кабелей. </w:t>
            </w:r>
            <w:proofErr w:type="spellStart"/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Гермовводы</w:t>
            </w:r>
            <w:proofErr w:type="spellEnd"/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 должны обеспечивать степень защиты оболочки.</w:t>
            </w:r>
          </w:p>
        </w:tc>
      </w:tr>
      <w:tr w:rsidR="00D1081B" w:rsidRPr="00D1081B" w14:paraId="60632916" w14:textId="77777777" w:rsidTr="00D10876">
        <w:trPr>
          <w:cantSplit/>
        </w:trPr>
        <w:tc>
          <w:tcPr>
            <w:tcW w:w="709" w:type="dxa"/>
            <w:vAlign w:val="center"/>
          </w:tcPr>
          <w:p w14:paraId="050FCABC" w14:textId="7CD3912B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9" w:type="dxa"/>
            <w:gridSpan w:val="3"/>
            <w:vAlign w:val="center"/>
          </w:tcPr>
          <w:p w14:paraId="49E13961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Электропривод не должен требовать дополнительного обслуживания на период эксплуатации, сроком не менее 1 года. </w:t>
            </w:r>
          </w:p>
        </w:tc>
      </w:tr>
      <w:tr w:rsidR="00D1081B" w:rsidRPr="00D1081B" w14:paraId="58137205" w14:textId="77777777" w:rsidTr="00D10876">
        <w:trPr>
          <w:cantSplit/>
        </w:trPr>
        <w:tc>
          <w:tcPr>
            <w:tcW w:w="709" w:type="dxa"/>
            <w:vAlign w:val="center"/>
          </w:tcPr>
          <w:p w14:paraId="572C0B94" w14:textId="378572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9" w:type="dxa"/>
            <w:gridSpan w:val="3"/>
            <w:vAlign w:val="center"/>
          </w:tcPr>
          <w:p w14:paraId="4FC51DC2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Электропривод должен иметь механический указатель положения и индикатор работы.</w:t>
            </w:r>
          </w:p>
        </w:tc>
      </w:tr>
      <w:tr w:rsidR="00D1081B" w:rsidRPr="00D1081B" w14:paraId="2EDB0556" w14:textId="77777777" w:rsidTr="00D10876">
        <w:trPr>
          <w:cantSplit/>
        </w:trPr>
        <w:tc>
          <w:tcPr>
            <w:tcW w:w="709" w:type="dxa"/>
            <w:vAlign w:val="center"/>
          </w:tcPr>
          <w:p w14:paraId="7D09FBC9" w14:textId="2E3F37CA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9" w:type="dxa"/>
            <w:gridSpan w:val="3"/>
            <w:vAlign w:val="center"/>
          </w:tcPr>
          <w:p w14:paraId="030D4349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Смазка, применяемая в приводе – консистентная</w:t>
            </w:r>
          </w:p>
        </w:tc>
      </w:tr>
      <w:tr w:rsidR="00D1081B" w:rsidRPr="00D1081B" w14:paraId="734E0EDB" w14:textId="77777777" w:rsidTr="00D10876">
        <w:trPr>
          <w:cantSplit/>
        </w:trPr>
        <w:tc>
          <w:tcPr>
            <w:tcW w:w="709" w:type="dxa"/>
            <w:vAlign w:val="center"/>
          </w:tcPr>
          <w:p w14:paraId="23688877" w14:textId="637A3B2E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9" w:type="dxa"/>
            <w:gridSpan w:val="3"/>
            <w:vAlign w:val="center"/>
          </w:tcPr>
          <w:p w14:paraId="7C480E00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Рабочее положение: привод должен сохранять работоспособность в любом монтажном положении</w:t>
            </w:r>
          </w:p>
        </w:tc>
      </w:tr>
      <w:tr w:rsidR="00D1081B" w:rsidRPr="00D1081B" w14:paraId="4ED76038" w14:textId="77777777" w:rsidTr="00D10876">
        <w:trPr>
          <w:cantSplit/>
        </w:trPr>
        <w:tc>
          <w:tcPr>
            <w:tcW w:w="709" w:type="dxa"/>
            <w:vAlign w:val="center"/>
          </w:tcPr>
          <w:p w14:paraId="149CE750" w14:textId="55443809" w:rsidR="00D1081B" w:rsidRPr="00D1081B" w:rsidRDefault="008C4CD5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9" w:type="dxa"/>
            <w:gridSpan w:val="3"/>
            <w:vAlign w:val="center"/>
          </w:tcPr>
          <w:p w14:paraId="6262B65C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Письменное подтверждение, заверенное участником, что он обязуется предоставить на момент поставки электропривода техническую документацию на русском языке:</w:t>
            </w:r>
          </w:p>
          <w:p w14:paraId="7FFAE081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- наличие сертификата соответствия требованиям ТР ТС 004/2011 “О безопасности низковольтного оборудования”;</w:t>
            </w:r>
          </w:p>
          <w:p w14:paraId="5683A315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- паспорт;</w:t>
            </w:r>
          </w:p>
          <w:p w14:paraId="13143DF7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- инструкцию по монтажу, эксплуатации и ремонту;</w:t>
            </w:r>
          </w:p>
          <w:p w14:paraId="0A99DE56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- инструкцию по наладке;</w:t>
            </w:r>
          </w:p>
          <w:p w14:paraId="4BF34629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- схемы электрических подключений, схемы электрические принципиальные, чертежи с указанием габаритных и присоединительных размеров и массы.</w:t>
            </w:r>
          </w:p>
        </w:tc>
      </w:tr>
    </w:tbl>
    <w:p w14:paraId="37932F91" w14:textId="77777777" w:rsidR="00D1081B" w:rsidRPr="00D1081B" w:rsidRDefault="00D1081B" w:rsidP="00D1081B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33E07E" w14:textId="77777777" w:rsidR="00D1081B" w:rsidRPr="00CB785E" w:rsidRDefault="00D1081B" w:rsidP="00F00B6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1081B" w:rsidRPr="00CB785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3F571" w14:textId="77777777" w:rsidR="00134750" w:rsidRDefault="00134750" w:rsidP="005B3A72">
      <w:pPr>
        <w:spacing w:after="0" w:line="240" w:lineRule="auto"/>
      </w:pPr>
      <w:r>
        <w:separator/>
      </w:r>
    </w:p>
  </w:endnote>
  <w:endnote w:type="continuationSeparator" w:id="0">
    <w:p w14:paraId="4AB4EDFC" w14:textId="77777777" w:rsidR="00134750" w:rsidRDefault="00134750" w:rsidP="005B3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4612040"/>
      <w:docPartObj>
        <w:docPartGallery w:val="Page Numbers (Bottom of Page)"/>
        <w:docPartUnique/>
      </w:docPartObj>
    </w:sdtPr>
    <w:sdtContent>
      <w:p w14:paraId="7701AD80" w14:textId="6C90C812" w:rsidR="005B3A72" w:rsidRDefault="005B3A7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922">
          <w:rPr>
            <w:noProof/>
          </w:rPr>
          <w:t>1</w:t>
        </w:r>
        <w:r>
          <w:fldChar w:fldCharType="end"/>
        </w:r>
      </w:p>
    </w:sdtContent>
  </w:sdt>
  <w:p w14:paraId="5EF98119" w14:textId="77777777" w:rsidR="005B3A72" w:rsidRDefault="005B3A7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D361D" w14:textId="77777777" w:rsidR="00134750" w:rsidRDefault="00134750" w:rsidP="005B3A72">
      <w:pPr>
        <w:spacing w:after="0" w:line="240" w:lineRule="auto"/>
      </w:pPr>
      <w:r>
        <w:separator/>
      </w:r>
    </w:p>
  </w:footnote>
  <w:footnote w:type="continuationSeparator" w:id="0">
    <w:p w14:paraId="341F5056" w14:textId="77777777" w:rsidR="00134750" w:rsidRDefault="00134750" w:rsidP="005B3A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0CF"/>
    <w:rsid w:val="0000512B"/>
    <w:rsid w:val="00086C7B"/>
    <w:rsid w:val="000A64E2"/>
    <w:rsid w:val="000B16D9"/>
    <w:rsid w:val="000D1BCB"/>
    <w:rsid w:val="00101BE6"/>
    <w:rsid w:val="0011302A"/>
    <w:rsid w:val="00134750"/>
    <w:rsid w:val="00164C6F"/>
    <w:rsid w:val="001B0A19"/>
    <w:rsid w:val="001B49D1"/>
    <w:rsid w:val="001B4EA0"/>
    <w:rsid w:val="00242B2F"/>
    <w:rsid w:val="00245459"/>
    <w:rsid w:val="00266E18"/>
    <w:rsid w:val="00267807"/>
    <w:rsid w:val="002B386F"/>
    <w:rsid w:val="003D33ED"/>
    <w:rsid w:val="004122BE"/>
    <w:rsid w:val="00447544"/>
    <w:rsid w:val="004602CD"/>
    <w:rsid w:val="00483221"/>
    <w:rsid w:val="004C1426"/>
    <w:rsid w:val="00560161"/>
    <w:rsid w:val="005B3A72"/>
    <w:rsid w:val="005B4B4A"/>
    <w:rsid w:val="006112B9"/>
    <w:rsid w:val="00660922"/>
    <w:rsid w:val="007017CD"/>
    <w:rsid w:val="00837F48"/>
    <w:rsid w:val="008B1FE5"/>
    <w:rsid w:val="008C168A"/>
    <w:rsid w:val="008C4CD5"/>
    <w:rsid w:val="008E10CC"/>
    <w:rsid w:val="008E46CF"/>
    <w:rsid w:val="00986FCC"/>
    <w:rsid w:val="009A33DE"/>
    <w:rsid w:val="009E778D"/>
    <w:rsid w:val="00A32A98"/>
    <w:rsid w:val="00A939A5"/>
    <w:rsid w:val="00A944D9"/>
    <w:rsid w:val="00AB00CF"/>
    <w:rsid w:val="00AF1273"/>
    <w:rsid w:val="00B03DC8"/>
    <w:rsid w:val="00B362C2"/>
    <w:rsid w:val="00BA28BE"/>
    <w:rsid w:val="00BB30FB"/>
    <w:rsid w:val="00BF6111"/>
    <w:rsid w:val="00CB785E"/>
    <w:rsid w:val="00D1081B"/>
    <w:rsid w:val="00D10876"/>
    <w:rsid w:val="00D43B36"/>
    <w:rsid w:val="00D50753"/>
    <w:rsid w:val="00ED1346"/>
    <w:rsid w:val="00F00B6E"/>
    <w:rsid w:val="00F239F9"/>
    <w:rsid w:val="00FD092E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24B9"/>
  <w15:chartTrackingRefBased/>
  <w15:docId w15:val="{261F5F27-DB11-4456-9305-7F983D11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3A72"/>
  </w:style>
  <w:style w:type="paragraph" w:styleId="a5">
    <w:name w:val="footer"/>
    <w:basedOn w:val="a"/>
    <w:link w:val="a6"/>
    <w:uiPriority w:val="99"/>
    <w:unhideWhenUsed/>
    <w:rsid w:val="005B3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3A72"/>
  </w:style>
  <w:style w:type="paragraph" w:styleId="a7">
    <w:name w:val="Balloon Text"/>
    <w:basedOn w:val="a"/>
    <w:link w:val="a8"/>
    <w:uiPriority w:val="99"/>
    <w:semiHidden/>
    <w:unhideWhenUsed/>
    <w:rsid w:val="00266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6E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Кудлач М.М.</dc:creator>
  <cp:keywords/>
  <dc:description/>
  <cp:lastModifiedBy>Пользователь</cp:lastModifiedBy>
  <cp:revision>14</cp:revision>
  <cp:lastPrinted>2026-09-02T09:13:00Z</cp:lastPrinted>
  <dcterms:created xsi:type="dcterms:W3CDTF">2024-11-05T06:54:00Z</dcterms:created>
  <dcterms:modified xsi:type="dcterms:W3CDTF">2026-09-02T09:13:00Z</dcterms:modified>
</cp:coreProperties>
</file>