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31FBB56B" w:rsidR="00A753F2" w:rsidRDefault="0017714F"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78CB14B2"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17714F">
        <w:rPr>
          <w:color w:val="000000"/>
          <w:sz w:val="24"/>
          <w:szCs w:val="24"/>
        </w:rPr>
        <w:t>Е.И.Орешко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649033D2" w14:textId="59396158" w:rsidR="0017714F" w:rsidRDefault="00684354" w:rsidP="0017714F">
      <w:pPr>
        <w:tabs>
          <w:tab w:val="left" w:pos="8130"/>
        </w:tabs>
        <w:contextualSpacing/>
        <w:mirrorIndents/>
        <w:jc w:val="both"/>
        <w:rPr>
          <w:b/>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17714F" w:rsidRPr="00305444">
        <w:rPr>
          <w:b/>
          <w:color w:val="000000"/>
          <w:sz w:val="24"/>
          <w:szCs w:val="24"/>
        </w:rPr>
        <w:t>ГродМТ №</w:t>
      </w:r>
      <w:r w:rsidR="0017714F">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17714F">
        <w:rPr>
          <w:b/>
          <w:color w:val="000000"/>
          <w:sz w:val="24"/>
          <w:szCs w:val="24"/>
        </w:rPr>
        <w:t>6</w:t>
      </w:r>
      <w:r w:rsidR="00963057">
        <w:rPr>
          <w:b/>
          <w:color w:val="000000"/>
          <w:sz w:val="24"/>
          <w:szCs w:val="24"/>
        </w:rPr>
        <w:t>11</w:t>
      </w:r>
      <w:r w:rsidR="0017714F">
        <w:rPr>
          <w:b/>
          <w:color w:val="000000"/>
          <w:sz w:val="24"/>
          <w:szCs w:val="24"/>
        </w:rPr>
        <w:t>/26-ЭА «</w:t>
      </w:r>
      <w:r w:rsidR="00963057" w:rsidRPr="008521E9">
        <w:rPr>
          <w:b/>
          <w:sz w:val="24"/>
          <w:szCs w:val="24"/>
        </w:rPr>
        <w:t xml:space="preserve">Реагенты и расходные материалы для анализаторов гемостаза серии Coag, производста </w:t>
      </w:r>
      <w:r w:rsidR="00963057" w:rsidRPr="008521E9">
        <w:rPr>
          <w:b/>
          <w:sz w:val="24"/>
          <w:szCs w:val="24"/>
          <w:lang w:val="en-US"/>
        </w:rPr>
        <w:t>Diagon</w:t>
      </w:r>
      <w:r w:rsidR="00963057" w:rsidRPr="008521E9">
        <w:rPr>
          <w:b/>
          <w:sz w:val="24"/>
          <w:szCs w:val="24"/>
        </w:rPr>
        <w:t>, Венгрия</w:t>
      </w:r>
      <w:r w:rsidR="00963057">
        <w:rPr>
          <w:b/>
          <w:sz w:val="24"/>
          <w:szCs w:val="24"/>
        </w:rPr>
        <w:t xml:space="preserve"> </w:t>
      </w:r>
      <w:r w:rsidR="0017714F">
        <w:rPr>
          <w:b/>
          <w:sz w:val="24"/>
          <w:szCs w:val="24"/>
        </w:rPr>
        <w:t xml:space="preserve">для </w:t>
      </w:r>
      <w:r w:rsidR="00963057" w:rsidRPr="00FE006C">
        <w:rPr>
          <w:b/>
          <w:sz w:val="24"/>
          <w:szCs w:val="24"/>
        </w:rPr>
        <w:t xml:space="preserve">Учреждение здравоохранения </w:t>
      </w:r>
      <w:r w:rsidR="00963057" w:rsidRPr="00BC5AF4">
        <w:rPr>
          <w:b/>
          <w:sz w:val="24"/>
          <w:szCs w:val="24"/>
        </w:rPr>
        <w:t>«</w:t>
      </w:r>
      <w:r w:rsidR="00963057" w:rsidRPr="00FE006C">
        <w:rPr>
          <w:b/>
          <w:sz w:val="24"/>
          <w:szCs w:val="24"/>
        </w:rPr>
        <w:t>Гродненская областная клиническая больница</w:t>
      </w:r>
      <w:r w:rsidR="00963057" w:rsidRPr="00BC5AF4">
        <w:rPr>
          <w:b/>
          <w:sz w:val="24"/>
          <w:szCs w:val="24"/>
        </w:rPr>
        <w:t>»</w:t>
      </w:r>
      <w:r w:rsidR="00963057">
        <w:rPr>
          <w:b/>
          <w:sz w:val="24"/>
          <w:szCs w:val="24"/>
        </w:rPr>
        <w:t xml:space="preserve">, </w:t>
      </w:r>
      <w:bookmarkStart w:id="18" w:name="_Hlk202962509"/>
      <w:r w:rsidR="00963057" w:rsidRPr="00BC5AF4">
        <w:rPr>
          <w:b/>
          <w:sz w:val="24"/>
          <w:szCs w:val="24"/>
        </w:rPr>
        <w:t>Государственное учреждение здравоохранения «Городская поликлиника №5 г. Гродно</w:t>
      </w:r>
      <w:bookmarkEnd w:id="18"/>
      <w:r w:rsidR="00963057" w:rsidRPr="00BC5AF4">
        <w:rPr>
          <w:b/>
          <w:sz w:val="24"/>
          <w:szCs w:val="24"/>
        </w:rPr>
        <w:t>»</w:t>
      </w:r>
    </w:p>
    <w:p w14:paraId="0B20F528" w14:textId="77777777" w:rsidR="0017714F" w:rsidRDefault="0017714F" w:rsidP="0017714F">
      <w:pPr>
        <w:tabs>
          <w:tab w:val="left" w:pos="8130"/>
        </w:tabs>
        <w:contextualSpacing/>
        <w:mirrorIndents/>
        <w:jc w:val="both"/>
        <w:rPr>
          <w:b/>
          <w:color w:val="000000"/>
          <w:sz w:val="24"/>
          <w:szCs w:val="24"/>
        </w:rPr>
      </w:pPr>
    </w:p>
    <w:p w14:paraId="0A69A84C" w14:textId="1238FD79" w:rsidR="0017714F" w:rsidRDefault="0017714F" w:rsidP="0017714F">
      <w:pPr>
        <w:tabs>
          <w:tab w:val="left" w:pos="8130"/>
        </w:tabs>
        <w:contextualSpacing/>
        <w:mirrorIndents/>
        <w:jc w:val="both"/>
        <w:rPr>
          <w:b/>
          <w:color w:val="000000"/>
          <w:sz w:val="24"/>
          <w:szCs w:val="24"/>
        </w:rPr>
      </w:pPr>
      <w:r>
        <w:rPr>
          <w:b/>
          <w:color w:val="000000"/>
          <w:sz w:val="24"/>
          <w:szCs w:val="24"/>
        </w:rPr>
        <w:t>Лот 1 «</w:t>
      </w:r>
      <w:r w:rsidR="00963057" w:rsidRPr="008521E9">
        <w:rPr>
          <w:b/>
          <w:sz w:val="24"/>
          <w:szCs w:val="24"/>
        </w:rPr>
        <w:t xml:space="preserve">Реагенты и расходные материалы для анализаторов гемостаза серии Coag, производста </w:t>
      </w:r>
      <w:r w:rsidR="00963057" w:rsidRPr="008521E9">
        <w:rPr>
          <w:b/>
          <w:sz w:val="24"/>
          <w:szCs w:val="24"/>
          <w:lang w:val="en-US"/>
        </w:rPr>
        <w:t>Diagon</w:t>
      </w:r>
      <w:r w:rsidR="00963057" w:rsidRPr="008521E9">
        <w:rPr>
          <w:b/>
          <w:sz w:val="24"/>
          <w:szCs w:val="24"/>
        </w:rPr>
        <w:t>, Венгрия</w:t>
      </w:r>
      <w:r w:rsidR="00963057">
        <w:rPr>
          <w:b/>
          <w:sz w:val="24"/>
          <w:szCs w:val="24"/>
        </w:rPr>
        <w:t xml:space="preserve"> для </w:t>
      </w:r>
      <w:r w:rsidR="00963057" w:rsidRPr="00FE006C">
        <w:rPr>
          <w:b/>
          <w:sz w:val="24"/>
          <w:szCs w:val="24"/>
        </w:rPr>
        <w:t xml:space="preserve">Учреждение здравоохранения </w:t>
      </w:r>
      <w:r w:rsidR="00963057" w:rsidRPr="00BC5AF4">
        <w:rPr>
          <w:b/>
          <w:sz w:val="24"/>
          <w:szCs w:val="24"/>
        </w:rPr>
        <w:t>«</w:t>
      </w:r>
      <w:r w:rsidR="00963057" w:rsidRPr="00FE006C">
        <w:rPr>
          <w:b/>
          <w:sz w:val="24"/>
          <w:szCs w:val="24"/>
        </w:rPr>
        <w:t>Гродненская областная клиническая больница</w:t>
      </w:r>
      <w:r w:rsidR="00963057" w:rsidRPr="00BC5AF4">
        <w:rPr>
          <w:b/>
          <w:sz w:val="24"/>
          <w:szCs w:val="24"/>
        </w:rPr>
        <w:t>»</w:t>
      </w:r>
      <w:r w:rsidR="00963057">
        <w:rPr>
          <w:b/>
          <w:sz w:val="24"/>
          <w:szCs w:val="24"/>
        </w:rPr>
        <w:t xml:space="preserve">, </w:t>
      </w:r>
      <w:r w:rsidR="00963057" w:rsidRPr="00BC5AF4">
        <w:rPr>
          <w:b/>
          <w:sz w:val="24"/>
          <w:szCs w:val="24"/>
        </w:rPr>
        <w:t>Государственное учреждение здравоохранения «Городская поликлиника №5 г. Гродно»</w:t>
      </w:r>
    </w:p>
    <w:p w14:paraId="03CA28D5" w14:textId="126A17E5" w:rsidR="00E866A5" w:rsidRDefault="00E866A5" w:rsidP="0017714F">
      <w:pPr>
        <w:tabs>
          <w:tab w:val="left" w:pos="8130"/>
        </w:tabs>
        <w:contextualSpacing/>
        <w:mirrorIndents/>
        <w:jc w:val="both"/>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531225D4" w14:textId="77777777" w:rsidR="00B50504" w:rsidRDefault="00B50504" w:rsidP="00B66D0C">
      <w:pPr>
        <w:pBdr>
          <w:top w:val="nil"/>
          <w:left w:val="nil"/>
          <w:bottom w:val="nil"/>
          <w:right w:val="nil"/>
          <w:between w:val="nil"/>
        </w:pBdr>
        <w:rPr>
          <w:b/>
          <w:color w:val="000000"/>
          <w:sz w:val="24"/>
          <w:szCs w:val="24"/>
        </w:rPr>
      </w:pPr>
    </w:p>
    <w:p w14:paraId="3F59B1A5" w14:textId="77777777" w:rsidR="00922806" w:rsidRDefault="00922806" w:rsidP="00B66D0C">
      <w:pPr>
        <w:pBdr>
          <w:top w:val="nil"/>
          <w:left w:val="nil"/>
          <w:bottom w:val="nil"/>
          <w:right w:val="nil"/>
          <w:between w:val="nil"/>
        </w:pBdr>
        <w:rPr>
          <w:b/>
          <w:color w:val="000000"/>
          <w:sz w:val="24"/>
          <w:szCs w:val="24"/>
        </w:rPr>
      </w:pPr>
    </w:p>
    <w:p w14:paraId="74E628A1" w14:textId="77777777" w:rsidR="0081644B" w:rsidRDefault="0081644B" w:rsidP="00B66D0C">
      <w:pPr>
        <w:pBdr>
          <w:top w:val="nil"/>
          <w:left w:val="nil"/>
          <w:bottom w:val="nil"/>
          <w:right w:val="nil"/>
          <w:between w:val="nil"/>
        </w:pBdr>
        <w:rPr>
          <w:b/>
          <w:color w:val="000000"/>
          <w:sz w:val="24"/>
          <w:szCs w:val="24"/>
        </w:rPr>
      </w:pPr>
    </w:p>
    <w:p w14:paraId="06E09D35" w14:textId="77777777" w:rsidR="0081644B" w:rsidRDefault="0081644B" w:rsidP="00B66D0C">
      <w:pPr>
        <w:pBdr>
          <w:top w:val="nil"/>
          <w:left w:val="nil"/>
          <w:bottom w:val="nil"/>
          <w:right w:val="nil"/>
          <w:between w:val="nil"/>
        </w:pBdr>
        <w:rPr>
          <w:b/>
          <w:color w:val="000000"/>
          <w:sz w:val="24"/>
          <w:szCs w:val="24"/>
        </w:rPr>
      </w:pPr>
    </w:p>
    <w:p w14:paraId="5E281D68" w14:textId="77777777" w:rsidR="0081644B" w:rsidRDefault="0081644B" w:rsidP="00B66D0C">
      <w:pPr>
        <w:pBdr>
          <w:top w:val="nil"/>
          <w:left w:val="nil"/>
          <w:bottom w:val="nil"/>
          <w:right w:val="nil"/>
          <w:between w:val="nil"/>
        </w:pBdr>
        <w:rPr>
          <w:b/>
          <w:color w:val="000000"/>
          <w:sz w:val="24"/>
          <w:szCs w:val="24"/>
        </w:rPr>
      </w:pPr>
    </w:p>
    <w:p w14:paraId="5E72940C" w14:textId="77777777" w:rsidR="0081644B" w:rsidRDefault="0081644B" w:rsidP="00B66D0C">
      <w:pPr>
        <w:pBdr>
          <w:top w:val="nil"/>
          <w:left w:val="nil"/>
          <w:bottom w:val="nil"/>
          <w:right w:val="nil"/>
          <w:between w:val="nil"/>
        </w:pBdr>
        <w:rPr>
          <w:b/>
          <w:color w:val="000000"/>
          <w:sz w:val="24"/>
          <w:szCs w:val="24"/>
        </w:rPr>
      </w:pPr>
    </w:p>
    <w:p w14:paraId="4ACB8F97" w14:textId="77777777" w:rsidR="0081644B" w:rsidRDefault="0081644B" w:rsidP="00B66D0C">
      <w:pPr>
        <w:pBdr>
          <w:top w:val="nil"/>
          <w:left w:val="nil"/>
          <w:bottom w:val="nil"/>
          <w:right w:val="nil"/>
          <w:between w:val="nil"/>
        </w:pBdr>
        <w:rPr>
          <w:b/>
          <w:color w:val="000000"/>
          <w:sz w:val="24"/>
          <w:szCs w:val="24"/>
        </w:rPr>
      </w:pPr>
    </w:p>
    <w:p w14:paraId="70088643" w14:textId="77777777" w:rsidR="0081644B" w:rsidRDefault="0081644B" w:rsidP="00B66D0C">
      <w:pPr>
        <w:pBdr>
          <w:top w:val="nil"/>
          <w:left w:val="nil"/>
          <w:bottom w:val="nil"/>
          <w:right w:val="nil"/>
          <w:between w:val="nil"/>
        </w:pBdr>
        <w:rPr>
          <w:b/>
          <w:color w:val="000000"/>
          <w:sz w:val="24"/>
          <w:szCs w:val="24"/>
        </w:rPr>
      </w:pPr>
    </w:p>
    <w:p w14:paraId="68F5C4BD" w14:textId="77777777" w:rsidR="0081644B" w:rsidRDefault="0081644B" w:rsidP="00B66D0C">
      <w:pPr>
        <w:pBdr>
          <w:top w:val="nil"/>
          <w:left w:val="nil"/>
          <w:bottom w:val="nil"/>
          <w:right w:val="nil"/>
          <w:between w:val="nil"/>
        </w:pBdr>
        <w:rPr>
          <w:b/>
          <w:color w:val="000000"/>
          <w:sz w:val="24"/>
          <w:szCs w:val="24"/>
        </w:rPr>
      </w:pPr>
    </w:p>
    <w:p w14:paraId="2C17C9C6" w14:textId="77777777" w:rsidR="00963057" w:rsidRDefault="00963057" w:rsidP="00B66D0C">
      <w:pPr>
        <w:pBdr>
          <w:top w:val="nil"/>
          <w:left w:val="nil"/>
          <w:bottom w:val="nil"/>
          <w:right w:val="nil"/>
          <w:between w:val="nil"/>
        </w:pBdr>
        <w:rPr>
          <w:b/>
          <w:color w:val="000000"/>
          <w:sz w:val="24"/>
          <w:szCs w:val="24"/>
        </w:rPr>
      </w:pPr>
    </w:p>
    <w:p w14:paraId="6EF67307" w14:textId="77777777" w:rsidR="00963057" w:rsidRDefault="00963057" w:rsidP="00B66D0C">
      <w:pPr>
        <w:pBdr>
          <w:top w:val="nil"/>
          <w:left w:val="nil"/>
          <w:bottom w:val="nil"/>
          <w:right w:val="nil"/>
          <w:between w:val="nil"/>
        </w:pBdr>
        <w:rPr>
          <w:b/>
          <w:color w:val="000000"/>
          <w:sz w:val="24"/>
          <w:szCs w:val="24"/>
        </w:rPr>
      </w:pPr>
    </w:p>
    <w:p w14:paraId="11AD73F5" w14:textId="77777777" w:rsidR="00922806" w:rsidRPr="00135059" w:rsidRDefault="00922806"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B21B9F" w:rsidRPr="00135059" w14:paraId="69127CD5" w14:textId="77777777" w:rsidTr="00B36BEA">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597E9B23" w14:textId="52C91A22" w:rsidR="00B21B9F" w:rsidRPr="00135059" w:rsidRDefault="00B21B9F" w:rsidP="00B36BEA">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p>
        </w:tc>
      </w:tr>
      <w:tr w:rsidR="0081644B" w:rsidRPr="0006439F" w14:paraId="6F232AF5" w14:textId="77777777" w:rsidTr="00B36BEA">
        <w:trPr>
          <w:trHeight w:val="190"/>
        </w:trPr>
        <w:tc>
          <w:tcPr>
            <w:tcW w:w="5149" w:type="dxa"/>
            <w:tcBorders>
              <w:top w:val="single" w:sz="4" w:space="0" w:color="000000"/>
              <w:left w:val="single" w:sz="4" w:space="0" w:color="000000"/>
              <w:right w:val="single" w:sz="4" w:space="0" w:color="000000"/>
            </w:tcBorders>
          </w:tcPr>
          <w:p w14:paraId="054BDF88" w14:textId="77777777" w:rsidR="0081644B" w:rsidRPr="00135059" w:rsidRDefault="0081644B" w:rsidP="0081644B">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4ACB2A50" w14:textId="1AB1DF29" w:rsidR="0081644B" w:rsidRPr="0006439F" w:rsidRDefault="00963057" w:rsidP="0017714F">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«Городская поликлиника №5 г. Гродно» УНП 591011154</w:t>
            </w:r>
            <w:r>
              <w:rPr>
                <w:b/>
                <w:sz w:val="24"/>
                <w:szCs w:val="24"/>
              </w:rPr>
              <w:br/>
            </w:r>
            <w:r w:rsidRPr="00FE006C">
              <w:rPr>
                <w:b/>
                <w:sz w:val="24"/>
                <w:szCs w:val="24"/>
              </w:rPr>
              <w:t xml:space="preserve">Учреждение здравоохранения </w:t>
            </w:r>
            <w:r w:rsidRPr="00BC5AF4">
              <w:rPr>
                <w:b/>
                <w:sz w:val="24"/>
                <w:szCs w:val="24"/>
              </w:rPr>
              <w:t>«</w:t>
            </w:r>
            <w:r w:rsidRPr="00FE006C">
              <w:rPr>
                <w:b/>
                <w:sz w:val="24"/>
                <w:szCs w:val="24"/>
              </w:rPr>
              <w:t>Гродненская областная клиническая больница</w:t>
            </w:r>
            <w:r w:rsidRPr="00BC5AF4">
              <w:rPr>
                <w:b/>
                <w:sz w:val="24"/>
                <w:szCs w:val="24"/>
              </w:rPr>
              <w:t>»</w:t>
            </w:r>
            <w:r>
              <w:rPr>
                <w:b/>
                <w:sz w:val="24"/>
                <w:szCs w:val="24"/>
              </w:rPr>
              <w:t xml:space="preserve"> УНП </w:t>
            </w:r>
            <w:r w:rsidRPr="00FE006C">
              <w:rPr>
                <w:b/>
                <w:sz w:val="24"/>
                <w:szCs w:val="24"/>
              </w:rPr>
              <w:t>591059813</w:t>
            </w:r>
          </w:p>
        </w:tc>
      </w:tr>
      <w:tr w:rsidR="0081644B"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1644B"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1644B"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1644B" w:rsidRPr="0053222C" w:rsidRDefault="0081644B" w:rsidP="0081644B">
            <w:pPr>
              <w:rPr>
                <w:bCs/>
                <w:sz w:val="24"/>
                <w:szCs w:val="24"/>
              </w:rPr>
            </w:pPr>
            <w:r w:rsidRPr="0053222C">
              <w:rPr>
                <w:bCs/>
                <w:sz w:val="24"/>
                <w:szCs w:val="24"/>
              </w:rPr>
              <w:t xml:space="preserve">Республика Беларусь, г. Гродно, </w:t>
            </w:r>
          </w:p>
          <w:p w14:paraId="69599B9F" w14:textId="569CAFF3"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1644B"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500039671</w:t>
            </w:r>
          </w:p>
        </w:tc>
      </w:tr>
      <w:tr w:rsidR="0081644B"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1644B" w:rsidRPr="00135059"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1644B"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81644B" w:rsidRPr="00631B34" w:rsidRDefault="0081644B" w:rsidP="0081644B">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w:t>
            </w:r>
            <w:r w:rsidRPr="005F2F68">
              <w:rPr>
                <w:color w:val="000000"/>
                <w:sz w:val="24"/>
                <w:szCs w:val="24"/>
              </w:rPr>
              <w:lastRenderedPageBreak/>
              <w:t>участниками по той же части (лоту)), допущенными к оценке и сравнению предложений;</w:t>
            </w:r>
          </w:p>
          <w:p w14:paraId="5AE008AD"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81644B" w:rsidRDefault="0081644B" w:rsidP="0081644B">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w:t>
            </w:r>
            <w:r w:rsidRPr="005F2F68">
              <w:rPr>
                <w:color w:val="000000"/>
                <w:sz w:val="24"/>
                <w:szCs w:val="24"/>
              </w:rPr>
              <w:lastRenderedPageBreak/>
              <w:t>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81644B" w:rsidRPr="00A6752A" w:rsidRDefault="0081644B" w:rsidP="0081644B">
            <w:pPr>
              <w:pBdr>
                <w:top w:val="nil"/>
                <w:left w:val="nil"/>
                <w:bottom w:val="nil"/>
                <w:right w:val="nil"/>
                <w:between w:val="nil"/>
              </w:pBdr>
              <w:jc w:val="both"/>
              <w:rPr>
                <w:color w:val="000000"/>
                <w:sz w:val="24"/>
                <w:szCs w:val="24"/>
              </w:rPr>
            </w:pPr>
          </w:p>
          <w:p w14:paraId="17B67658" w14:textId="1F7D7A43" w:rsidR="0081644B" w:rsidRPr="00135059" w:rsidRDefault="0081644B" w:rsidP="0081644B">
            <w:pPr>
              <w:pBdr>
                <w:top w:val="nil"/>
                <w:left w:val="nil"/>
                <w:bottom w:val="nil"/>
                <w:right w:val="nil"/>
                <w:between w:val="nil"/>
              </w:pBdr>
              <w:jc w:val="both"/>
              <w:rPr>
                <w:color w:val="000000"/>
                <w:sz w:val="24"/>
                <w:szCs w:val="24"/>
              </w:rPr>
            </w:pPr>
            <w:r w:rsidRPr="00A6752A">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1644B"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1644B" w:rsidRDefault="0081644B" w:rsidP="0081644B">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1644B" w:rsidRPr="00135059" w:rsidRDefault="0081644B" w:rsidP="0081644B">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81644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81644B" w:rsidRPr="007F71BA" w:rsidRDefault="0081644B" w:rsidP="0081644B">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81644B"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81644B" w:rsidRPr="007F71BA" w:rsidRDefault="0081644B" w:rsidP="0081644B">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1644B"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5DB6EC50" w:rsidR="0081644B" w:rsidRPr="008F55D4" w:rsidRDefault="0081644B" w:rsidP="0081644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w:t>
            </w:r>
          </w:p>
        </w:tc>
      </w:tr>
      <w:tr w:rsidR="0017714F"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3990E13F" w:rsidR="0017714F" w:rsidRPr="00B461B6" w:rsidRDefault="00963057" w:rsidP="0017714F">
            <w:pPr>
              <w:autoSpaceDE w:val="0"/>
              <w:autoSpaceDN w:val="0"/>
              <w:adjustRightInd w:val="0"/>
              <w:contextualSpacing/>
              <w:mirrorIndents/>
              <w:jc w:val="both"/>
              <w:rPr>
                <w:b/>
                <w:bCs/>
                <w:sz w:val="24"/>
                <w:szCs w:val="24"/>
              </w:rPr>
            </w:pPr>
            <w:r w:rsidRPr="008521E9">
              <w:rPr>
                <w:b/>
                <w:sz w:val="24"/>
                <w:szCs w:val="24"/>
              </w:rPr>
              <w:t xml:space="preserve">Реагенты и расходные материалы для анализаторов гемостаза серии Coag, производста </w:t>
            </w:r>
            <w:r w:rsidRPr="008521E9">
              <w:rPr>
                <w:b/>
                <w:sz w:val="24"/>
                <w:szCs w:val="24"/>
                <w:lang w:val="en-US"/>
              </w:rPr>
              <w:t>Diagon</w:t>
            </w:r>
            <w:r w:rsidRPr="008521E9">
              <w:rPr>
                <w:b/>
                <w:sz w:val="24"/>
                <w:szCs w:val="24"/>
              </w:rPr>
              <w:t>, Венгрия</w:t>
            </w:r>
          </w:p>
        </w:tc>
      </w:tr>
      <w:tr w:rsidR="0081644B"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81644B" w:rsidRPr="007F71BA" w:rsidRDefault="0081644B" w:rsidP="0081644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lastRenderedPageBreak/>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7714F"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3FEFB074" w:rsidR="0017714F" w:rsidRPr="00187C85" w:rsidRDefault="0017714F" w:rsidP="0017714F">
            <w:pPr>
              <w:pBdr>
                <w:top w:val="nil"/>
                <w:left w:val="nil"/>
                <w:bottom w:val="nil"/>
                <w:right w:val="nil"/>
                <w:between w:val="nil"/>
              </w:pBdr>
              <w:jc w:val="both"/>
              <w:rPr>
                <w:color w:val="000000"/>
                <w:sz w:val="24"/>
                <w:szCs w:val="24"/>
              </w:rPr>
            </w:pPr>
            <w:r>
              <w:rPr>
                <w:color w:val="000000"/>
                <w:sz w:val="24"/>
                <w:szCs w:val="24"/>
              </w:rPr>
              <w:t>20.59.52.100</w:t>
            </w:r>
          </w:p>
        </w:tc>
      </w:tr>
      <w:tr w:rsidR="0017714F"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63600C9F" w:rsidR="0017714F" w:rsidRPr="005978CF" w:rsidRDefault="00963057" w:rsidP="0017714F">
            <w:pPr>
              <w:pBdr>
                <w:top w:val="nil"/>
                <w:left w:val="nil"/>
                <w:bottom w:val="nil"/>
                <w:right w:val="nil"/>
                <w:between w:val="nil"/>
              </w:pBdr>
              <w:jc w:val="both"/>
              <w:rPr>
                <w:b/>
                <w:bCs/>
                <w:color w:val="000000"/>
                <w:sz w:val="24"/>
                <w:szCs w:val="24"/>
              </w:rPr>
            </w:pPr>
            <w:r>
              <w:rPr>
                <w:b/>
                <w:bCs/>
                <w:color w:val="000000"/>
                <w:sz w:val="24"/>
                <w:szCs w:val="24"/>
              </w:rPr>
              <w:t>682</w:t>
            </w:r>
            <w:r w:rsidR="0017714F">
              <w:rPr>
                <w:b/>
                <w:bCs/>
                <w:color w:val="000000"/>
                <w:sz w:val="24"/>
                <w:szCs w:val="24"/>
              </w:rPr>
              <w:t xml:space="preserve"> усл. ед.</w:t>
            </w:r>
          </w:p>
        </w:tc>
      </w:tr>
      <w:tr w:rsidR="0017714F"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17714F" w:rsidRPr="007F71BA" w:rsidRDefault="0017714F" w:rsidP="0017714F">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4BD9183A" w:rsidR="0017714F" w:rsidRPr="000224B4" w:rsidRDefault="00963057" w:rsidP="0017714F">
            <w:pPr>
              <w:pBdr>
                <w:top w:val="nil"/>
                <w:left w:val="nil"/>
                <w:bottom w:val="nil"/>
                <w:right w:val="nil"/>
                <w:between w:val="nil"/>
              </w:pBdr>
              <w:jc w:val="both"/>
              <w:rPr>
                <w:b/>
                <w:bCs/>
                <w:color w:val="000000"/>
                <w:sz w:val="24"/>
                <w:szCs w:val="24"/>
              </w:rPr>
            </w:pPr>
            <w:r>
              <w:rPr>
                <w:b/>
                <w:bCs/>
                <w:color w:val="000000"/>
                <w:sz w:val="24"/>
                <w:szCs w:val="24"/>
              </w:rPr>
              <w:t>471 123,25</w:t>
            </w:r>
            <w:r w:rsidR="0017714F">
              <w:rPr>
                <w:b/>
                <w:bCs/>
                <w:color w:val="000000"/>
                <w:sz w:val="24"/>
                <w:szCs w:val="24"/>
              </w:rPr>
              <w:t xml:space="preserve"> бел. руб.</w:t>
            </w:r>
          </w:p>
        </w:tc>
      </w:tr>
      <w:tr w:rsidR="0081644B"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1644B"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81644B" w:rsidRPr="007F71BA" w:rsidRDefault="0081644B" w:rsidP="0081644B">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9"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9"/>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lastRenderedPageBreak/>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0"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20"/>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1" w:name="_Ref13827925"/>
      <w:r w:rsidRPr="00A6752A">
        <w:rPr>
          <w:b/>
        </w:rPr>
        <w:t xml:space="preserve"> В цену предложения</w:t>
      </w:r>
      <w:r w:rsidRPr="00A6752A">
        <w:t>, в которую кроме стоимости самих товаров должны быть включены:</w:t>
      </w:r>
      <w:bookmarkEnd w:id="21"/>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2"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2"/>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3"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3"/>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4" w:name="_Ref13827717"/>
      <w:bookmarkStart w:id="25"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4"/>
      <w:r w:rsidRPr="00135059">
        <w:t xml:space="preserve"> предложение;</w:t>
      </w:r>
      <w:bookmarkEnd w:id="25"/>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6"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6"/>
      <w:r w:rsidRPr="00A6752A">
        <w:t xml:space="preserve"> </w:t>
      </w:r>
    </w:p>
    <w:p w14:paraId="0E499E22" w14:textId="77777777" w:rsidR="00143DC3" w:rsidRPr="00135059" w:rsidRDefault="00143DC3" w:rsidP="00143DC3">
      <w:pPr>
        <w:pStyle w:val="a"/>
        <w:numPr>
          <w:ilvl w:val="1"/>
          <w:numId w:val="2"/>
        </w:numPr>
        <w:ind w:left="0"/>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Pr>
          <w:color w:val="000000"/>
          <w:sz w:val="24"/>
          <w:szCs w:val="24"/>
        </w:rPr>
        <w:lastRenderedPageBreak/>
        <w:t xml:space="preserve">(регистрационном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7" w:name="_Ref13827881"/>
      <w:r w:rsidRPr="00A6752A">
        <w:rPr>
          <w:b/>
          <w:color w:val="000000"/>
        </w:rPr>
        <w:t>документ о происхождении товара подтверждающий страну происхождения товара:</w:t>
      </w:r>
      <w:bookmarkEnd w:id="27"/>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w:t>
      </w:r>
      <w:r w:rsidRPr="00135059">
        <w:lastRenderedPageBreak/>
        <w:t>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8" w:name="_Ref13745202"/>
      <w:r w:rsidRPr="00A6752A">
        <w:rPr>
          <w:b/>
        </w:rPr>
        <w:t>Второй раздел предложения участника должен содержать:</w:t>
      </w:r>
      <w:bookmarkEnd w:id="28"/>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lastRenderedPageBreak/>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 xml:space="preserve">настоящих аукционных </w:t>
      </w:r>
      <w:r w:rsidRPr="00D4722A">
        <w:rPr>
          <w:color w:val="000000"/>
          <w:sz w:val="24"/>
          <w:szCs w:val="24"/>
        </w:rPr>
        <w:lastRenderedPageBreak/>
        <w:t>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9" w:name="_Ref79400911"/>
      <w:bookmarkStart w:id="30"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9"/>
      <w:bookmarkEnd w:id="30"/>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C574F1">
        <w:rPr>
          <w:sz w:val="24"/>
          <w:szCs w:val="24"/>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w:t>
      </w:r>
      <w:r w:rsidRPr="00135059">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w:t>
      </w:r>
      <w:r>
        <w:rPr>
          <w:sz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lastRenderedPageBreak/>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1"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1"/>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w:t>
      </w:r>
      <w:r w:rsidRPr="00135059">
        <w:lastRenderedPageBreak/>
        <w:t>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2"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2"/>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 xml:space="preserve">Договор о государственной закупке с участником-победителем, имеющим право на преференциальную поправку, заключается </w:t>
      </w:r>
      <w:r w:rsidR="00684354" w:rsidRPr="00135059">
        <w:lastRenderedPageBreak/>
        <w:t>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3" w:name="_Приложение_2"/>
      <w:bookmarkStart w:id="34" w:name="_Приложение_2-1"/>
      <w:bookmarkEnd w:id="33"/>
      <w:bookmarkEnd w:id="34"/>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314BE33D"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ABFB724" w:rsidR="004E4541" w:rsidRDefault="004E4541" w:rsidP="004E4541">
      <w:pPr>
        <w:ind w:firstLine="709"/>
        <w:jc w:val="both"/>
        <w:rPr>
          <w:color w:val="000000"/>
          <w:sz w:val="24"/>
          <w:szCs w:val="24"/>
        </w:rPr>
      </w:pPr>
      <w:r>
        <w:rPr>
          <w:color w:val="000000"/>
          <w:sz w:val="24"/>
          <w:szCs w:val="24"/>
        </w:rPr>
        <w:t xml:space="preserve">в течение ______ (не более </w:t>
      </w:r>
      <w:r w:rsidR="001051FC">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B442B6B"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5" w:name="_gjdgxs" w:colFirst="0" w:colLast="0"/>
      <w:bookmarkStart w:id="36" w:name="_Приложение_3"/>
      <w:bookmarkEnd w:id="35"/>
      <w:bookmarkEnd w:id="36"/>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7" w:name="_Приложение_4"/>
      <w:bookmarkEnd w:id="37"/>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8" w:name="_Приложение_5"/>
      <w:bookmarkEnd w:id="38"/>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9" w:name="_Приложение_6"/>
      <w:bookmarkEnd w:id="39"/>
      <w:r w:rsidRPr="00135059">
        <w:br w:type="page"/>
      </w:r>
    </w:p>
    <w:p w14:paraId="42DEEF97" w14:textId="77777777" w:rsidR="00B42420" w:rsidRDefault="00B42420" w:rsidP="00F17AA5">
      <w:pPr>
        <w:pStyle w:val="1"/>
        <w:ind w:left="7371"/>
        <w:jc w:val="left"/>
      </w:pPr>
      <w:bookmarkStart w:id="40" w:name="_Приложение_8"/>
      <w:bookmarkEnd w:id="40"/>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1" w:name="_Приложение_7"/>
      <w:bookmarkEnd w:id="41"/>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2" w:name="_Приложение_9"/>
      <w:bookmarkEnd w:id="42"/>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3" w:name="_Hlk120088046"/>
      <w:bookmarkStart w:id="44"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3"/>
    <w:bookmarkEnd w:id="44"/>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0E9E" w14:textId="77777777" w:rsidR="000066D4" w:rsidRDefault="000066D4">
      <w:r>
        <w:separator/>
      </w:r>
    </w:p>
    <w:p w14:paraId="3ACD7706" w14:textId="77777777" w:rsidR="000066D4" w:rsidRDefault="000066D4"/>
  </w:endnote>
  <w:endnote w:type="continuationSeparator" w:id="0">
    <w:p w14:paraId="1F971688" w14:textId="77777777" w:rsidR="000066D4" w:rsidRDefault="000066D4">
      <w:r>
        <w:continuationSeparator/>
      </w:r>
    </w:p>
    <w:p w14:paraId="02482E76" w14:textId="77777777" w:rsidR="000066D4" w:rsidRDefault="00006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3430A" w14:textId="77777777" w:rsidR="000066D4" w:rsidRDefault="000066D4">
      <w:r>
        <w:separator/>
      </w:r>
    </w:p>
    <w:p w14:paraId="57FFA262" w14:textId="77777777" w:rsidR="000066D4" w:rsidRDefault="000066D4"/>
  </w:footnote>
  <w:footnote w:type="continuationSeparator" w:id="0">
    <w:p w14:paraId="3E70AD6F" w14:textId="77777777" w:rsidR="000066D4" w:rsidRDefault="000066D4">
      <w:r>
        <w:continuationSeparator/>
      </w:r>
    </w:p>
    <w:p w14:paraId="03BA4FD9" w14:textId="77777777" w:rsidR="000066D4" w:rsidRDefault="000066D4"/>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66D4"/>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76133"/>
    <w:rsid w:val="0008349F"/>
    <w:rsid w:val="00091570"/>
    <w:rsid w:val="0009445D"/>
    <w:rsid w:val="00096CA0"/>
    <w:rsid w:val="00096E82"/>
    <w:rsid w:val="000978A2"/>
    <w:rsid w:val="000A3E34"/>
    <w:rsid w:val="000A6420"/>
    <w:rsid w:val="000A77DA"/>
    <w:rsid w:val="000A7E34"/>
    <w:rsid w:val="000B0A37"/>
    <w:rsid w:val="000B0FB0"/>
    <w:rsid w:val="000B2C0F"/>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51FC"/>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7714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640F"/>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D6AC1"/>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58F2"/>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4EB3"/>
    <w:rsid w:val="007E666E"/>
    <w:rsid w:val="007E6745"/>
    <w:rsid w:val="007F0AAA"/>
    <w:rsid w:val="007F281E"/>
    <w:rsid w:val="007F460C"/>
    <w:rsid w:val="007F46BC"/>
    <w:rsid w:val="007F5455"/>
    <w:rsid w:val="00800E44"/>
    <w:rsid w:val="008020BD"/>
    <w:rsid w:val="008060CE"/>
    <w:rsid w:val="008077D2"/>
    <w:rsid w:val="008161AD"/>
    <w:rsid w:val="0081644B"/>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3F61"/>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2806"/>
    <w:rsid w:val="00923CB8"/>
    <w:rsid w:val="00926DED"/>
    <w:rsid w:val="00936F0E"/>
    <w:rsid w:val="00941520"/>
    <w:rsid w:val="00942172"/>
    <w:rsid w:val="009453D5"/>
    <w:rsid w:val="0095140A"/>
    <w:rsid w:val="00952BFE"/>
    <w:rsid w:val="009563E3"/>
    <w:rsid w:val="00957805"/>
    <w:rsid w:val="0096139A"/>
    <w:rsid w:val="00962604"/>
    <w:rsid w:val="00963057"/>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2C8C"/>
    <w:rsid w:val="00A852D8"/>
    <w:rsid w:val="00A859B4"/>
    <w:rsid w:val="00A94A9C"/>
    <w:rsid w:val="00A94FA3"/>
    <w:rsid w:val="00AA3EEF"/>
    <w:rsid w:val="00AA5E3E"/>
    <w:rsid w:val="00AA647E"/>
    <w:rsid w:val="00AB33AD"/>
    <w:rsid w:val="00AC0469"/>
    <w:rsid w:val="00AC6D5F"/>
    <w:rsid w:val="00AD0112"/>
    <w:rsid w:val="00AD7796"/>
    <w:rsid w:val="00AE26C4"/>
    <w:rsid w:val="00AE7D7F"/>
    <w:rsid w:val="00AF51AB"/>
    <w:rsid w:val="00AF7ADB"/>
    <w:rsid w:val="00AF7B3F"/>
    <w:rsid w:val="00AF7C05"/>
    <w:rsid w:val="00B00101"/>
    <w:rsid w:val="00B02E9B"/>
    <w:rsid w:val="00B1033D"/>
    <w:rsid w:val="00B11D6E"/>
    <w:rsid w:val="00B121A5"/>
    <w:rsid w:val="00B21B9F"/>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16DF2"/>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4432"/>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E73C3"/>
    <w:rsid w:val="00DF2C10"/>
    <w:rsid w:val="00DF6711"/>
    <w:rsid w:val="00E000EF"/>
    <w:rsid w:val="00E0577E"/>
    <w:rsid w:val="00E1128D"/>
    <w:rsid w:val="00E11B33"/>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1258</TotalTime>
  <Pages>38</Pages>
  <Words>14559</Words>
  <Characters>82992</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409</cp:revision>
  <cp:lastPrinted>2024-12-18T13:35:00Z</cp:lastPrinted>
  <dcterms:created xsi:type="dcterms:W3CDTF">2020-01-15T10:40:00Z</dcterms:created>
  <dcterms:modified xsi:type="dcterms:W3CDTF">2026-09-02T07:24:00Z</dcterms:modified>
</cp:coreProperties>
</file>