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608/26-ЭА «Расходные материалы для анестезиологии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608/26-ЭА «Расходные материалы для анестезиологии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608/26-ЭА «Расходные материалы для анестезиологии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608/26-ЭА «Расходные материалы для анестезиологии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608/26-ЭА «Расходные материалы для анестезиологии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