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AB2081" w:rsidRPr="005B7831" w:rsidRDefault="00AB2081" w:rsidP="00AB2081">
      <w:pPr>
        <w:pStyle w:val="titlep"/>
        <w:spacing w:before="0" w:after="0" w:line="280" w:lineRule="exact"/>
        <w:rPr>
          <w:sz w:val="28"/>
          <w:szCs w:val="28"/>
        </w:rPr>
      </w:pPr>
      <w:r w:rsidRPr="005D33E4">
        <w:rPr>
          <w:sz w:val="28"/>
          <w:szCs w:val="28"/>
        </w:rPr>
        <w:t>о предоставлении информации по процедуре закупки из одного источника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4B3C6D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>
        <w:rPr>
          <w:bCs/>
          <w:i/>
          <w:iCs/>
          <w:sz w:val="28"/>
          <w:szCs w:val="28"/>
          <w:u w:val="single"/>
        </w:rPr>
        <w:t>Укружский</w:t>
      </w:r>
      <w:proofErr w:type="spellEnd"/>
      <w:r>
        <w:rPr>
          <w:bCs/>
          <w:i/>
          <w:iCs/>
          <w:sz w:val="28"/>
          <w:szCs w:val="28"/>
          <w:u w:val="single"/>
        </w:rPr>
        <w:t xml:space="preserve"> Сергей Николаевич</w:t>
      </w:r>
      <w:r w:rsidR="00523C10" w:rsidRPr="00523C10">
        <w:rPr>
          <w:bCs/>
          <w:i/>
          <w:iCs/>
          <w:sz w:val="28"/>
          <w:szCs w:val="28"/>
          <w:u w:val="single"/>
        </w:rPr>
        <w:t xml:space="preserve"> </w:t>
      </w:r>
      <w:r w:rsidR="00544AB3">
        <w:rPr>
          <w:bCs/>
          <w:i/>
          <w:iCs/>
          <w:sz w:val="28"/>
          <w:szCs w:val="28"/>
          <w:u w:val="single"/>
        </w:rPr>
        <w:t xml:space="preserve">(по вопросам проведения процедуры закупки) 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 xml:space="preserve">(0222) </w:t>
      </w:r>
      <w:r w:rsidR="00F4104A">
        <w:rPr>
          <w:bCs/>
          <w:i/>
          <w:iCs/>
          <w:sz w:val="28"/>
          <w:szCs w:val="28"/>
          <w:u w:val="single"/>
        </w:rPr>
        <w:t>74-10-19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4355F7" w:rsidP="004355F7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1F3CDE">
        <w:rPr>
          <w:bCs/>
          <w:i/>
          <w:iCs/>
          <w:sz w:val="28"/>
          <w:szCs w:val="28"/>
          <w:u w:val="single"/>
        </w:rPr>
        <w:t>80222-</w:t>
      </w:r>
      <w:r w:rsidR="00523C10" w:rsidRPr="00607C78">
        <w:rPr>
          <w:bCs/>
          <w:i/>
          <w:iCs/>
          <w:sz w:val="28"/>
          <w:szCs w:val="28"/>
          <w:u w:val="single"/>
        </w:rPr>
        <w:t>78-90-05</w:t>
      </w:r>
      <w:r w:rsidR="00F4104A" w:rsidRPr="00F4104A">
        <w:rPr>
          <w:bCs/>
          <w:i/>
          <w:iCs/>
          <w:sz w:val="28"/>
          <w:szCs w:val="28"/>
          <w:u w:val="single"/>
        </w:rPr>
        <w:t xml:space="preserve"> </w:t>
      </w:r>
      <w:r w:rsidR="00C07062">
        <w:rPr>
          <w:bCs/>
          <w:i/>
          <w:iCs/>
          <w:sz w:val="28"/>
          <w:szCs w:val="28"/>
          <w:u w:val="single"/>
        </w:rPr>
        <w:t>(</w:t>
      </w:r>
      <w:r w:rsidR="00B1100F" w:rsidRPr="00B1100F">
        <w:rPr>
          <w:bCs/>
          <w:i/>
          <w:iCs/>
          <w:sz w:val="28"/>
          <w:szCs w:val="28"/>
          <w:u w:val="single"/>
        </w:rPr>
        <w:t>по вопросам  содержания лота )</w:t>
      </w:r>
      <w:r w:rsidR="00B1100F">
        <w:rPr>
          <w:bCs/>
          <w:i/>
          <w:iCs/>
          <w:sz w:val="28"/>
          <w:szCs w:val="28"/>
          <w:u w:val="single"/>
        </w:rPr>
        <w:t>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5"/>
        <w:gridCol w:w="73"/>
        <w:gridCol w:w="4963"/>
      </w:tblGrid>
      <w:tr w:rsidR="00AA58F1" w:rsidRPr="00AF4246" w:rsidTr="00AB208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B2081" w:rsidRPr="00AF4246" w:rsidTr="00AB2081">
        <w:trPr>
          <w:trHeight w:val="238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B2081" w:rsidRPr="00AF4246" w:rsidRDefault="00AB2081" w:rsidP="00656FD7">
            <w:pPr>
              <w:pStyle w:val="table10"/>
            </w:pPr>
            <w:r w:rsidRPr="00AF4246">
              <w:t>Основание выбора процедуры закупки из одного источника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081" w:rsidRPr="00AF4246" w:rsidRDefault="00AB2081" w:rsidP="00656FD7">
            <w:pPr>
              <w:pStyle w:val="table10"/>
              <w:rPr>
                <w:i/>
              </w:rPr>
            </w:pPr>
            <w:r w:rsidRPr="00AF4246">
              <w:rPr>
                <w:i/>
              </w:rPr>
              <w:t xml:space="preserve"> 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закупки которых составляет не более </w:t>
            </w:r>
            <w:r>
              <w:rPr>
                <w:i/>
              </w:rPr>
              <w:t>5</w:t>
            </w:r>
            <w:r w:rsidRPr="00AF4246">
              <w:rPr>
                <w:i/>
              </w:rPr>
              <w:t>00 базовых величин)</w:t>
            </w:r>
          </w:p>
        </w:tc>
      </w:tr>
      <w:tr w:rsidR="00AB2081" w:rsidRPr="00AF4246" w:rsidTr="00607C12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B2081" w:rsidRPr="00B13FAD" w:rsidRDefault="00AB2081" w:rsidP="000C6024">
            <w:pPr>
              <w:pStyle w:val="table10"/>
              <w:spacing w:after="40"/>
              <w:jc w:val="center"/>
            </w:pPr>
            <w:r w:rsidRPr="00B13FAD">
              <w:t>Часть (лот) № 1</w:t>
            </w:r>
          </w:p>
        </w:tc>
      </w:tr>
      <w:tr w:rsidR="00AB2081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B2081" w:rsidRPr="00B267C7" w:rsidRDefault="00AB2081" w:rsidP="00E17E83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B2081" w:rsidRPr="009D4301" w:rsidRDefault="00AB2081" w:rsidP="004B3C6D">
            <w:pPr>
              <w:pStyle w:val="table10"/>
              <w:rPr>
                <w:i/>
                <w:sz w:val="22"/>
                <w:szCs w:val="22"/>
              </w:rPr>
            </w:pPr>
            <w:r w:rsidRPr="00972CA0">
              <w:rPr>
                <w:i/>
                <w:sz w:val="22"/>
                <w:szCs w:val="22"/>
              </w:rPr>
              <w:t>Услуга «Ремонт</w:t>
            </w:r>
            <w:r>
              <w:rPr>
                <w:i/>
                <w:sz w:val="22"/>
                <w:szCs w:val="22"/>
              </w:rPr>
              <w:t xml:space="preserve"> принтеров и МФУ»</w:t>
            </w:r>
          </w:p>
        </w:tc>
      </w:tr>
      <w:tr w:rsidR="00AB2081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B2081" w:rsidRPr="00B267C7" w:rsidRDefault="00AB2081" w:rsidP="00E17E83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B2081" w:rsidRPr="00523C10" w:rsidRDefault="00AB2081" w:rsidP="00A861AF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 услуга</w:t>
            </w:r>
          </w:p>
        </w:tc>
      </w:tr>
      <w:tr w:rsidR="00AB2081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B2081" w:rsidRPr="00B267C7" w:rsidRDefault="00AB2081" w:rsidP="00E17E83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B2081" w:rsidRPr="00A63333" w:rsidRDefault="00AB2081" w:rsidP="00D34941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2026 год </w:t>
            </w:r>
          </w:p>
        </w:tc>
      </w:tr>
      <w:tr w:rsidR="00AB2081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B2081" w:rsidRPr="00AF4246" w:rsidRDefault="00AB2081" w:rsidP="00E17E83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B2081" w:rsidRPr="004165FB" w:rsidRDefault="00AB2081" w:rsidP="00607C78">
            <w:pPr>
              <w:pStyle w:val="table10"/>
              <w:rPr>
                <w:i/>
                <w:sz w:val="16"/>
                <w:szCs w:val="16"/>
              </w:rPr>
            </w:pPr>
            <w:proofErr w:type="spellStart"/>
            <w:r w:rsidRPr="004B3C6D">
              <w:rPr>
                <w:i/>
                <w:sz w:val="16"/>
                <w:szCs w:val="16"/>
              </w:rPr>
              <w:t>г.Могилев</w:t>
            </w:r>
            <w:proofErr w:type="spellEnd"/>
            <w:r w:rsidRPr="004B3C6D">
              <w:rPr>
                <w:i/>
                <w:sz w:val="16"/>
                <w:szCs w:val="16"/>
              </w:rPr>
              <w:t xml:space="preserve">, ул. Лазаренко 70 – Могилевское областное УМЧС; </w:t>
            </w:r>
            <w:proofErr w:type="spellStart"/>
            <w:r w:rsidRPr="004B3C6D">
              <w:rPr>
                <w:i/>
                <w:sz w:val="16"/>
                <w:szCs w:val="16"/>
              </w:rPr>
              <w:t>г.Могилев</w:t>
            </w:r>
            <w:proofErr w:type="spellEnd"/>
            <w:r w:rsidRPr="004B3C6D">
              <w:rPr>
                <w:i/>
                <w:sz w:val="16"/>
                <w:szCs w:val="16"/>
              </w:rPr>
              <w:t xml:space="preserve">, ул. </w:t>
            </w:r>
            <w:proofErr w:type="spellStart"/>
            <w:r w:rsidRPr="004B3C6D">
              <w:rPr>
                <w:i/>
                <w:sz w:val="16"/>
                <w:szCs w:val="16"/>
              </w:rPr>
              <w:t>Тимирязевская</w:t>
            </w:r>
            <w:proofErr w:type="spellEnd"/>
            <w:r w:rsidRPr="004B3C6D">
              <w:rPr>
                <w:i/>
                <w:sz w:val="16"/>
                <w:szCs w:val="16"/>
              </w:rPr>
              <w:t xml:space="preserve"> 22 – Могилевский ГОЧС;  </w:t>
            </w:r>
            <w:proofErr w:type="spellStart"/>
            <w:r w:rsidRPr="004B3C6D">
              <w:rPr>
                <w:i/>
                <w:sz w:val="16"/>
                <w:szCs w:val="16"/>
              </w:rPr>
              <w:t>г.Бобруйск</w:t>
            </w:r>
            <w:proofErr w:type="spellEnd"/>
            <w:r w:rsidRPr="004B3C6D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4B3C6D">
              <w:rPr>
                <w:i/>
                <w:sz w:val="16"/>
                <w:szCs w:val="16"/>
              </w:rPr>
              <w:t>ул.Гагарина</w:t>
            </w:r>
            <w:proofErr w:type="spellEnd"/>
            <w:r w:rsidRPr="004B3C6D">
              <w:rPr>
                <w:i/>
                <w:sz w:val="16"/>
                <w:szCs w:val="16"/>
              </w:rPr>
              <w:t xml:space="preserve">, 46 – </w:t>
            </w:r>
            <w:proofErr w:type="spellStart"/>
            <w:r w:rsidRPr="004B3C6D">
              <w:rPr>
                <w:i/>
                <w:sz w:val="16"/>
                <w:szCs w:val="16"/>
              </w:rPr>
              <w:t>Бобруйский</w:t>
            </w:r>
            <w:proofErr w:type="spellEnd"/>
            <w:r w:rsidRPr="004B3C6D">
              <w:rPr>
                <w:i/>
                <w:sz w:val="16"/>
                <w:szCs w:val="16"/>
              </w:rPr>
              <w:t xml:space="preserve"> ГРОЧС;</w:t>
            </w:r>
          </w:p>
        </w:tc>
      </w:tr>
      <w:tr w:rsidR="00AB2081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B2081" w:rsidRPr="00AF4246" w:rsidRDefault="00AB2081" w:rsidP="00E17E83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  <w:r>
              <w:t>–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B2081" w:rsidRPr="00A63333" w:rsidRDefault="00AB2081" w:rsidP="004B3C6D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бюджет </w:t>
            </w:r>
          </w:p>
        </w:tc>
      </w:tr>
      <w:tr w:rsidR="00AB2081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B2081" w:rsidRPr="00AF4246" w:rsidRDefault="00AB2081" w:rsidP="00E17E83">
            <w:pPr>
              <w:pStyle w:val="table10"/>
            </w:pPr>
            <w:r>
              <w:t xml:space="preserve">Предельная стоимость предмета государственной закупки 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B2081" w:rsidRDefault="00AB2081" w:rsidP="004B3C6D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7000,00 руб.</w:t>
            </w:r>
          </w:p>
          <w:p w:rsidR="00AB2081" w:rsidRDefault="00AB2081" w:rsidP="004B3C6D">
            <w:pPr>
              <w:pStyle w:val="table10"/>
              <w:rPr>
                <w:i/>
                <w:sz w:val="22"/>
                <w:szCs w:val="22"/>
              </w:rPr>
            </w:pPr>
          </w:p>
          <w:p w:rsidR="00AB2081" w:rsidRDefault="00AB2081" w:rsidP="004B3C6D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(сумма цен тарифов 7719,00 руб.)</w:t>
            </w:r>
          </w:p>
        </w:tc>
      </w:tr>
      <w:tr w:rsidR="00AB2081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B2081" w:rsidRPr="00AF4246" w:rsidRDefault="00AB2081" w:rsidP="00E17E83">
            <w:pPr>
              <w:pStyle w:val="table10"/>
            </w:pPr>
            <w:r w:rsidRPr="00CE578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B2081" w:rsidRDefault="00AB2081" w:rsidP="006715BB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Согласно приложению </w:t>
            </w:r>
          </w:p>
        </w:tc>
      </w:tr>
      <w:tr w:rsidR="00AB2081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B2081" w:rsidRPr="00AF4246" w:rsidRDefault="00AB2081" w:rsidP="00E17E83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B2081" w:rsidRPr="00DE2863" w:rsidRDefault="00AB2081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AB2081" w:rsidRPr="00DE2863" w:rsidRDefault="00AB2081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Покупатель производит оплату путём перечисления денежных средств на расчётный счёт Поставщика</w:t>
            </w:r>
            <w:r>
              <w:rPr>
                <w:rFonts w:eastAsiaTheme="minorEastAsia"/>
                <w:i/>
                <w:sz w:val="22"/>
                <w:szCs w:val="22"/>
              </w:rPr>
              <w:t xml:space="preserve"> по факту оказания услуги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AB2081" w:rsidRPr="00DE2863" w:rsidRDefault="00AB2081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AB2081" w:rsidRPr="00DE2863" w:rsidRDefault="00AB2081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AB2081" w:rsidRPr="00DE2863" w:rsidRDefault="00AB2081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AB2081" w:rsidRPr="0021367B" w:rsidRDefault="00AB2081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</w:t>
            </w:r>
            <w:r>
              <w:rPr>
                <w:rFonts w:eastAsiaTheme="minorEastAsia"/>
                <w:i/>
                <w:color w:val="FF0000"/>
                <w:sz w:val="22"/>
                <w:szCs w:val="22"/>
              </w:rPr>
              <w:t xml:space="preserve"> не выше 15 %.</w:t>
            </w:r>
          </w:p>
          <w:p w:rsidR="00AB2081" w:rsidRPr="00387E4D" w:rsidRDefault="00AB2081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b/>
                <w:i/>
                <w:sz w:val="22"/>
                <w:szCs w:val="22"/>
              </w:rPr>
            </w:pPr>
            <w:r>
              <w:rPr>
                <w:rFonts w:eastAsiaTheme="minorEastAsia"/>
                <w:b/>
                <w:i/>
                <w:sz w:val="22"/>
                <w:szCs w:val="22"/>
              </w:rPr>
              <w:t>П</w:t>
            </w:r>
            <w:r w:rsidRPr="00387E4D">
              <w:rPr>
                <w:rFonts w:eastAsiaTheme="minorEastAsia"/>
                <w:b/>
                <w:i/>
                <w:sz w:val="22"/>
                <w:szCs w:val="22"/>
              </w:rPr>
              <w:t>редоставление</w:t>
            </w:r>
            <w:r>
              <w:rPr>
                <w:rFonts w:eastAsiaTheme="minorEastAsia"/>
                <w:b/>
                <w:i/>
                <w:sz w:val="22"/>
                <w:szCs w:val="22"/>
              </w:rPr>
              <w:t xml:space="preserve"> плановой (фактической) калькуляции с </w:t>
            </w:r>
            <w:r w:rsidRPr="00387E4D">
              <w:rPr>
                <w:rFonts w:eastAsiaTheme="minorEastAsia"/>
                <w:b/>
                <w:i/>
                <w:sz w:val="22"/>
                <w:szCs w:val="22"/>
              </w:rPr>
              <w:t xml:space="preserve">предельным нормативом рентабельности в размере не более </w:t>
            </w:r>
            <w:r>
              <w:rPr>
                <w:rFonts w:eastAsiaTheme="minorEastAsia"/>
                <w:b/>
                <w:i/>
                <w:sz w:val="22"/>
                <w:szCs w:val="22"/>
              </w:rPr>
              <w:t>15 %</w:t>
            </w:r>
            <w:r w:rsidRPr="00387E4D">
              <w:rPr>
                <w:rFonts w:eastAsiaTheme="minorEastAsia"/>
                <w:b/>
                <w:i/>
                <w:sz w:val="22"/>
                <w:szCs w:val="22"/>
              </w:rPr>
              <w:t>.</w:t>
            </w:r>
          </w:p>
          <w:p w:rsidR="00AB2081" w:rsidRPr="00DE2863" w:rsidRDefault="00AB2081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AB2081" w:rsidRPr="00DE2863" w:rsidRDefault="00AB2081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AB2081" w:rsidRPr="00DE2863" w:rsidRDefault="00AB2081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наименование либо фамилию, собственное имя, отчество (при наличии) в случае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представления информации индивидуальным предпринимателем или физическим лицом;</w:t>
            </w:r>
          </w:p>
          <w:p w:rsidR="00AB2081" w:rsidRPr="00DE2863" w:rsidRDefault="00AB2081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AB2081" w:rsidRPr="00DE2863" w:rsidRDefault="00AB2081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AB2081" w:rsidRPr="00DE2863" w:rsidRDefault="00AB2081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AB2081" w:rsidRPr="00344605" w:rsidRDefault="00AB2081" w:rsidP="00AB208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</w:p>
        </w:tc>
      </w:tr>
    </w:tbl>
    <w:p w:rsidR="00CC1300" w:rsidRDefault="00CC1300" w:rsidP="00CC1300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Приложение 1</w:t>
      </w:r>
    </w:p>
    <w:p w:rsidR="00270C70" w:rsidRPr="00270C70" w:rsidRDefault="00270C70" w:rsidP="00270C70">
      <w:pPr>
        <w:rPr>
          <w:i/>
          <w:sz w:val="24"/>
        </w:rPr>
      </w:pPr>
      <w:r w:rsidRPr="00270C70">
        <w:rPr>
          <w:i/>
          <w:sz w:val="24"/>
        </w:rPr>
        <w:t xml:space="preserve">Участник предоставляет свое предложение в форме заполненной таблицы «Цена за единицу услуги с учетом материалов, согласно требованиям законодательства о ценообразовании» </w:t>
      </w:r>
    </w:p>
    <w:p w:rsidR="004B3C6D" w:rsidRDefault="00270C70" w:rsidP="004B3C6D">
      <w:pPr>
        <w:rPr>
          <w:i/>
          <w:sz w:val="24"/>
        </w:rPr>
      </w:pPr>
      <w:r w:rsidRPr="00270C70">
        <w:rPr>
          <w:i/>
          <w:sz w:val="24"/>
        </w:rPr>
        <w:t>(приложение №1)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92"/>
        <w:gridCol w:w="4352"/>
        <w:gridCol w:w="1134"/>
        <w:gridCol w:w="1842"/>
        <w:gridCol w:w="1276"/>
      </w:tblGrid>
      <w:tr w:rsidR="00720F82" w:rsidRPr="004B3C6D" w:rsidTr="00F5553C">
        <w:trPr>
          <w:trHeight w:val="300"/>
        </w:trPr>
        <w:tc>
          <w:tcPr>
            <w:tcW w:w="1192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</w:rPr>
            </w:pPr>
            <w:bookmarkStart w:id="0" w:name="OLE_LINK1"/>
            <w:r w:rsidRPr="004B3C6D">
              <w:rPr>
                <w:color w:val="000000"/>
              </w:rPr>
              <w:t>№ п/п</w:t>
            </w:r>
          </w:p>
        </w:tc>
        <w:tc>
          <w:tcPr>
            <w:tcW w:w="43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</w:rPr>
            </w:pPr>
            <w:r w:rsidRPr="004B3C6D">
              <w:rPr>
                <w:color w:val="000000"/>
              </w:rPr>
              <w:t xml:space="preserve">Наименование работы по ремонту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</w:rPr>
            </w:pPr>
            <w:r w:rsidRPr="004B3C6D">
              <w:rPr>
                <w:color w:val="000000"/>
              </w:rPr>
              <w:t>Количество (шт.)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</w:rPr>
            </w:pPr>
            <w:r w:rsidRPr="004B3C6D">
              <w:rPr>
                <w:color w:val="000000"/>
              </w:rPr>
              <w:t>Цена</w:t>
            </w:r>
            <w:r w:rsidRPr="004B3C6D">
              <w:rPr>
                <w:b/>
                <w:bCs/>
                <w:color w:val="000000"/>
              </w:rPr>
              <w:t xml:space="preserve"> </w:t>
            </w:r>
            <w:r w:rsidRPr="004B3C6D">
              <w:rPr>
                <w:color w:val="000000"/>
              </w:rPr>
              <w:t>единицы работы с учетом стоимости  материалов, запасных частей и НДС, (</w:t>
            </w:r>
            <w:proofErr w:type="spellStart"/>
            <w:r w:rsidRPr="004B3C6D">
              <w:rPr>
                <w:color w:val="000000"/>
              </w:rPr>
              <w:t>руб</w:t>
            </w:r>
            <w:proofErr w:type="spellEnd"/>
            <w:r w:rsidRPr="004B3C6D">
              <w:rPr>
                <w:color w:val="000000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</w:rPr>
            </w:pPr>
            <w:r w:rsidRPr="004B3C6D">
              <w:rPr>
                <w:color w:val="000000"/>
              </w:rPr>
              <w:t>Сумма,</w:t>
            </w:r>
          </w:p>
          <w:p w:rsidR="00720F82" w:rsidRPr="004B3C6D" w:rsidRDefault="00720F82" w:rsidP="00F5553C">
            <w:pPr>
              <w:jc w:val="center"/>
              <w:rPr>
                <w:color w:val="000000"/>
              </w:rPr>
            </w:pPr>
            <w:r w:rsidRPr="004B3C6D">
              <w:rPr>
                <w:color w:val="000000"/>
              </w:rPr>
              <w:t>руб.</w:t>
            </w:r>
          </w:p>
        </w:tc>
      </w:tr>
      <w:tr w:rsidR="00720F82" w:rsidRPr="004B3C6D" w:rsidTr="00F5553C">
        <w:trPr>
          <w:trHeight w:val="315"/>
        </w:trPr>
        <w:tc>
          <w:tcPr>
            <w:tcW w:w="1192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5</w:t>
            </w:r>
          </w:p>
        </w:tc>
      </w:tr>
      <w:tr w:rsidR="00720F82" w:rsidRPr="004B3C6D" w:rsidTr="00F5553C">
        <w:trPr>
          <w:trHeight w:val="315"/>
        </w:trPr>
        <w:tc>
          <w:tcPr>
            <w:tcW w:w="9796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B3C6D">
              <w:rPr>
                <w:b/>
                <w:bCs/>
                <w:color w:val="000000"/>
                <w:sz w:val="24"/>
                <w:szCs w:val="24"/>
              </w:rPr>
              <w:t>1.</w:t>
            </w:r>
            <w:r w:rsidRPr="004B3C6D">
              <w:rPr>
                <w:b/>
                <w:bCs/>
                <w:color w:val="000000"/>
                <w:sz w:val="14"/>
                <w:szCs w:val="14"/>
              </w:rPr>
              <w:t xml:space="preserve">      </w:t>
            </w:r>
            <w:r w:rsidRPr="004B3C6D">
              <w:rPr>
                <w:b/>
                <w:bCs/>
                <w:color w:val="000000"/>
                <w:sz w:val="24"/>
                <w:szCs w:val="24"/>
              </w:rPr>
              <w:t>Принтеры, МФУ лазерные:</w:t>
            </w:r>
          </w:p>
        </w:tc>
      </w:tr>
      <w:tr w:rsidR="00720F82" w:rsidRPr="004B3C6D" w:rsidTr="00F5553C">
        <w:trPr>
          <w:trHeight w:val="2665"/>
        </w:trPr>
        <w:tc>
          <w:tcPr>
            <w:tcW w:w="9796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B3C6D">
              <w:rPr>
                <w:color w:val="000000"/>
                <w:sz w:val="24"/>
                <w:szCs w:val="24"/>
              </w:rPr>
              <w:t>Canon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LBP6000,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Canon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LBP 3300,Canon LBP-810,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Canon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Shot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LBP 1120,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1000,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1005,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1010,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1015,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1018,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1020,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1022,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1100,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1150,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1160,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1200,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1300,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2100,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2410,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2420,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3050,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P1005,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P1006,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P1102,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P1505,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P2035,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Pro400 M401d, </w:t>
            </w:r>
            <w:r w:rsidRPr="004B3C6D">
              <w:rPr>
                <w:color w:val="000000"/>
                <w:sz w:val="24"/>
                <w:szCs w:val="24"/>
              </w:rPr>
              <w:br/>
              <w:t xml:space="preserve">МФУ и принтеры серии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Canon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i-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Sensys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(вся линейка), МФУ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Canon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IR1022i, 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Pro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M1536,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3015,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3052,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M1132 MFP, HP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LaserJet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Pro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M1214nfh  и другие формата А4 </w:t>
            </w:r>
          </w:p>
        </w:tc>
      </w:tr>
      <w:tr w:rsidR="00720F82" w:rsidRPr="004B3C6D" w:rsidTr="00F5553C">
        <w:trPr>
          <w:trHeight w:val="57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 xml:space="preserve">Ремонт узла </w:t>
            </w:r>
            <w:proofErr w:type="spellStart"/>
            <w:r w:rsidRPr="004B3C6D">
              <w:rPr>
                <w:bCs/>
                <w:color w:val="000000"/>
                <w:sz w:val="24"/>
                <w:szCs w:val="24"/>
              </w:rPr>
              <w:t>термозакрепления</w:t>
            </w:r>
            <w:proofErr w:type="spellEnd"/>
            <w:r w:rsidRPr="004B3C6D">
              <w:rPr>
                <w:bCs/>
                <w:color w:val="000000"/>
                <w:sz w:val="24"/>
                <w:szCs w:val="24"/>
              </w:rPr>
              <w:t xml:space="preserve"> тонера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 xml:space="preserve">Ремонт узла подачи и отделения бумаги (ролики, тормозная площадка и т.д.)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Замена главной платы /платы форматера.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Ремонт блока скане</w:t>
            </w:r>
            <w:r w:rsidRPr="004B3C6D">
              <w:rPr>
                <w:sz w:val="24"/>
                <w:szCs w:val="24"/>
              </w:rPr>
              <w:t>ра (при наличии)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60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Ремонт или замена платы питания с заменой неисправных элементов и последующей регулировкой (с учетом  всех необходимых материалов)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60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Замена шарнира  (кронштейна) крепления крышки МФУ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60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Техническое обслуживание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1187"/>
        </w:trPr>
        <w:tc>
          <w:tcPr>
            <w:tcW w:w="9796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B3C6D">
              <w:rPr>
                <w:b/>
                <w:bCs/>
                <w:color w:val="000000"/>
                <w:sz w:val="24"/>
                <w:szCs w:val="24"/>
              </w:rPr>
              <w:lastRenderedPageBreak/>
              <w:t>2.</w:t>
            </w:r>
            <w:r w:rsidRPr="004B3C6D">
              <w:rPr>
                <w:b/>
                <w:bCs/>
                <w:color w:val="000000"/>
                <w:sz w:val="14"/>
                <w:szCs w:val="14"/>
              </w:rPr>
              <w:t xml:space="preserve">      </w:t>
            </w:r>
            <w:r w:rsidRPr="004B3C6D">
              <w:rPr>
                <w:b/>
                <w:bCs/>
                <w:color w:val="000000"/>
                <w:sz w:val="24"/>
                <w:szCs w:val="24"/>
              </w:rPr>
              <w:t>Принтеры, МФУ лазерные, цветные: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HP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Color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LaserJet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M</w:t>
            </w:r>
            <w:r w:rsidRPr="004B3C6D">
              <w:rPr>
                <w:color w:val="000000"/>
                <w:sz w:val="24"/>
                <w:szCs w:val="24"/>
              </w:rPr>
              <w:t xml:space="preserve">552,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HP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Laser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Jet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Pro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Color</w:t>
            </w:r>
            <w:r w:rsidRPr="004B3C6D">
              <w:rPr>
                <w:color w:val="000000"/>
                <w:sz w:val="24"/>
                <w:szCs w:val="24"/>
              </w:rPr>
              <w:t xml:space="preserve"> 300,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M</w:t>
            </w:r>
            <w:r w:rsidRPr="004B3C6D">
              <w:rPr>
                <w:color w:val="000000"/>
                <w:sz w:val="24"/>
                <w:szCs w:val="24"/>
              </w:rPr>
              <w:t xml:space="preserve">351а,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HP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Color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Laser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Jet</w:t>
            </w:r>
            <w:r w:rsidRPr="004B3C6D">
              <w:rPr>
                <w:color w:val="000000"/>
                <w:sz w:val="24"/>
                <w:szCs w:val="24"/>
              </w:rPr>
              <w:t xml:space="preserve"> 2600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n</w:t>
            </w:r>
            <w:r w:rsidRPr="004B3C6D">
              <w:rPr>
                <w:color w:val="000000"/>
                <w:sz w:val="24"/>
                <w:szCs w:val="24"/>
              </w:rPr>
              <w:t xml:space="preserve">,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HP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Color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Laser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Jet</w:t>
            </w:r>
            <w:r w:rsidRPr="004B3C6D">
              <w:rPr>
                <w:color w:val="000000"/>
                <w:sz w:val="24"/>
                <w:szCs w:val="24"/>
              </w:rPr>
              <w:t xml:space="preserve"> 2605;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HP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LaserJet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Pro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CM</w:t>
            </w:r>
            <w:r w:rsidRPr="004B3C6D">
              <w:rPr>
                <w:color w:val="000000"/>
                <w:sz w:val="24"/>
                <w:szCs w:val="24"/>
              </w:rPr>
              <w:t xml:space="preserve">1415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FNW</w:t>
            </w:r>
            <w:r w:rsidRPr="004B3C6D">
              <w:rPr>
                <w:color w:val="000000"/>
                <w:sz w:val="24"/>
                <w:szCs w:val="24"/>
              </w:rPr>
              <w:t>,</w:t>
            </w:r>
            <w:r w:rsidRPr="004B3C6D">
              <w:rPr>
                <w:b/>
                <w:color w:val="000000"/>
                <w:sz w:val="24"/>
                <w:szCs w:val="24"/>
                <w:u w:val="single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Canon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>-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SENSYS</w:t>
            </w:r>
            <w:r w:rsidRPr="004B3C6D">
              <w:rPr>
                <w:color w:val="000000"/>
                <w:sz w:val="24"/>
                <w:szCs w:val="24"/>
              </w:rPr>
              <w:t xml:space="preserve"> LBP5000;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Canon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i-SENSYS LBP5050,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Canon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i-SENSYS MF643,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Canon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i-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Sensys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MF754</w:t>
            </w: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 xml:space="preserve">Ремонт узла </w:t>
            </w:r>
            <w:proofErr w:type="spellStart"/>
            <w:r w:rsidRPr="004B3C6D">
              <w:rPr>
                <w:bCs/>
                <w:color w:val="000000"/>
                <w:sz w:val="24"/>
                <w:szCs w:val="24"/>
              </w:rPr>
              <w:t>термозакрепления</w:t>
            </w:r>
            <w:proofErr w:type="spellEnd"/>
            <w:r w:rsidRPr="004B3C6D">
              <w:rPr>
                <w:bCs/>
                <w:color w:val="000000"/>
                <w:sz w:val="24"/>
                <w:szCs w:val="24"/>
              </w:rPr>
              <w:t xml:space="preserve"> тонера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 xml:space="preserve">Ремонт узла подачи и отделения бумаги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742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Замена главной платы /платы форматера.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96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Ремонт или замена платы питания с заменой неисправных элементов и последующей регулировкой (с учетом  всех необходимых материалов)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415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Замена ленты переноса изображения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537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Техническое обслуживание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454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315"/>
        </w:trPr>
        <w:tc>
          <w:tcPr>
            <w:tcW w:w="9796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B3C6D">
              <w:rPr>
                <w:b/>
                <w:bCs/>
                <w:color w:val="000000"/>
                <w:sz w:val="24"/>
                <w:szCs w:val="24"/>
              </w:rPr>
              <w:t>3.</w:t>
            </w:r>
            <w:r w:rsidRPr="004B3C6D">
              <w:rPr>
                <w:b/>
                <w:bCs/>
                <w:color w:val="000000"/>
                <w:sz w:val="14"/>
                <w:szCs w:val="14"/>
              </w:rPr>
              <w:t xml:space="preserve">      </w:t>
            </w:r>
            <w:r w:rsidRPr="004B3C6D">
              <w:rPr>
                <w:b/>
                <w:bCs/>
                <w:color w:val="000000"/>
                <w:sz w:val="24"/>
                <w:szCs w:val="24"/>
              </w:rPr>
              <w:t>Принтеры, МФУ лазерные:</w:t>
            </w:r>
          </w:p>
        </w:tc>
      </w:tr>
      <w:tr w:rsidR="00720F82" w:rsidRPr="004B3C6D" w:rsidTr="00F5553C">
        <w:trPr>
          <w:trHeight w:val="1065"/>
        </w:trPr>
        <w:tc>
          <w:tcPr>
            <w:tcW w:w="9796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ML-1210,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ML-1250,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ML-1510,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ML-1520,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ML-1610,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ML-1660,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ML-1710,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ML-1750,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ML-1865,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ML-2010,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ML-2165,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Xerox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Phaser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3100,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Xerox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Phaser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3140,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Xerox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Phaser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6110,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Xerox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WC PE16,Samsung SCX 3200,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SCX-3400,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SCX-4100,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SCX-4200,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SCX-4220,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SCX-4300,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Xerox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PE 114E,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Xerox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Phaser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3100 MFP,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Xerox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Phaser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311</w:t>
            </w:r>
            <w:r w:rsidRPr="004B3C6D">
              <w:rPr>
                <w:sz w:val="24"/>
                <w:szCs w:val="24"/>
              </w:rPr>
              <w:t xml:space="preserve">7, </w:t>
            </w:r>
            <w:proofErr w:type="spellStart"/>
            <w:r w:rsidRPr="004B3C6D">
              <w:rPr>
                <w:sz w:val="24"/>
                <w:szCs w:val="24"/>
              </w:rPr>
              <w:t>Ricoh</w:t>
            </w:r>
            <w:proofErr w:type="spellEnd"/>
            <w:r w:rsidRPr="004B3C6D">
              <w:rPr>
                <w:sz w:val="24"/>
                <w:szCs w:val="24"/>
              </w:rPr>
              <w:t xml:space="preserve"> SP</w:t>
            </w:r>
            <w:r w:rsidRPr="004B3C6D">
              <w:rPr>
                <w:color w:val="000000"/>
                <w:sz w:val="24"/>
                <w:szCs w:val="24"/>
              </w:rPr>
              <w:t xml:space="preserve">325 D,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Xerox</w:t>
            </w:r>
            <w:r w:rsidRPr="004B3C6D">
              <w:rPr>
                <w:color w:val="000000"/>
                <w:sz w:val="24"/>
                <w:szCs w:val="24"/>
              </w:rPr>
              <w:t xml:space="preserve"> 3150,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Samsung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ML 1450,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Xerox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WC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PE</w:t>
            </w:r>
            <w:r w:rsidRPr="004B3C6D">
              <w:rPr>
                <w:color w:val="000000"/>
                <w:sz w:val="24"/>
                <w:szCs w:val="24"/>
              </w:rPr>
              <w:t xml:space="preserve">16,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Samsung</w:t>
            </w:r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SCX</w:t>
            </w:r>
            <w:r w:rsidRPr="004B3C6D">
              <w:rPr>
                <w:color w:val="000000"/>
                <w:sz w:val="24"/>
                <w:szCs w:val="24"/>
              </w:rPr>
              <w:t xml:space="preserve">-4200, </w:t>
            </w:r>
          </w:p>
        </w:tc>
      </w:tr>
      <w:tr w:rsidR="00720F82" w:rsidRPr="004B3C6D" w:rsidTr="00F5553C">
        <w:trPr>
          <w:trHeight w:val="645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 xml:space="preserve">Ремонт узла </w:t>
            </w:r>
            <w:proofErr w:type="spellStart"/>
            <w:r w:rsidRPr="004B3C6D">
              <w:rPr>
                <w:bCs/>
                <w:color w:val="000000"/>
                <w:sz w:val="24"/>
                <w:szCs w:val="24"/>
              </w:rPr>
              <w:t>термозакрепления</w:t>
            </w:r>
            <w:proofErr w:type="spellEnd"/>
            <w:r w:rsidRPr="004B3C6D">
              <w:rPr>
                <w:bCs/>
                <w:color w:val="000000"/>
                <w:sz w:val="24"/>
                <w:szCs w:val="24"/>
              </w:rPr>
              <w:t xml:space="preserve"> тонера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435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 xml:space="preserve">Узел подачи и отделения бумаги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Замена главной платы /платы форматера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Ремонт блока сканера (при наличии)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645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Ремонт или замена платы питания с заменой неисправных элементов и последующей регулировкой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3.6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Техническое обслуживание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645"/>
        </w:trPr>
        <w:tc>
          <w:tcPr>
            <w:tcW w:w="9796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720F82" w:rsidRPr="004B3C6D" w:rsidRDefault="00720F82" w:rsidP="00F5553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B3C6D">
              <w:rPr>
                <w:b/>
                <w:bCs/>
                <w:color w:val="000000"/>
                <w:sz w:val="24"/>
                <w:szCs w:val="24"/>
              </w:rPr>
              <w:t>4.</w:t>
            </w:r>
            <w:r w:rsidRPr="004B3C6D">
              <w:rPr>
                <w:b/>
                <w:bCs/>
                <w:color w:val="000000"/>
                <w:sz w:val="14"/>
                <w:szCs w:val="14"/>
              </w:rPr>
              <w:t xml:space="preserve">      </w:t>
            </w:r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Принтеры  и МФУ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Kyosera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Ecosys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 М2040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dn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Kyosera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Ecosys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 P3045dn P3050dn,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Kyosera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Mita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 КМ 1650,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Kyocera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 M2135DN,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Kyocera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 М2735DN,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Kyocera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 М2235DN </w:t>
            </w: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 xml:space="preserve">Ремонт узла </w:t>
            </w:r>
            <w:proofErr w:type="spellStart"/>
            <w:r w:rsidRPr="004B3C6D">
              <w:rPr>
                <w:bCs/>
                <w:color w:val="000000"/>
                <w:sz w:val="24"/>
                <w:szCs w:val="24"/>
              </w:rPr>
              <w:t>термозакрепления</w:t>
            </w:r>
            <w:proofErr w:type="spellEnd"/>
            <w:r w:rsidRPr="004B3C6D">
              <w:rPr>
                <w:bCs/>
                <w:color w:val="000000"/>
                <w:sz w:val="24"/>
                <w:szCs w:val="24"/>
              </w:rPr>
              <w:t xml:space="preserve"> тонера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Восстановление/ремонт узла  подачи и отделения бумаги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Замена ролика первичного заряда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Ремонт/ замена блока барабана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4.5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Ремонт / чистка блока девелопера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4.6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Ремонт блока сканера (при наличии)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t>4.7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Установка с сервисного (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ремонтнного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) комплекта  (набор  запасных частей и ресурсных блоков) необходимых для замены при достижении устройством расчетного количества копий для  МФУ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Kyosera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Ecosys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М2040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dn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3C6D">
              <w:rPr>
                <w:bCs/>
                <w:color w:val="000000"/>
                <w:sz w:val="24"/>
                <w:szCs w:val="24"/>
              </w:rPr>
              <w:lastRenderedPageBreak/>
              <w:t>4.8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Установка /замена сервисного комплекта  (набор  запасных частей и ресурсных блоков) необходимых для замены при достижении устройством расчетного количества копий для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Kyosera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Ecosys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P3050dn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9796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B3C6D">
              <w:rPr>
                <w:b/>
                <w:bCs/>
                <w:color w:val="000000"/>
                <w:sz w:val="24"/>
                <w:szCs w:val="24"/>
              </w:rPr>
              <w:t>5.</w:t>
            </w:r>
            <w:r w:rsidRPr="004B3C6D">
              <w:rPr>
                <w:b/>
                <w:bCs/>
                <w:color w:val="000000"/>
                <w:sz w:val="14"/>
                <w:szCs w:val="14"/>
              </w:rPr>
              <w:t xml:space="preserve">      </w:t>
            </w:r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МФУ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Sharp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 Ar-M205</w:t>
            </w:r>
          </w:p>
        </w:tc>
      </w:tr>
      <w:tr w:rsidR="00720F82" w:rsidRPr="004B3C6D" w:rsidTr="00F5553C">
        <w:trPr>
          <w:trHeight w:val="645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Восстановление/ремонт узла  подачи и отделения бумаги нижнего лотка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645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5.2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Восстановление/ремонт узла  подачи и отделения бумаги бокового лотка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5.3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Замена узла ручной подачи в сборе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5.4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Ремонт  узла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термозакрепления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тонера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5.4.1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Замена тефлонового вала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5.4.2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Замена резинового вала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5.4.3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Замена направляющей (бумаги)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5.4.4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Замена подшипника тефлонового вала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5.4.5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Замена шестерни тефлонового вала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5.5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Замена девелопера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645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5.6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Замена  узлов тракта подачи и транспорта бумаги не включенных в другие категории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9796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B3C6D">
              <w:rPr>
                <w:b/>
                <w:bCs/>
                <w:color w:val="000000"/>
                <w:sz w:val="24"/>
                <w:szCs w:val="24"/>
              </w:rPr>
              <w:t>6.</w:t>
            </w:r>
            <w:r w:rsidRPr="004B3C6D">
              <w:rPr>
                <w:b/>
                <w:bCs/>
                <w:color w:val="000000"/>
                <w:sz w:val="14"/>
                <w:szCs w:val="14"/>
              </w:rPr>
              <w:t xml:space="preserve">      </w:t>
            </w:r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Ремонт струйного принтера HP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design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jet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 500</w:t>
            </w: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both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Замена печатающей головки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6.2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both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Ремонт узла подачи бумаги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6.3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both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Замена/восстановление абсорбера («памперса»)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6.4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Ремонт узла печати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6.6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Техническое обслуживание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6.7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Замена ремня каретки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300"/>
        </w:trPr>
        <w:tc>
          <w:tcPr>
            <w:tcW w:w="9796" w:type="dxa"/>
            <w:gridSpan w:val="5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B3C6D">
              <w:rPr>
                <w:b/>
                <w:bCs/>
                <w:color w:val="000000"/>
                <w:sz w:val="24"/>
                <w:szCs w:val="24"/>
              </w:rPr>
              <w:t>7.</w:t>
            </w:r>
            <w:r w:rsidRPr="004B3C6D">
              <w:rPr>
                <w:b/>
                <w:bCs/>
                <w:color w:val="000000"/>
                <w:sz w:val="14"/>
                <w:szCs w:val="14"/>
              </w:rPr>
              <w:t xml:space="preserve">      </w:t>
            </w:r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Ремонт принтеров OKI B4200, </w:t>
            </w:r>
            <w:proofErr w:type="spellStart"/>
            <w:r w:rsidRPr="004B3C6D">
              <w:rPr>
                <w:b/>
                <w:bCs/>
                <w:color w:val="000000"/>
                <w:sz w:val="24"/>
                <w:szCs w:val="24"/>
              </w:rPr>
              <w:t>Oki</w:t>
            </w:r>
            <w:proofErr w:type="spellEnd"/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 B431dn</w:t>
            </w:r>
          </w:p>
        </w:tc>
      </w:tr>
      <w:tr w:rsidR="00720F82" w:rsidRPr="004B3C6D" w:rsidTr="00F5553C">
        <w:trPr>
          <w:trHeight w:val="315"/>
        </w:trPr>
        <w:tc>
          <w:tcPr>
            <w:tcW w:w="9796" w:type="dxa"/>
            <w:gridSpan w:val="5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720F82" w:rsidRPr="004B3C6D" w:rsidRDefault="00720F82" w:rsidP="00F5553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Ремонт/замена  узла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термозапекания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тонера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7.2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Восстановление/ремонт узла  подачи и отделения бумаги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7.3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Ремонт блока барабана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9796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b/>
                <w:bCs/>
                <w:color w:val="000000"/>
                <w:sz w:val="24"/>
                <w:szCs w:val="24"/>
              </w:rPr>
              <w:t>8.</w:t>
            </w:r>
            <w:r w:rsidRPr="004B3C6D">
              <w:rPr>
                <w:b/>
                <w:bCs/>
                <w:color w:val="000000"/>
                <w:sz w:val="14"/>
                <w:szCs w:val="14"/>
              </w:rPr>
              <w:t xml:space="preserve">      </w:t>
            </w:r>
            <w:r w:rsidRPr="004B3C6D">
              <w:rPr>
                <w:b/>
                <w:bCs/>
                <w:color w:val="000000"/>
                <w:sz w:val="24"/>
                <w:szCs w:val="24"/>
              </w:rPr>
              <w:t xml:space="preserve">Ремонт струйного принтера </w:t>
            </w:r>
            <w:proofErr w:type="spellStart"/>
            <w:r w:rsidRPr="004B3C6D">
              <w:rPr>
                <w:b/>
                <w:bCs/>
                <w:sz w:val="24"/>
                <w:szCs w:val="24"/>
              </w:rPr>
              <w:t>Canon</w:t>
            </w:r>
            <w:proofErr w:type="spellEnd"/>
            <w:r w:rsidRPr="004B3C6D">
              <w:rPr>
                <w:b/>
                <w:bCs/>
                <w:sz w:val="24"/>
                <w:szCs w:val="24"/>
              </w:rPr>
              <w:t xml:space="preserve"> PIXMA E414</w:t>
            </w: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t>8</w:t>
            </w:r>
            <w:r w:rsidRPr="004B3C6D">
              <w:rPr>
                <w:color w:val="000000"/>
                <w:sz w:val="24"/>
                <w:szCs w:val="24"/>
              </w:rPr>
              <w:t>.1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both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Замена печатающей головки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t>8</w:t>
            </w:r>
            <w:r w:rsidRPr="004B3C6D">
              <w:rPr>
                <w:color w:val="000000"/>
                <w:sz w:val="24"/>
                <w:szCs w:val="24"/>
              </w:rPr>
              <w:t>.2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both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Ремонт узла подачи бумаги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t>8</w:t>
            </w:r>
            <w:r w:rsidRPr="004B3C6D">
              <w:rPr>
                <w:color w:val="000000"/>
                <w:sz w:val="24"/>
                <w:szCs w:val="24"/>
              </w:rPr>
              <w:t>.3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Техническое обслуживание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9796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b/>
                <w:bCs/>
                <w:sz w:val="24"/>
                <w:szCs w:val="24"/>
              </w:rPr>
              <w:t>9.</w:t>
            </w:r>
            <w:r w:rsidRPr="004B3C6D">
              <w:rPr>
                <w:b/>
                <w:bCs/>
                <w:sz w:val="14"/>
                <w:szCs w:val="14"/>
              </w:rPr>
              <w:t xml:space="preserve">      </w:t>
            </w:r>
            <w:r w:rsidRPr="004B3C6D">
              <w:rPr>
                <w:b/>
                <w:bCs/>
                <w:sz w:val="24"/>
                <w:szCs w:val="24"/>
              </w:rPr>
              <w:t xml:space="preserve">Ремонт принтера </w:t>
            </w:r>
            <w:r w:rsidRPr="004B3C6D">
              <w:rPr>
                <w:b/>
                <w:bCs/>
                <w:sz w:val="24"/>
                <w:szCs w:val="24"/>
                <w:lang w:val="en-US"/>
              </w:rPr>
              <w:t>Epson</w:t>
            </w:r>
            <w:r w:rsidRPr="004B3C6D">
              <w:rPr>
                <w:b/>
                <w:bCs/>
                <w:sz w:val="24"/>
                <w:szCs w:val="24"/>
              </w:rPr>
              <w:t xml:space="preserve"> </w:t>
            </w:r>
            <w:r w:rsidRPr="004B3C6D">
              <w:rPr>
                <w:b/>
                <w:bCs/>
                <w:sz w:val="24"/>
                <w:szCs w:val="24"/>
                <w:lang w:val="en-US"/>
              </w:rPr>
              <w:t>L</w:t>
            </w:r>
            <w:r w:rsidRPr="004B3C6D">
              <w:rPr>
                <w:b/>
                <w:bCs/>
                <w:sz w:val="24"/>
                <w:szCs w:val="24"/>
              </w:rPr>
              <w:t xml:space="preserve">805, </w:t>
            </w:r>
            <w:r w:rsidRPr="004B3C6D">
              <w:rPr>
                <w:b/>
                <w:bCs/>
                <w:sz w:val="24"/>
                <w:szCs w:val="24"/>
                <w:lang w:val="en-US"/>
              </w:rPr>
              <w:t>L</w:t>
            </w:r>
            <w:r w:rsidRPr="004B3C6D">
              <w:rPr>
                <w:b/>
                <w:bCs/>
                <w:sz w:val="24"/>
                <w:szCs w:val="24"/>
              </w:rPr>
              <w:t>15160</w:t>
            </w: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t>9</w:t>
            </w:r>
            <w:r w:rsidRPr="004B3C6D">
              <w:rPr>
                <w:color w:val="000000"/>
                <w:sz w:val="24"/>
                <w:szCs w:val="24"/>
              </w:rPr>
              <w:t>.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sz w:val="24"/>
                <w:szCs w:val="24"/>
              </w:rPr>
            </w:pPr>
            <w:r w:rsidRPr="004B3C6D">
              <w:rPr>
                <w:sz w:val="24"/>
                <w:szCs w:val="24"/>
              </w:rPr>
              <w:t>Замена демпфера.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lastRenderedPageBreak/>
              <w:t>9</w:t>
            </w:r>
            <w:r w:rsidRPr="004B3C6D">
              <w:rPr>
                <w:color w:val="000000"/>
                <w:sz w:val="24"/>
                <w:szCs w:val="24"/>
              </w:rPr>
              <w:t>.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sz w:val="24"/>
                <w:szCs w:val="24"/>
              </w:rPr>
            </w:pPr>
            <w:r w:rsidRPr="004B3C6D">
              <w:rPr>
                <w:sz w:val="24"/>
                <w:szCs w:val="24"/>
              </w:rPr>
              <w:t>Замена шлейфа головки.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t>9</w:t>
            </w:r>
            <w:r w:rsidRPr="004B3C6D">
              <w:rPr>
                <w:color w:val="000000"/>
                <w:sz w:val="24"/>
                <w:szCs w:val="24"/>
              </w:rPr>
              <w:t>.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sz w:val="24"/>
                <w:szCs w:val="24"/>
              </w:rPr>
            </w:pPr>
            <w:r w:rsidRPr="004B3C6D">
              <w:rPr>
                <w:sz w:val="24"/>
                <w:szCs w:val="24"/>
              </w:rPr>
              <w:t>Замена ролика захвата бумаги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t>9</w:t>
            </w:r>
            <w:r w:rsidRPr="004B3C6D">
              <w:rPr>
                <w:color w:val="000000"/>
                <w:sz w:val="24"/>
                <w:szCs w:val="24"/>
              </w:rPr>
              <w:t>.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sz w:val="24"/>
                <w:szCs w:val="24"/>
              </w:rPr>
            </w:pPr>
            <w:r w:rsidRPr="004B3C6D">
              <w:rPr>
                <w:sz w:val="24"/>
                <w:szCs w:val="24"/>
              </w:rPr>
              <w:t>Замена абсорбера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20F82" w:rsidRPr="004B3C6D" w:rsidRDefault="00720F82" w:rsidP="00F5553C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9796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rPr>
                <w:b/>
                <w:color w:val="000000"/>
                <w:sz w:val="24"/>
                <w:szCs w:val="24"/>
              </w:rPr>
            </w:pPr>
            <w:r w:rsidRPr="004B3C6D">
              <w:rPr>
                <w:b/>
                <w:color w:val="000000"/>
                <w:sz w:val="24"/>
                <w:szCs w:val="24"/>
              </w:rPr>
              <w:t xml:space="preserve">10. Ремонт принтеров и МФУ </w:t>
            </w:r>
            <w:proofErr w:type="spellStart"/>
            <w:r w:rsidRPr="004B3C6D">
              <w:rPr>
                <w:b/>
                <w:color w:val="000000"/>
                <w:sz w:val="24"/>
                <w:szCs w:val="24"/>
                <w:lang w:val="en-US"/>
              </w:rPr>
              <w:t>Pantum</w:t>
            </w:r>
            <w:proofErr w:type="spellEnd"/>
            <w:r w:rsidRPr="004B3C6D">
              <w:rPr>
                <w:b/>
                <w:color w:val="000000"/>
                <w:sz w:val="24"/>
                <w:szCs w:val="24"/>
              </w:rPr>
              <w:t xml:space="preserve">: МФУ </w:t>
            </w:r>
            <w:proofErr w:type="spellStart"/>
            <w:r w:rsidRPr="004B3C6D">
              <w:rPr>
                <w:b/>
                <w:color w:val="000000"/>
                <w:sz w:val="24"/>
                <w:szCs w:val="24"/>
                <w:lang w:val="en-US"/>
              </w:rPr>
              <w:t>Pantum</w:t>
            </w:r>
            <w:proofErr w:type="spellEnd"/>
            <w:r w:rsidRPr="004B3C6D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4B3C6D">
              <w:rPr>
                <w:b/>
                <w:color w:val="000000"/>
                <w:sz w:val="24"/>
                <w:szCs w:val="24"/>
                <w:lang w:val="en-US"/>
              </w:rPr>
              <w:t>M</w:t>
            </w:r>
            <w:r w:rsidRPr="004B3C6D">
              <w:rPr>
                <w:b/>
                <w:color w:val="000000"/>
                <w:sz w:val="24"/>
                <w:szCs w:val="24"/>
              </w:rPr>
              <w:t>6700</w:t>
            </w:r>
            <w:r w:rsidRPr="004B3C6D">
              <w:rPr>
                <w:b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t>10.1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B3C6D">
              <w:rPr>
                <w:color w:val="000000"/>
                <w:sz w:val="24"/>
                <w:szCs w:val="24"/>
              </w:rPr>
              <w:t>Перепрошивка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устройства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1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0</w:t>
            </w:r>
            <w:r w:rsidRPr="004B3C6D">
              <w:rPr>
                <w:color w:val="000000"/>
                <w:sz w:val="24"/>
                <w:szCs w:val="24"/>
              </w:rPr>
              <w:t>.2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Замена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фотобарабана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1</w:t>
            </w:r>
            <w:r w:rsidRPr="004B3C6D">
              <w:rPr>
                <w:color w:val="000000"/>
                <w:sz w:val="24"/>
                <w:szCs w:val="24"/>
                <w:lang w:val="en-US"/>
              </w:rPr>
              <w:t>0</w:t>
            </w:r>
            <w:r w:rsidRPr="004B3C6D">
              <w:rPr>
                <w:color w:val="000000"/>
                <w:sz w:val="24"/>
                <w:szCs w:val="24"/>
              </w:rPr>
              <w:t>.3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Ремонт узла подачи бумаги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9796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rPr>
                <w:b/>
                <w:color w:val="000000"/>
                <w:sz w:val="24"/>
                <w:szCs w:val="24"/>
              </w:rPr>
            </w:pPr>
            <w:r w:rsidRPr="004B3C6D">
              <w:rPr>
                <w:b/>
                <w:color w:val="000000"/>
                <w:sz w:val="24"/>
                <w:szCs w:val="24"/>
              </w:rPr>
              <w:t xml:space="preserve">11.Ремонт цветных принтеров </w:t>
            </w:r>
            <w:r w:rsidRPr="004B3C6D">
              <w:rPr>
                <w:b/>
                <w:color w:val="000000"/>
                <w:sz w:val="24"/>
                <w:szCs w:val="24"/>
                <w:lang w:val="en-US"/>
              </w:rPr>
              <w:t>K</w:t>
            </w:r>
            <w:proofErr w:type="spellStart"/>
            <w:r w:rsidRPr="004B3C6D">
              <w:rPr>
                <w:b/>
                <w:color w:val="000000"/>
                <w:sz w:val="24"/>
                <w:szCs w:val="24"/>
              </w:rPr>
              <w:t>yocera</w:t>
            </w:r>
            <w:proofErr w:type="spellEnd"/>
            <w:r w:rsidRPr="004B3C6D">
              <w:rPr>
                <w:b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B3C6D">
              <w:rPr>
                <w:b/>
                <w:color w:val="000000"/>
                <w:sz w:val="24"/>
                <w:szCs w:val="24"/>
              </w:rPr>
              <w:t>kyocera</w:t>
            </w:r>
            <w:proofErr w:type="spellEnd"/>
            <w:r w:rsidRPr="004B3C6D">
              <w:rPr>
                <w:b/>
                <w:color w:val="000000"/>
                <w:sz w:val="24"/>
                <w:szCs w:val="24"/>
              </w:rPr>
              <w:t xml:space="preserve"> p5026cdn</w:t>
            </w: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t>11.1</w:t>
            </w:r>
          </w:p>
        </w:tc>
        <w:tc>
          <w:tcPr>
            <w:tcW w:w="4352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 xml:space="preserve">замена </w:t>
            </w:r>
            <w:proofErr w:type="spellStart"/>
            <w:r w:rsidRPr="004B3C6D">
              <w:rPr>
                <w:color w:val="000000"/>
                <w:sz w:val="24"/>
                <w:szCs w:val="24"/>
              </w:rPr>
              <w:t>термонакладки</w:t>
            </w:r>
            <w:proofErr w:type="spellEnd"/>
            <w:r w:rsidRPr="004B3C6D">
              <w:rPr>
                <w:color w:val="000000"/>
                <w:sz w:val="24"/>
                <w:szCs w:val="24"/>
              </w:rPr>
              <w:t xml:space="preserve"> печки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t>11.2</w:t>
            </w:r>
          </w:p>
        </w:tc>
        <w:tc>
          <w:tcPr>
            <w:tcW w:w="4352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профилактика и очистка ленты переноса изображения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t>11.3</w:t>
            </w:r>
          </w:p>
        </w:tc>
        <w:tc>
          <w:tcPr>
            <w:tcW w:w="4352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замена шестерни вращения шнека блока переноса изображения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t>11.4</w:t>
            </w:r>
          </w:p>
        </w:tc>
        <w:tc>
          <w:tcPr>
            <w:tcW w:w="4352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замена драм-картриджа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t>11.5</w:t>
            </w:r>
          </w:p>
        </w:tc>
        <w:tc>
          <w:tcPr>
            <w:tcW w:w="4352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замена шнека блока переноса изображения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C6D">
              <w:rPr>
                <w:color w:val="000000"/>
                <w:sz w:val="24"/>
                <w:szCs w:val="24"/>
                <w:lang w:val="en-US"/>
              </w:rPr>
              <w:t>11.6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восстановление системы отвода тонера из драм картриджа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20F82" w:rsidRPr="004B3C6D" w:rsidTr="00F5553C">
        <w:trPr>
          <w:trHeight w:val="330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  <w:r w:rsidRPr="004B3C6D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20F82" w:rsidRPr="004B3C6D" w:rsidRDefault="00720F82" w:rsidP="00F5553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20F82" w:rsidRPr="004B3C6D" w:rsidRDefault="00720F82" w:rsidP="00F5553C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4B3C6D" w:rsidRPr="004B3C6D" w:rsidRDefault="004B3C6D" w:rsidP="004B3C6D">
      <w:pPr>
        <w:ind w:firstLine="708"/>
        <w:rPr>
          <w:b/>
          <w:i/>
          <w:sz w:val="28"/>
          <w:szCs w:val="28"/>
        </w:rPr>
      </w:pPr>
      <w:bookmarkStart w:id="1" w:name="_GoBack"/>
      <w:bookmarkEnd w:id="0"/>
      <w:bookmarkEnd w:id="1"/>
      <w:r w:rsidRPr="004B3C6D">
        <w:rPr>
          <w:b/>
          <w:i/>
          <w:sz w:val="28"/>
          <w:szCs w:val="28"/>
        </w:rPr>
        <w:t>Ремонт и техническое обслуживание оборудования должны осуществляться ремонтными организациями в соответствии с СТБ 1365-2002.</w:t>
      </w:r>
    </w:p>
    <w:p w:rsidR="004B3C6D" w:rsidRDefault="004B3C6D" w:rsidP="004B3C6D">
      <w:pPr>
        <w:ind w:firstLine="708"/>
        <w:rPr>
          <w:b/>
          <w:i/>
          <w:sz w:val="28"/>
          <w:szCs w:val="28"/>
        </w:rPr>
      </w:pPr>
      <w:r w:rsidRPr="004B3C6D">
        <w:rPr>
          <w:b/>
          <w:i/>
          <w:sz w:val="28"/>
          <w:szCs w:val="28"/>
        </w:rPr>
        <w:t>Обеспечение подменным фондом, организация доставки, выполнение работ в сроки и на условиях определенных в проекте договора.</w:t>
      </w:r>
    </w:p>
    <w:p w:rsidR="004B3C6D" w:rsidRPr="004B3C6D" w:rsidRDefault="004B3C6D" w:rsidP="004B3C6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Иные сведения:</w:t>
      </w:r>
      <w:r w:rsidRPr="004B3C6D">
        <w:rPr>
          <w:b/>
          <w:i/>
          <w:sz w:val="28"/>
          <w:szCs w:val="28"/>
        </w:rPr>
        <w:t xml:space="preserve">  </w:t>
      </w:r>
    </w:p>
    <w:p w:rsidR="004B3C6D" w:rsidRPr="004B3C6D" w:rsidRDefault="004B3C6D" w:rsidP="004B3C6D">
      <w:pPr>
        <w:rPr>
          <w:b/>
          <w:i/>
          <w:sz w:val="28"/>
          <w:szCs w:val="28"/>
        </w:rPr>
      </w:pPr>
      <w:r w:rsidRPr="004B3C6D"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</w:rPr>
        <w:t>.</w:t>
      </w:r>
      <w:r w:rsidRPr="004B3C6D">
        <w:rPr>
          <w:b/>
          <w:i/>
          <w:sz w:val="28"/>
          <w:szCs w:val="28"/>
        </w:rPr>
        <w:t xml:space="preserve"> количество планируемых ремонтов указано ориентировочно и может отличаться от фактического количества;</w:t>
      </w:r>
    </w:p>
    <w:p w:rsidR="004B3C6D" w:rsidRPr="004B3C6D" w:rsidRDefault="004B3C6D" w:rsidP="004B3C6D">
      <w:pPr>
        <w:rPr>
          <w:b/>
          <w:i/>
          <w:sz w:val="28"/>
          <w:szCs w:val="28"/>
        </w:rPr>
      </w:pPr>
      <w:r w:rsidRPr="004B3C6D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>.</w:t>
      </w:r>
      <w:r w:rsidRPr="004B3C6D">
        <w:rPr>
          <w:b/>
          <w:i/>
          <w:sz w:val="28"/>
          <w:szCs w:val="28"/>
        </w:rPr>
        <w:t xml:space="preserve"> услуга по ремонту должна включать в себя проведение всех сопутствующих операций по восстановлению ремонтируемого узла: диагностику неисправности, очистку оптической системы, очистку блока подачи и транспорта бумаги, очистку роликов регистрации бумаги, очистку и смазку шестерен передаточного механизма, очистку бункеров отработанного тонера, очистку лотков для бумаги и внешних панелей аппарата, очистку прижимного и тефлоновых валов, узла </w:t>
      </w:r>
      <w:proofErr w:type="spellStart"/>
      <w:r w:rsidRPr="004B3C6D">
        <w:rPr>
          <w:b/>
          <w:i/>
          <w:sz w:val="28"/>
          <w:szCs w:val="28"/>
        </w:rPr>
        <w:t>термозакрепления</w:t>
      </w:r>
      <w:proofErr w:type="spellEnd"/>
      <w:r w:rsidRPr="004B3C6D">
        <w:rPr>
          <w:b/>
          <w:i/>
          <w:sz w:val="28"/>
          <w:szCs w:val="28"/>
        </w:rPr>
        <w:t xml:space="preserve"> и т.д.;</w:t>
      </w:r>
    </w:p>
    <w:p w:rsidR="00BE39D4" w:rsidRDefault="004B3C6D" w:rsidP="004B3C6D">
      <w:pPr>
        <w:rPr>
          <w:b/>
          <w:i/>
          <w:sz w:val="28"/>
          <w:szCs w:val="28"/>
        </w:rPr>
      </w:pPr>
      <w:r w:rsidRPr="004B3C6D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>.</w:t>
      </w:r>
      <w:r w:rsidRPr="004B3C6D">
        <w:rPr>
          <w:b/>
          <w:i/>
          <w:sz w:val="28"/>
          <w:szCs w:val="28"/>
        </w:rPr>
        <w:t xml:space="preserve"> в соответствии с пунктом 1 статьи 658 Гражданского кодекса Республики Беларусь, если иное не предусмотрено договором, работа выполняется иждивением подрядчика (Исполнителя)  – из его материалов, его силами и средствами. При формировании цены предложения,  Исполнителем должны быть учтены все затраты включая стоимость диагностики неисправности (комплекс операций по выявлению причины неработоспособности оборудования),всех сопутствующих работ,  стоимость материалов, транспортные расходы и прочие расходы, связанные с исполнением обязательств по заключаемому договору;</w:t>
      </w:r>
    </w:p>
    <w:p w:rsidR="00523B08" w:rsidRPr="00523B08" w:rsidRDefault="00523B08" w:rsidP="00523B08">
      <w:pPr>
        <w:jc w:val="right"/>
        <w:rPr>
          <w:b/>
          <w:i/>
          <w:sz w:val="28"/>
          <w:szCs w:val="28"/>
        </w:rPr>
      </w:pPr>
    </w:p>
    <w:p w:rsidR="00270C70" w:rsidRDefault="00270C70" w:rsidP="00270C70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 w:rsidR="00B40260">
        <w:rPr>
          <w:b/>
          <w:i/>
          <w:sz w:val="28"/>
          <w:szCs w:val="28"/>
        </w:rPr>
        <w:t>01</w:t>
      </w:r>
      <w:r w:rsidRPr="00E86316">
        <w:rPr>
          <w:b/>
          <w:i/>
          <w:sz w:val="28"/>
          <w:szCs w:val="28"/>
        </w:rPr>
        <w:t>.</w:t>
      </w:r>
      <w:r w:rsidR="004B3C6D">
        <w:rPr>
          <w:b/>
          <w:i/>
          <w:sz w:val="28"/>
          <w:szCs w:val="28"/>
        </w:rPr>
        <w:t>0</w:t>
      </w:r>
      <w:r w:rsidR="00B40260">
        <w:rPr>
          <w:b/>
          <w:i/>
          <w:sz w:val="28"/>
          <w:szCs w:val="28"/>
        </w:rPr>
        <w:t>9</w:t>
      </w:r>
      <w:r>
        <w:rPr>
          <w:b/>
          <w:i/>
          <w:sz w:val="28"/>
          <w:szCs w:val="28"/>
        </w:rPr>
        <w:t>.2026</w:t>
      </w:r>
      <w:r w:rsidRPr="00E86316">
        <w:rPr>
          <w:b/>
          <w:i/>
          <w:sz w:val="28"/>
          <w:szCs w:val="28"/>
        </w:rPr>
        <w:t>г.</w:t>
      </w:r>
    </w:p>
    <w:p w:rsidR="00270C70" w:rsidRDefault="00270C70" w:rsidP="00A861AF">
      <w:pPr>
        <w:rPr>
          <w:b/>
          <w:i/>
          <w:sz w:val="28"/>
          <w:szCs w:val="28"/>
        </w:rPr>
      </w:pPr>
    </w:p>
    <w:sectPr w:rsidR="00270C70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CAA" w:rsidRDefault="00FE1CAA" w:rsidP="005C40FF">
      <w:r>
        <w:separator/>
      </w:r>
    </w:p>
  </w:endnote>
  <w:endnote w:type="continuationSeparator" w:id="0">
    <w:p w:rsidR="00FE1CAA" w:rsidRDefault="00FE1CAA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CAA" w:rsidRDefault="00FE1CAA" w:rsidP="005C40FF">
      <w:r>
        <w:separator/>
      </w:r>
    </w:p>
  </w:footnote>
  <w:footnote w:type="continuationSeparator" w:id="0">
    <w:p w:rsidR="00FE1CAA" w:rsidRDefault="00FE1CAA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31F5B"/>
    <w:rsid w:val="00037026"/>
    <w:rsid w:val="000458C5"/>
    <w:rsid w:val="00047CAD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A3CF9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22405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6589"/>
    <w:rsid w:val="00174C53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D53E6"/>
    <w:rsid w:val="001E0B91"/>
    <w:rsid w:val="001E7DF9"/>
    <w:rsid w:val="001E7EAA"/>
    <w:rsid w:val="001F3CDE"/>
    <w:rsid w:val="00202C4F"/>
    <w:rsid w:val="0021367B"/>
    <w:rsid w:val="002152A0"/>
    <w:rsid w:val="00224B51"/>
    <w:rsid w:val="002255D3"/>
    <w:rsid w:val="00230A37"/>
    <w:rsid w:val="0023599F"/>
    <w:rsid w:val="00237FC3"/>
    <w:rsid w:val="00242A26"/>
    <w:rsid w:val="002446E7"/>
    <w:rsid w:val="0024574C"/>
    <w:rsid w:val="00251272"/>
    <w:rsid w:val="002515B6"/>
    <w:rsid w:val="0026087E"/>
    <w:rsid w:val="002663B1"/>
    <w:rsid w:val="002674E6"/>
    <w:rsid w:val="0027070E"/>
    <w:rsid w:val="00270C70"/>
    <w:rsid w:val="00276B71"/>
    <w:rsid w:val="00276EA4"/>
    <w:rsid w:val="00277DC9"/>
    <w:rsid w:val="00281753"/>
    <w:rsid w:val="00281CE1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5EAC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4605"/>
    <w:rsid w:val="00346D9B"/>
    <w:rsid w:val="00356B03"/>
    <w:rsid w:val="00360155"/>
    <w:rsid w:val="0037135A"/>
    <w:rsid w:val="00371411"/>
    <w:rsid w:val="00373C00"/>
    <w:rsid w:val="0038068C"/>
    <w:rsid w:val="00387E4D"/>
    <w:rsid w:val="003900E7"/>
    <w:rsid w:val="00396029"/>
    <w:rsid w:val="00397B91"/>
    <w:rsid w:val="003A1561"/>
    <w:rsid w:val="003A26DD"/>
    <w:rsid w:val="003A507B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65FB"/>
    <w:rsid w:val="00417B61"/>
    <w:rsid w:val="004260DD"/>
    <w:rsid w:val="0043036A"/>
    <w:rsid w:val="00433032"/>
    <w:rsid w:val="004355F7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B1632"/>
    <w:rsid w:val="004B3C6D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6943"/>
    <w:rsid w:val="00523B08"/>
    <w:rsid w:val="00523C10"/>
    <w:rsid w:val="00524C90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53B6"/>
    <w:rsid w:val="0059010D"/>
    <w:rsid w:val="00592064"/>
    <w:rsid w:val="0059495D"/>
    <w:rsid w:val="005954C2"/>
    <w:rsid w:val="005A1982"/>
    <w:rsid w:val="005B20A1"/>
    <w:rsid w:val="005B2971"/>
    <w:rsid w:val="005B3C9D"/>
    <w:rsid w:val="005B65BC"/>
    <w:rsid w:val="005B76DD"/>
    <w:rsid w:val="005B7831"/>
    <w:rsid w:val="005C00D2"/>
    <w:rsid w:val="005C1F8E"/>
    <w:rsid w:val="005C40FF"/>
    <w:rsid w:val="005C4F18"/>
    <w:rsid w:val="005C7372"/>
    <w:rsid w:val="005D3AA8"/>
    <w:rsid w:val="005D4845"/>
    <w:rsid w:val="005D6999"/>
    <w:rsid w:val="005E0B10"/>
    <w:rsid w:val="005E3CF8"/>
    <w:rsid w:val="005E635E"/>
    <w:rsid w:val="005F0A64"/>
    <w:rsid w:val="005F6394"/>
    <w:rsid w:val="00607C12"/>
    <w:rsid w:val="00607C78"/>
    <w:rsid w:val="00612597"/>
    <w:rsid w:val="00615123"/>
    <w:rsid w:val="006201C2"/>
    <w:rsid w:val="0062541D"/>
    <w:rsid w:val="0062714E"/>
    <w:rsid w:val="00642A4F"/>
    <w:rsid w:val="00644B8E"/>
    <w:rsid w:val="00646CF1"/>
    <w:rsid w:val="00647722"/>
    <w:rsid w:val="006559BF"/>
    <w:rsid w:val="00656D3A"/>
    <w:rsid w:val="00663412"/>
    <w:rsid w:val="006661C8"/>
    <w:rsid w:val="00670F75"/>
    <w:rsid w:val="006715BB"/>
    <w:rsid w:val="00673770"/>
    <w:rsid w:val="006877CD"/>
    <w:rsid w:val="00692E48"/>
    <w:rsid w:val="006A18C6"/>
    <w:rsid w:val="006A3970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20F82"/>
    <w:rsid w:val="007339D5"/>
    <w:rsid w:val="00736164"/>
    <w:rsid w:val="0075267C"/>
    <w:rsid w:val="00753C42"/>
    <w:rsid w:val="007613C3"/>
    <w:rsid w:val="007639B9"/>
    <w:rsid w:val="00764FBA"/>
    <w:rsid w:val="007661D5"/>
    <w:rsid w:val="007778E7"/>
    <w:rsid w:val="007808DA"/>
    <w:rsid w:val="00797F1D"/>
    <w:rsid w:val="007A3213"/>
    <w:rsid w:val="007A542A"/>
    <w:rsid w:val="007A6B9B"/>
    <w:rsid w:val="007B1C44"/>
    <w:rsid w:val="007B2701"/>
    <w:rsid w:val="007B63D4"/>
    <w:rsid w:val="007B68C9"/>
    <w:rsid w:val="007D4180"/>
    <w:rsid w:val="007D6DBA"/>
    <w:rsid w:val="007E02C6"/>
    <w:rsid w:val="007E45EE"/>
    <w:rsid w:val="007E4FB1"/>
    <w:rsid w:val="007F348C"/>
    <w:rsid w:val="007F429A"/>
    <w:rsid w:val="00800817"/>
    <w:rsid w:val="008065CB"/>
    <w:rsid w:val="00807D56"/>
    <w:rsid w:val="00812CD3"/>
    <w:rsid w:val="00812FBF"/>
    <w:rsid w:val="0081509C"/>
    <w:rsid w:val="008176DF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6F8E"/>
    <w:rsid w:val="009026CF"/>
    <w:rsid w:val="00905BC9"/>
    <w:rsid w:val="00910489"/>
    <w:rsid w:val="00922715"/>
    <w:rsid w:val="0092508F"/>
    <w:rsid w:val="00925D82"/>
    <w:rsid w:val="00927ACD"/>
    <w:rsid w:val="009312E8"/>
    <w:rsid w:val="00935A6D"/>
    <w:rsid w:val="009417C4"/>
    <w:rsid w:val="00945A47"/>
    <w:rsid w:val="00964DA9"/>
    <w:rsid w:val="009676BA"/>
    <w:rsid w:val="00972CA0"/>
    <w:rsid w:val="009853DB"/>
    <w:rsid w:val="0099256F"/>
    <w:rsid w:val="009A2E7B"/>
    <w:rsid w:val="009B1505"/>
    <w:rsid w:val="009B5EF4"/>
    <w:rsid w:val="009B6EA2"/>
    <w:rsid w:val="009C2FFC"/>
    <w:rsid w:val="009C3730"/>
    <w:rsid w:val="009D4301"/>
    <w:rsid w:val="009D5D9B"/>
    <w:rsid w:val="009D6E55"/>
    <w:rsid w:val="009E0080"/>
    <w:rsid w:val="009E1991"/>
    <w:rsid w:val="009E7A27"/>
    <w:rsid w:val="009F4BDC"/>
    <w:rsid w:val="00A06792"/>
    <w:rsid w:val="00A10880"/>
    <w:rsid w:val="00A222E5"/>
    <w:rsid w:val="00A321DD"/>
    <w:rsid w:val="00A347B1"/>
    <w:rsid w:val="00A44A9B"/>
    <w:rsid w:val="00A54EF5"/>
    <w:rsid w:val="00A56251"/>
    <w:rsid w:val="00A57A73"/>
    <w:rsid w:val="00A57FAA"/>
    <w:rsid w:val="00A623C7"/>
    <w:rsid w:val="00A63333"/>
    <w:rsid w:val="00A726DA"/>
    <w:rsid w:val="00A84A04"/>
    <w:rsid w:val="00A861AF"/>
    <w:rsid w:val="00A912F7"/>
    <w:rsid w:val="00A934F9"/>
    <w:rsid w:val="00A963C7"/>
    <w:rsid w:val="00AA54F6"/>
    <w:rsid w:val="00AA58F1"/>
    <w:rsid w:val="00AA7F90"/>
    <w:rsid w:val="00AB208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0260"/>
    <w:rsid w:val="00B4489E"/>
    <w:rsid w:val="00B46245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E39D4"/>
    <w:rsid w:val="00BF3A9A"/>
    <w:rsid w:val="00BF45B5"/>
    <w:rsid w:val="00C01898"/>
    <w:rsid w:val="00C029F0"/>
    <w:rsid w:val="00C048AC"/>
    <w:rsid w:val="00C06830"/>
    <w:rsid w:val="00C07062"/>
    <w:rsid w:val="00C20C7A"/>
    <w:rsid w:val="00C266A4"/>
    <w:rsid w:val="00C34908"/>
    <w:rsid w:val="00C37277"/>
    <w:rsid w:val="00C4176F"/>
    <w:rsid w:val="00C44CAB"/>
    <w:rsid w:val="00C46774"/>
    <w:rsid w:val="00C47CF9"/>
    <w:rsid w:val="00C55D48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1300"/>
    <w:rsid w:val="00CC6412"/>
    <w:rsid w:val="00CD7362"/>
    <w:rsid w:val="00CE02EE"/>
    <w:rsid w:val="00CE578A"/>
    <w:rsid w:val="00CF0505"/>
    <w:rsid w:val="00CF099C"/>
    <w:rsid w:val="00D01BB5"/>
    <w:rsid w:val="00D042B0"/>
    <w:rsid w:val="00D04E47"/>
    <w:rsid w:val="00D214AF"/>
    <w:rsid w:val="00D313E5"/>
    <w:rsid w:val="00D34941"/>
    <w:rsid w:val="00D36014"/>
    <w:rsid w:val="00D363DB"/>
    <w:rsid w:val="00D36A70"/>
    <w:rsid w:val="00D41BB3"/>
    <w:rsid w:val="00D448D0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868"/>
    <w:rsid w:val="00E17AB9"/>
    <w:rsid w:val="00E17E83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26C8"/>
    <w:rsid w:val="00E75E56"/>
    <w:rsid w:val="00E86316"/>
    <w:rsid w:val="00E94A79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3361F"/>
    <w:rsid w:val="00F36073"/>
    <w:rsid w:val="00F37531"/>
    <w:rsid w:val="00F4104A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5869"/>
    <w:rsid w:val="00FD4FDE"/>
    <w:rsid w:val="00FD6C94"/>
    <w:rsid w:val="00FE0D2E"/>
    <w:rsid w:val="00FE1CAA"/>
    <w:rsid w:val="00FE2079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header"/>
    <w:basedOn w:val="a"/>
    <w:link w:val="af2"/>
    <w:unhideWhenUsed/>
    <w:rsid w:val="00387E4D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387E4D"/>
    <w:rPr>
      <w:rFonts w:ascii="Calibri" w:eastAsia="Times New Roman" w:hAnsi="Calibri" w:cs="Times New Roman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header"/>
    <w:basedOn w:val="a"/>
    <w:link w:val="af2"/>
    <w:unhideWhenUsed/>
    <w:rsid w:val="00387E4D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387E4D"/>
    <w:rPr>
      <w:rFonts w:ascii="Calibri" w:eastAsia="Times New Roman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F31AD-4831-4751-AA90-0F5234B4D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1588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17</cp:revision>
  <cp:lastPrinted>2026-03-10T07:36:00Z</cp:lastPrinted>
  <dcterms:created xsi:type="dcterms:W3CDTF">2026-03-09T13:27:00Z</dcterms:created>
  <dcterms:modified xsi:type="dcterms:W3CDTF">2026-08-31T12:37:00Z</dcterms:modified>
</cp:coreProperties>
</file>