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C61" w:rsidRDefault="00842C61" w:rsidP="00842C61">
      <w:pPr>
        <w:jc w:val="center"/>
        <w:rPr>
          <w:b/>
          <w:bCs/>
        </w:rPr>
      </w:pPr>
      <w:r>
        <w:rPr>
          <w:b/>
          <w:bCs/>
        </w:rPr>
        <w:t xml:space="preserve">ЗАДАНИЕ НА ЗАКУПКУ </w:t>
      </w:r>
    </w:p>
    <w:p w:rsidR="00842C61" w:rsidRDefault="00842C61" w:rsidP="00842C61">
      <w:pPr>
        <w:jc w:val="center"/>
        <w:rPr>
          <w:b/>
          <w:bCs/>
        </w:rPr>
      </w:pPr>
      <w:r>
        <w:rPr>
          <w:b/>
          <w:bCs/>
        </w:rPr>
        <w:t xml:space="preserve">товаров (работ, услуг) </w:t>
      </w:r>
    </w:p>
    <w:p w:rsidR="00842C61" w:rsidRDefault="00842C61" w:rsidP="00842C61">
      <w:pPr>
        <w:jc w:val="center"/>
      </w:pPr>
      <w:r>
        <w:rPr>
          <w:b/>
          <w:bCs/>
        </w:rPr>
        <w:t>(для конкурентных процедур, проводимых на ЭТП)</w:t>
      </w:r>
    </w:p>
    <w:p w:rsidR="00842C61" w:rsidRPr="00842C61" w:rsidRDefault="00842C61" w:rsidP="00842C61">
      <w:pPr>
        <w:spacing w:line="276" w:lineRule="auto"/>
        <w:jc w:val="right"/>
      </w:pPr>
      <w:r w:rsidRPr="00842C61">
        <w:rPr>
          <w:b/>
          <w:bCs/>
        </w:rPr>
        <w:t>УТВЕРЖДАЮ</w:t>
      </w:r>
    </w:p>
    <w:p w:rsidR="00842C61" w:rsidRPr="00842C61" w:rsidRDefault="00842C61" w:rsidP="00842C61">
      <w:pPr>
        <w:spacing w:line="276" w:lineRule="auto"/>
        <w:jc w:val="right"/>
      </w:pPr>
      <w:r w:rsidRPr="00842C61">
        <w:t xml:space="preserve">Заместитель генерального директора </w:t>
      </w:r>
    </w:p>
    <w:p w:rsidR="00842C61" w:rsidRPr="00842C61" w:rsidRDefault="00842C61" w:rsidP="00842C61">
      <w:pPr>
        <w:spacing w:line="276" w:lineRule="auto"/>
        <w:jc w:val="right"/>
      </w:pPr>
      <w:r w:rsidRPr="00842C61">
        <w:t>ОАО «Минский завод игристых вин»</w:t>
      </w:r>
    </w:p>
    <w:p w:rsidR="00842C61" w:rsidRPr="00842C61" w:rsidRDefault="00842C61" w:rsidP="00842C61">
      <w:pPr>
        <w:spacing w:line="276" w:lineRule="auto"/>
        <w:jc w:val="right"/>
      </w:pPr>
      <w:r w:rsidRPr="00842C61">
        <w:t xml:space="preserve">___________ Т.В. Подзерун </w:t>
      </w:r>
    </w:p>
    <w:p w:rsidR="00842C61" w:rsidRPr="00842C61" w:rsidRDefault="00842C61" w:rsidP="00842C61">
      <w:pPr>
        <w:spacing w:after="200" w:line="276" w:lineRule="auto"/>
        <w:jc w:val="right"/>
      </w:pPr>
      <w:r w:rsidRPr="00842C61">
        <w:t>«___» _______________ 202__ г.</w:t>
      </w:r>
    </w:p>
    <w:p w:rsidR="00842C61" w:rsidRDefault="00842C61" w:rsidP="00842C61">
      <w:pPr>
        <w:spacing w:after="120" w:line="276" w:lineRule="auto"/>
        <w:jc w:val="both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center"/>
            </w:pPr>
            <w:r w:rsidRPr="00D2324D">
              <w:rPr>
                <w:b/>
                <w:bCs/>
              </w:rPr>
              <w:t>ПАРАМЕТР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center"/>
            </w:pPr>
            <w:r w:rsidRPr="00D2324D">
              <w:rPr>
                <w:b/>
                <w:bCs/>
              </w:rPr>
              <w:t>СОДЕРЖАНИЕ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Вид конкурентной процедуры закупки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□ Конкурс (</w:t>
            </w:r>
            <w:proofErr w:type="gramStart"/>
            <w:r w:rsidRPr="00D2324D">
              <w:t>открытый )</w:t>
            </w:r>
            <w:proofErr w:type="gramEnd"/>
          </w:p>
          <w:p w:rsidR="00842C61" w:rsidRPr="00D2324D" w:rsidRDefault="00842C61" w:rsidP="00FD4A1C">
            <w:pPr>
              <w:spacing w:before="40" w:after="40" w:line="276" w:lineRule="auto"/>
              <w:jc w:val="both"/>
            </w:pP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Наименование Заказчика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ОАО «Минский завод игристых вин», УНП 100349860 220070, г. Минск, ул. Радиальная, 50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Контактное лицо / телефон / адрес ЭТП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F7A7E" w:rsidRDefault="00842C61" w:rsidP="00FD4A1C">
            <w:pPr>
              <w:spacing w:before="40" w:after="40" w:line="276" w:lineRule="auto"/>
              <w:jc w:val="both"/>
            </w:pPr>
            <w:r w:rsidRPr="00D2324D">
              <w:t>Курач В.А./ + 375 29 875 96 35</w:t>
            </w:r>
          </w:p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 xml:space="preserve">ЭТП: </w:t>
            </w:r>
          </w:p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□ zakupki.butb.by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Обоснование выбора вида процедуры (п. 44 / п. 133 Порядка)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275825">
            <w:pPr>
              <w:spacing w:before="40" w:after="40" w:line="276" w:lineRule="auto"/>
              <w:jc w:val="both"/>
            </w:pPr>
            <w:r w:rsidRPr="00D2324D">
              <w:t xml:space="preserve">В соответствии с п. </w:t>
            </w:r>
            <w:r w:rsidR="004F7A7E">
              <w:t>44</w:t>
            </w:r>
            <w:r w:rsidRPr="00D2324D">
              <w:t xml:space="preserve"> Порядка осуществления закупок товаров (работ, услуг) за счет собственных средств ОАО «Минский завод игристых вин» (далее — Порядок), ориентировочная стоимость составляет </w:t>
            </w:r>
            <w:r w:rsidR="00275825">
              <w:t>66 660</w:t>
            </w:r>
            <w:r w:rsidRPr="00D2324D">
              <w:t xml:space="preserve"> БВ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Наименование предмета закупки (код ОКРБ 007-2012)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842C61">
            <w:pPr>
              <w:spacing w:before="40" w:after="40" w:line="276" w:lineRule="auto"/>
              <w:jc w:val="both"/>
            </w:pPr>
            <w:proofErr w:type="spellStart"/>
            <w:r w:rsidRPr="00D2324D">
              <w:t>Мюзле</w:t>
            </w:r>
            <w:proofErr w:type="spellEnd"/>
            <w:r w:rsidRPr="00D2324D">
              <w:t xml:space="preserve"> </w:t>
            </w:r>
            <w:proofErr w:type="spellStart"/>
            <w:r w:rsidRPr="00D2324D">
              <w:t>четырехстоечное</w:t>
            </w:r>
            <w:proofErr w:type="spellEnd"/>
            <w:r w:rsidRPr="00D2324D">
              <w:t xml:space="preserve"> с плакеткой для оформления корковой пробки бутылок с шампанскими, игристыми и газированными винами вместимостью 0,375 л., 0,75 л., 1,5 л., </w:t>
            </w:r>
            <w:proofErr w:type="spellStart"/>
            <w:r w:rsidRPr="00D2324D">
              <w:t>Collio</w:t>
            </w:r>
            <w:proofErr w:type="spellEnd"/>
            <w:r w:rsidRPr="00D2324D">
              <w:t xml:space="preserve"> 0.75 л.</w:t>
            </w:r>
          </w:p>
          <w:p w:rsidR="00842C61" w:rsidRPr="00D2324D" w:rsidRDefault="00842C61" w:rsidP="00842C61">
            <w:pPr>
              <w:ind w:right="38"/>
              <w:jc w:val="both"/>
            </w:pPr>
            <w:r w:rsidRPr="00D2324D">
              <w:t xml:space="preserve">Код ОКРБ: </w:t>
            </w:r>
            <w:r w:rsidRPr="00D2324D">
              <w:rPr>
                <w:b/>
              </w:rPr>
              <w:t>25.92.13.700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Описание предмета закупки: требования к качеству, техническим и функциональным характеристикам, безопасности, упаковке, маркировке (ссылка на ТНПА при наличии)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842C61">
            <w:pPr>
              <w:ind w:right="38"/>
              <w:jc w:val="both"/>
            </w:pPr>
            <w:proofErr w:type="spellStart"/>
            <w:r w:rsidRPr="00D2324D">
              <w:t>Мюзле</w:t>
            </w:r>
            <w:proofErr w:type="spellEnd"/>
            <w:r w:rsidRPr="00D2324D">
              <w:t xml:space="preserve"> </w:t>
            </w:r>
            <w:proofErr w:type="spellStart"/>
            <w:r w:rsidRPr="00D2324D">
              <w:t>четырехстоечное</w:t>
            </w:r>
            <w:proofErr w:type="spellEnd"/>
            <w:r w:rsidRPr="00D2324D">
              <w:t xml:space="preserve"> с плакеткой для оформления корковой пробки бутылок с шампанскими, игристыми и газированными винами вместимостью 0,375 л., 0,75 л., 1,5 л., </w:t>
            </w:r>
            <w:proofErr w:type="spellStart"/>
            <w:r w:rsidRPr="00D2324D">
              <w:t>Collio</w:t>
            </w:r>
            <w:proofErr w:type="spellEnd"/>
            <w:r w:rsidRPr="00D2324D">
              <w:t xml:space="preserve"> 0.75 л.</w:t>
            </w:r>
          </w:p>
          <w:p w:rsidR="00842C61" w:rsidRPr="00D2324D" w:rsidRDefault="00842C61" w:rsidP="00842C61">
            <w:pPr>
              <w:ind w:left="57" w:right="130"/>
              <w:rPr>
                <w:color w:val="000000"/>
              </w:rPr>
            </w:pPr>
            <w:r w:rsidRPr="00D2324D">
              <w:rPr>
                <w:color w:val="000000"/>
              </w:rPr>
              <w:t>Приложение № 1.</w:t>
            </w:r>
          </w:p>
          <w:p w:rsidR="00842C61" w:rsidRPr="00D2324D" w:rsidRDefault="00842C61" w:rsidP="00FD4A1C">
            <w:pPr>
              <w:spacing w:before="40" w:after="40" w:line="276" w:lineRule="auto"/>
              <w:jc w:val="both"/>
            </w:pP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Объем (количество) / единица измерения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46EC7" w:rsidRPr="00D2324D" w:rsidRDefault="00F46EC7" w:rsidP="00F46EC7">
            <w:pPr>
              <w:ind w:left="57" w:right="130"/>
              <w:rPr>
                <w:color w:val="000000"/>
              </w:rPr>
            </w:pPr>
            <w:r w:rsidRPr="00D2324D">
              <w:rPr>
                <w:color w:val="000000"/>
              </w:rPr>
              <w:t xml:space="preserve">22 000 000 шт. </w:t>
            </w:r>
          </w:p>
          <w:p w:rsidR="00F46EC7" w:rsidRPr="00D2324D" w:rsidRDefault="00F46EC7" w:rsidP="00F46EC7">
            <w:pPr>
              <w:ind w:left="57" w:right="130"/>
              <w:rPr>
                <w:color w:val="000000"/>
              </w:rPr>
            </w:pPr>
            <w:r w:rsidRPr="00D2324D">
              <w:rPr>
                <w:color w:val="000000"/>
              </w:rPr>
              <w:t>Указанное количество является ориентировочным и не является обязательным и может изменятся в пределах ±10 %.</w:t>
            </w:r>
          </w:p>
          <w:p w:rsidR="00842C61" w:rsidRPr="00D2324D" w:rsidRDefault="00F46EC7" w:rsidP="00F46EC7">
            <w:pPr>
              <w:spacing w:before="40" w:after="40" w:line="276" w:lineRule="auto"/>
              <w:jc w:val="both"/>
            </w:pPr>
            <w:r w:rsidRPr="00D2324D">
              <w:rPr>
                <w:color w:val="000000"/>
              </w:rPr>
              <w:lastRenderedPageBreak/>
              <w:t>Заказчик вправе осуществлять выборку общего объема закупаемого товара партиями по предварительным заявкам.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lastRenderedPageBreak/>
              <w:t>Место поставки / выполнения / оказания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46EC7">
            <w:pPr>
              <w:spacing w:before="40" w:after="40" w:line="276" w:lineRule="auto"/>
              <w:jc w:val="both"/>
            </w:pPr>
            <w:r w:rsidRPr="00D2324D">
              <w:t>220070,</w:t>
            </w:r>
            <w:r w:rsidR="00F46EC7" w:rsidRPr="00D2324D">
              <w:t xml:space="preserve"> г. Минск, ул. Радиальная, 50 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Срок поставки / выполнения / оказания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F46EC7" w:rsidP="00FD4A1C">
            <w:pPr>
              <w:spacing w:before="40" w:after="40" w:line="276" w:lineRule="auto"/>
              <w:jc w:val="both"/>
            </w:pPr>
            <w:r w:rsidRPr="00D2324D">
              <w:rPr>
                <w:color w:val="000000"/>
              </w:rPr>
              <w:t>сентябрь 2026 - октябрь 2027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  <w:rPr>
                <w:highlight w:val="yellow"/>
              </w:rPr>
            </w:pPr>
            <w:r w:rsidRPr="004F7A7E">
              <w:t>Ориентировочная стоимость предмета закупки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2175A4" w:rsidRDefault="002175A4" w:rsidP="00FD4A1C">
            <w:pPr>
              <w:spacing w:before="40" w:after="40" w:line="276" w:lineRule="auto"/>
              <w:jc w:val="both"/>
            </w:pPr>
            <w:r w:rsidRPr="002175A4">
              <w:rPr>
                <w:b/>
                <w:bCs/>
              </w:rPr>
              <w:t>2</w:t>
            </w:r>
            <w:r w:rsidRPr="002175A4">
              <w:rPr>
                <w:b/>
                <w:bCs/>
                <w:lang w:val="en-US"/>
              </w:rPr>
              <w:t> </w:t>
            </w:r>
            <w:r w:rsidRPr="002175A4">
              <w:rPr>
                <w:b/>
                <w:bCs/>
              </w:rPr>
              <w:t>999</w:t>
            </w:r>
            <w:r w:rsidRPr="002175A4">
              <w:rPr>
                <w:b/>
                <w:bCs/>
                <w:lang w:val="en-US"/>
              </w:rPr>
              <w:t> </w:t>
            </w:r>
            <w:r w:rsidRPr="002175A4">
              <w:rPr>
                <w:b/>
                <w:bCs/>
              </w:rPr>
              <w:t>700 бел. руб. = 66</w:t>
            </w:r>
            <w:r w:rsidRPr="002175A4">
              <w:rPr>
                <w:b/>
                <w:bCs/>
                <w:lang w:val="en-US"/>
              </w:rPr>
              <w:t> </w:t>
            </w:r>
            <w:r w:rsidRPr="002175A4">
              <w:rPr>
                <w:b/>
                <w:bCs/>
              </w:rPr>
              <w:t>660 БВ</w:t>
            </w:r>
            <w:r w:rsidR="00842C61" w:rsidRPr="002175A4">
              <w:t xml:space="preserve"> бел. руб. = </w:t>
            </w:r>
            <w:r w:rsidRPr="002175A4">
              <w:t>66 660</w:t>
            </w:r>
            <w:r w:rsidR="00842C61" w:rsidRPr="002175A4">
              <w:t xml:space="preserve"> БВ </w:t>
            </w:r>
          </w:p>
          <w:p w:rsidR="00842C61" w:rsidRPr="002175A4" w:rsidRDefault="00842C61" w:rsidP="002175A4">
            <w:pPr>
              <w:spacing w:before="40" w:after="40" w:line="276" w:lineRule="auto"/>
              <w:jc w:val="both"/>
            </w:pPr>
            <w:bookmarkStart w:id="0" w:name="_GoBack"/>
            <w:bookmarkEnd w:id="0"/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Источник финансирования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Собственные средства ОАО «Минский завод игристых вин»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Условия, сроки и порядок оплаты; валюта договора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46EC7" w:rsidRPr="00D2324D" w:rsidRDefault="00F46EC7" w:rsidP="00F46EC7">
            <w:pPr>
              <w:ind w:left="57" w:right="130"/>
              <w:rPr>
                <w:color w:val="000000"/>
              </w:rPr>
            </w:pPr>
            <w:r w:rsidRPr="00D2324D">
              <w:rPr>
                <w:color w:val="000000"/>
              </w:rPr>
              <w:t>Отсрочка платежа не менее 30 календарных дней от даты поставки.</w:t>
            </w:r>
          </w:p>
          <w:p w:rsidR="00F46EC7" w:rsidRPr="00D2324D" w:rsidRDefault="00F46EC7" w:rsidP="00F46EC7">
            <w:pPr>
              <w:ind w:left="57" w:right="130"/>
              <w:rPr>
                <w:color w:val="000000"/>
              </w:rPr>
            </w:pPr>
            <w:r w:rsidRPr="00D2324D">
              <w:rPr>
                <w:color w:val="000000"/>
              </w:rPr>
              <w:t>Безналичный расчет посредством банковского перевода.</w:t>
            </w:r>
          </w:p>
          <w:p w:rsidR="00842C61" w:rsidRPr="00D2324D" w:rsidRDefault="00F46EC7" w:rsidP="00F46EC7">
            <w:pPr>
              <w:spacing w:before="40" w:after="40" w:line="276" w:lineRule="auto"/>
              <w:jc w:val="both"/>
              <w:rPr>
                <w:color w:val="000000"/>
              </w:rPr>
            </w:pPr>
            <w:r w:rsidRPr="00D2324D">
              <w:rPr>
                <w:color w:val="000000"/>
              </w:rPr>
              <w:t xml:space="preserve"> Цена предложения (сумма договора на закупку) формируется с   учетом всех обязательных платежей и с учетом доставки.</w:t>
            </w:r>
          </w:p>
          <w:p w:rsidR="00F46EC7" w:rsidRPr="00D2324D" w:rsidRDefault="00F46EC7" w:rsidP="00F46EC7">
            <w:pPr>
              <w:ind w:left="57" w:right="130"/>
              <w:rPr>
                <w:b/>
                <w:i/>
                <w:color w:val="000000"/>
              </w:rPr>
            </w:pPr>
            <w:r w:rsidRPr="00D2324D">
              <w:rPr>
                <w:color w:val="000000"/>
              </w:rPr>
              <w:t>белорусский рубль, российский рубль</w:t>
            </w:r>
            <w:r w:rsidRPr="00D2324D">
              <w:rPr>
                <w:i/>
                <w:color w:val="000000"/>
              </w:rPr>
              <w:t xml:space="preserve">, </w:t>
            </w:r>
            <w:r w:rsidRPr="00D2324D">
              <w:rPr>
                <w:color w:val="000000"/>
              </w:rPr>
              <w:t>евро, доллар США, китайский юань. Доллар США, евро, российский рубль, китайский юань будут переведены в белорусский рубль по курсу Национального банка Республики Беларусь на дату окончательного срока предоставлений конкурсных предложений, указанных в конкурсных документах.</w:t>
            </w:r>
          </w:p>
          <w:p w:rsidR="00F46EC7" w:rsidRPr="00D2324D" w:rsidRDefault="00F46EC7" w:rsidP="00F46EC7">
            <w:pPr>
              <w:ind w:left="57" w:right="130"/>
              <w:rPr>
                <w:color w:val="000000"/>
              </w:rPr>
            </w:pPr>
            <w:r w:rsidRPr="00D2324D">
              <w:rPr>
                <w:color w:val="000000"/>
              </w:rPr>
              <w:t>Указанная в предложении валюта также будет использована при заключении договора.</w:t>
            </w:r>
          </w:p>
          <w:p w:rsidR="00F46EC7" w:rsidRPr="00D2324D" w:rsidRDefault="00F46EC7" w:rsidP="00F46EC7">
            <w:pPr>
              <w:spacing w:before="40" w:after="40" w:line="276" w:lineRule="auto"/>
              <w:jc w:val="both"/>
            </w:pP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Требования к участникам (гл. 13 Порядка)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A70EA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 xml:space="preserve">1. Отсутствие в реестре временно не допускаемых поставщиков </w:t>
            </w:r>
          </w:p>
          <w:p w:rsidR="001A70EA" w:rsidRPr="00D2324D" w:rsidRDefault="00842C61" w:rsidP="001A70EA">
            <w:pPr>
              <w:spacing w:before="40" w:after="40" w:line="276" w:lineRule="auto"/>
              <w:jc w:val="both"/>
            </w:pPr>
            <w:r w:rsidRPr="00D2324D">
              <w:t>2. Документ</w:t>
            </w:r>
            <w:r w:rsidR="001A70EA" w:rsidRPr="00D2324D">
              <w:t xml:space="preserve">, </w:t>
            </w:r>
            <w:r w:rsidR="006956E5" w:rsidRPr="00D2324D">
              <w:t>подтверждающий происхождение товара</w:t>
            </w:r>
            <w:r w:rsidRPr="00D2324D">
              <w:t xml:space="preserve"> </w:t>
            </w:r>
          </w:p>
          <w:p w:rsidR="006956E5" w:rsidRPr="00D2324D" w:rsidRDefault="006956E5" w:rsidP="006956E5">
            <w:pPr>
              <w:spacing w:before="40" w:after="40" w:line="276" w:lineRule="auto"/>
              <w:jc w:val="both"/>
            </w:pPr>
            <w:r w:rsidRPr="00D2324D">
              <w:t>3. Свидетельство о регистрации юридического лица;</w:t>
            </w:r>
          </w:p>
          <w:p w:rsidR="006956E5" w:rsidRPr="00D2324D" w:rsidRDefault="006956E5" w:rsidP="006956E5">
            <w:pPr>
              <w:spacing w:before="40" w:after="40" w:line="276" w:lineRule="auto"/>
              <w:jc w:val="both"/>
            </w:pPr>
            <w:r w:rsidRPr="00D2324D">
              <w:t>4. Гарантийное письмо в произвольной форме, о том, что его аффилированные, зависимые и дочерние лица не принимают участия в проводимой конкурентной процедуре</w:t>
            </w:r>
          </w:p>
          <w:p w:rsidR="006956E5" w:rsidRPr="00D2324D" w:rsidRDefault="006956E5" w:rsidP="006956E5">
            <w:pPr>
              <w:spacing w:before="40" w:after="40" w:line="276" w:lineRule="auto"/>
              <w:jc w:val="both"/>
            </w:pPr>
            <w:r w:rsidRPr="00D2324D">
              <w:t>5. Заявление о согласии на подписание договора в редакции Заказчика.</w:t>
            </w:r>
          </w:p>
          <w:p w:rsidR="006956E5" w:rsidRPr="00D2324D" w:rsidRDefault="006956E5" w:rsidP="006956E5">
            <w:pPr>
              <w:spacing w:before="40" w:after="40" w:line="276" w:lineRule="auto"/>
              <w:jc w:val="both"/>
              <w:rPr>
                <w:bCs/>
              </w:rPr>
            </w:pPr>
            <w:r w:rsidRPr="00D2324D">
              <w:t xml:space="preserve">6. Документы, подтверждающие требования к качеству, </w:t>
            </w:r>
            <w:r w:rsidRPr="00D2324D">
              <w:rPr>
                <w:bCs/>
              </w:rPr>
              <w:t xml:space="preserve">техническим характеристикам товара (работы, услуги), его безопасности, функциональным характеристикам </w:t>
            </w:r>
            <w:r w:rsidRPr="00D2324D">
              <w:rPr>
                <w:bCs/>
              </w:rPr>
              <w:lastRenderedPageBreak/>
              <w:t>(потребительским свойствам), размерам, упаковке, изложенные в Приложении 1</w:t>
            </w:r>
          </w:p>
          <w:p w:rsidR="006956E5" w:rsidRPr="00D2324D" w:rsidRDefault="006956E5" w:rsidP="006956E5">
            <w:pPr>
              <w:spacing w:before="40" w:after="40" w:line="276" w:lineRule="auto"/>
              <w:jc w:val="both"/>
              <w:rPr>
                <w:bCs/>
              </w:rPr>
            </w:pPr>
            <w:r w:rsidRPr="00D2324D">
              <w:rPr>
                <w:bCs/>
              </w:rPr>
              <w:t>7. В предложении должно быть указано:</w:t>
            </w:r>
          </w:p>
          <w:p w:rsidR="006956E5" w:rsidRPr="00D2324D" w:rsidRDefault="006956E5" w:rsidP="006956E5">
            <w:pPr>
              <w:spacing w:before="40" w:after="40" w:line="276" w:lineRule="auto"/>
              <w:jc w:val="both"/>
              <w:rPr>
                <w:bCs/>
              </w:rPr>
            </w:pPr>
            <w:r w:rsidRPr="00D2324D">
              <w:rPr>
                <w:bCs/>
              </w:rPr>
              <w:t xml:space="preserve">- производитель/посредник/поставщик </w:t>
            </w:r>
          </w:p>
          <w:p w:rsidR="006956E5" w:rsidRPr="00D2324D" w:rsidRDefault="006956E5" w:rsidP="006956E5">
            <w:pPr>
              <w:spacing w:before="40" w:after="40" w:line="276" w:lineRule="auto"/>
              <w:jc w:val="both"/>
              <w:rPr>
                <w:bCs/>
              </w:rPr>
            </w:pPr>
            <w:r w:rsidRPr="00D2324D">
              <w:rPr>
                <w:bCs/>
              </w:rPr>
              <w:t xml:space="preserve">- страна происхождения товара, производитель товара. </w:t>
            </w:r>
          </w:p>
          <w:p w:rsidR="00D2324D" w:rsidRPr="00D2324D" w:rsidRDefault="00D2324D" w:rsidP="00D2324D">
            <w:pPr>
              <w:spacing w:before="40" w:after="40" w:line="276" w:lineRule="auto"/>
              <w:jc w:val="both"/>
              <w:rPr>
                <w:bCs/>
              </w:rPr>
            </w:pPr>
            <w:r w:rsidRPr="00D2324D">
              <w:rPr>
                <w:bCs/>
              </w:rPr>
              <w:t xml:space="preserve">Дополнительные требования / условия: каждый участник представляет в комиссию ОАО «Минский завод игристых вин» образцы </w:t>
            </w:r>
            <w:proofErr w:type="spellStart"/>
            <w:r w:rsidRPr="00D2324D">
              <w:rPr>
                <w:bCs/>
              </w:rPr>
              <w:t>мюзле</w:t>
            </w:r>
            <w:proofErr w:type="spellEnd"/>
            <w:r w:rsidRPr="00D2324D">
              <w:rPr>
                <w:bCs/>
              </w:rPr>
              <w:t xml:space="preserve"> с плакеткой, предлагаемого</w:t>
            </w:r>
          </w:p>
          <w:p w:rsidR="00D2324D" w:rsidRPr="00D2324D" w:rsidRDefault="00D2324D" w:rsidP="00D2324D">
            <w:pPr>
              <w:spacing w:before="40" w:after="40" w:line="276" w:lineRule="auto"/>
              <w:jc w:val="both"/>
              <w:rPr>
                <w:bCs/>
              </w:rPr>
            </w:pPr>
            <w:r w:rsidRPr="00D2324D">
              <w:rPr>
                <w:bCs/>
              </w:rPr>
              <w:t xml:space="preserve">к закупке для проведения испытаний в объеме не менее 500 шт., до окончательного срока подачи конкурсных </w:t>
            </w:r>
          </w:p>
          <w:p w:rsidR="00D2324D" w:rsidRPr="00D2324D" w:rsidRDefault="00D2324D" w:rsidP="00D2324D">
            <w:pPr>
              <w:spacing w:before="40" w:after="40" w:line="276" w:lineRule="auto"/>
              <w:jc w:val="both"/>
              <w:rPr>
                <w:bCs/>
              </w:rPr>
            </w:pPr>
            <w:r w:rsidRPr="00D2324D">
              <w:rPr>
                <w:bCs/>
              </w:rPr>
              <w:t xml:space="preserve">предложений, обязательное предоставление качественного удостоверения изготовителя, декларацию соответствия Таможенного союза (исключение - участники, поставлявшие продукцию, аналогичную предмету закупки, ОАО «Минский завод игристых вин» в 2025 – </w:t>
            </w:r>
            <w:proofErr w:type="gramStart"/>
            <w:r w:rsidRPr="00D2324D">
              <w:rPr>
                <w:bCs/>
              </w:rPr>
              <w:t>2026 )</w:t>
            </w:r>
            <w:proofErr w:type="gramEnd"/>
          </w:p>
          <w:p w:rsidR="00D2324D" w:rsidRPr="00D2324D" w:rsidRDefault="00D2324D" w:rsidP="006956E5">
            <w:pPr>
              <w:spacing w:before="40" w:after="40" w:line="276" w:lineRule="auto"/>
              <w:jc w:val="both"/>
              <w:rPr>
                <w:bCs/>
              </w:rPr>
            </w:pPr>
            <w:r w:rsidRPr="00D2324D">
              <w:rPr>
                <w:bCs/>
              </w:rPr>
              <w:t xml:space="preserve">Образцы </w:t>
            </w:r>
            <w:proofErr w:type="spellStart"/>
            <w:r w:rsidRPr="00D2324D">
              <w:rPr>
                <w:bCs/>
              </w:rPr>
              <w:t>мюзле</w:t>
            </w:r>
            <w:proofErr w:type="spellEnd"/>
            <w:r w:rsidRPr="00D2324D">
              <w:rPr>
                <w:bCs/>
              </w:rPr>
              <w:t xml:space="preserve"> с плакеткой могут не предоставляться участниками ранее проводимой процедуры </w:t>
            </w:r>
            <w:proofErr w:type="gramStart"/>
            <w:r w:rsidRPr="00D2324D">
              <w:rPr>
                <w:bCs/>
              </w:rPr>
              <w:t>закупки  №</w:t>
            </w:r>
            <w:proofErr w:type="gramEnd"/>
            <w:r w:rsidRPr="00D2324D">
              <w:rPr>
                <w:bCs/>
              </w:rPr>
              <w:t xml:space="preserve"> 2026-1337150 «</w:t>
            </w:r>
            <w:proofErr w:type="spellStart"/>
            <w:r w:rsidRPr="00D2324D">
              <w:rPr>
                <w:bCs/>
              </w:rPr>
              <w:t>Мюзле</w:t>
            </w:r>
            <w:proofErr w:type="spellEnd"/>
            <w:r w:rsidRPr="00D2324D">
              <w:rPr>
                <w:bCs/>
              </w:rPr>
              <w:t xml:space="preserve"> </w:t>
            </w:r>
            <w:proofErr w:type="spellStart"/>
            <w:r w:rsidRPr="00D2324D">
              <w:rPr>
                <w:bCs/>
              </w:rPr>
              <w:t>четырехстоечное</w:t>
            </w:r>
            <w:proofErr w:type="spellEnd"/>
            <w:r w:rsidRPr="00D2324D">
              <w:rPr>
                <w:bCs/>
              </w:rPr>
              <w:t xml:space="preserve"> с плакеткой для оформления корковой пробки бутылок с шампанскими, игристыми и газированными винами вместимостью 0,375 л., 0,75 л., 1,5 л., </w:t>
            </w:r>
            <w:proofErr w:type="spellStart"/>
            <w:r w:rsidRPr="00D2324D">
              <w:rPr>
                <w:bCs/>
              </w:rPr>
              <w:t>Collio</w:t>
            </w:r>
            <w:proofErr w:type="spellEnd"/>
            <w:r w:rsidRPr="00D2324D">
              <w:rPr>
                <w:bCs/>
              </w:rPr>
              <w:t xml:space="preserve"> 0.75 л.», которые прошли производственные испытания и получили положительное заключение по результатам данных испытаний.  </w:t>
            </w:r>
          </w:p>
          <w:p w:rsidR="00842C61" w:rsidRPr="00D2324D" w:rsidRDefault="00D2324D" w:rsidP="001A70EA">
            <w:pPr>
              <w:spacing w:before="40" w:after="40" w:line="276" w:lineRule="auto"/>
              <w:jc w:val="both"/>
              <w:rPr>
                <w:bCs/>
              </w:rPr>
            </w:pPr>
            <w:r w:rsidRPr="00D2324D">
              <w:rPr>
                <w:bCs/>
              </w:rPr>
              <w:t>Предложение участника, не предоставившего образцы в указанный срок в комиссию ОАО «Минский завод игристых вин» к дальнейшему рассмотрению в данной процедуре закупки, не допускается, а участник автоматически выбывает из состава претендентов на поставку.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lastRenderedPageBreak/>
              <w:t xml:space="preserve">Условия допуска товаров иностранного происхождения </w:t>
            </w:r>
          </w:p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(гл. 10 Порядка)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5035F5">
            <w:pPr>
              <w:spacing w:before="40" w:after="40" w:line="276" w:lineRule="auto"/>
              <w:jc w:val="both"/>
            </w:pPr>
            <w:r w:rsidRPr="005035F5">
              <w:t>□ Условия не применяются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Преференциальная поправка 15% (гл. 10 Порядка)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□ Не применяется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Критерии выбора победителя; способ оценки (гл. 19 Порядка)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Default="00842C61" w:rsidP="000F754B">
            <w:pPr>
              <w:spacing w:before="40" w:after="40" w:line="276" w:lineRule="auto"/>
              <w:jc w:val="both"/>
            </w:pPr>
            <w:r w:rsidRPr="00D2324D">
              <w:t xml:space="preserve">□ Совокупность критериев (конкурс): 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>1.Удельный вес каждого из критериев и способ оценки предложений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 xml:space="preserve">1.1. Цена: </w:t>
            </w:r>
            <w:proofErr w:type="spellStart"/>
            <w:r>
              <w:t>max</w:t>
            </w:r>
            <w:proofErr w:type="spellEnd"/>
            <w:r>
              <w:t xml:space="preserve"> 95 баллов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lastRenderedPageBreak/>
              <w:t xml:space="preserve">Предложение с наименьшей ценой оценивается в 95 баллов. 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>Другие предложения оцениваются по формуле: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>предложения</w:t>
            </w:r>
            <w:r>
              <w:tab/>
              <w:t>= 95 ×</w:t>
            </w:r>
            <w:r>
              <w:tab/>
              <w:t xml:space="preserve">цена </w:t>
            </w:r>
            <w:proofErr w:type="spellStart"/>
            <w:r>
              <w:t>min</w:t>
            </w:r>
            <w:proofErr w:type="spellEnd"/>
            <w:r>
              <w:t xml:space="preserve"> предложения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 xml:space="preserve">                                    цена предложения участника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 xml:space="preserve">1.2. Отсрочка </w:t>
            </w:r>
            <w:proofErr w:type="gramStart"/>
            <w:r>
              <w:t>платежа :</w:t>
            </w:r>
            <w:proofErr w:type="gramEnd"/>
            <w:r>
              <w:t xml:space="preserve"> </w:t>
            </w:r>
            <w:proofErr w:type="spellStart"/>
            <w:r>
              <w:t>max</w:t>
            </w:r>
            <w:proofErr w:type="spellEnd"/>
            <w:r>
              <w:t xml:space="preserve"> 5 баллов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 xml:space="preserve">Предложению с отсрочкой платежа </w:t>
            </w:r>
            <w:proofErr w:type="gramStart"/>
            <w:r>
              <w:t>30  (</w:t>
            </w:r>
            <w:proofErr w:type="gramEnd"/>
            <w:r>
              <w:t xml:space="preserve">тридцать ) дней – баллы не начисляются. 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>За каждые 10 (десять) дней (свыше 30 дней) начисляется 1 балл, но не более 5 баллов.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>2. Предложения с условиями оплаты отличными от указанных в пункте «Условия, сроки и порядок оплаты» настоящего Задания на Закупку отклоняются.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>3. Допускается признание победителем единственного участника конкурентной процедуры закупки, и заключения с ним договора на закупку, если его предложение соответствует требованиям задания на закупку.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>4. При равенстве критериев оценки предложения участников, комиссия может признать участником-победителем участника, предложение которого поступило ранее других таких предложений, либо может принять решение о проведении дополнительной процедуры снижения цены.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 xml:space="preserve">        Сравнение предложений участников производится без учета НДС.</w:t>
            </w:r>
          </w:p>
          <w:p w:rsidR="000F754B" w:rsidRDefault="000F754B" w:rsidP="000F754B">
            <w:pPr>
              <w:spacing w:before="40" w:after="40" w:line="276" w:lineRule="auto"/>
              <w:jc w:val="both"/>
            </w:pPr>
            <w:r>
              <w:t xml:space="preserve">        Не предусматривается подача предложения на часть объема предмета процедуры закупки.</w:t>
            </w:r>
          </w:p>
          <w:p w:rsidR="000F754B" w:rsidRPr="00D2324D" w:rsidRDefault="000F754B" w:rsidP="000F754B">
            <w:pPr>
              <w:spacing w:before="40" w:after="40" w:line="276" w:lineRule="auto"/>
              <w:jc w:val="both"/>
            </w:pP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lastRenderedPageBreak/>
              <w:t>Право на переговоры о снижении цены (п. 108 Порядка)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 xml:space="preserve">□ Предусмотрено </w:t>
            </w:r>
          </w:p>
          <w:p w:rsidR="00842C61" w:rsidRPr="00D2324D" w:rsidRDefault="00842C61" w:rsidP="00FD4A1C">
            <w:pPr>
              <w:spacing w:before="40" w:after="40" w:line="276" w:lineRule="auto"/>
              <w:jc w:val="both"/>
            </w:pP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Срок подачи предложений на ЭТП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6D6AB1" w:rsidP="00FD4A1C">
            <w:pPr>
              <w:spacing w:before="40" w:after="40" w:line="276" w:lineRule="auto"/>
              <w:jc w:val="both"/>
            </w:pPr>
            <w:r>
              <w:t>До «06</w:t>
            </w:r>
            <w:r w:rsidR="00842C61" w:rsidRPr="00D2324D">
              <w:t xml:space="preserve">» </w:t>
            </w:r>
            <w:r w:rsidR="000F754B">
              <w:t xml:space="preserve">сентября 2026 </w:t>
            </w:r>
            <w:r w:rsidR="006D184A">
              <w:t xml:space="preserve">г. </w:t>
            </w:r>
          </w:p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Место подачи: ЭТП</w:t>
            </w:r>
          </w:p>
          <w:p w:rsidR="00842C61" w:rsidRPr="00D2324D" w:rsidRDefault="00842C61" w:rsidP="000F754B">
            <w:pPr>
              <w:spacing w:before="40" w:after="40" w:line="276" w:lineRule="auto"/>
              <w:jc w:val="both"/>
            </w:pPr>
            <w:r w:rsidRPr="00D2324D">
              <w:t xml:space="preserve"> □ zakupki.butb.by;)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Раскрытие предложений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8F1833">
            <w:pPr>
              <w:spacing w:before="40" w:after="40" w:line="276" w:lineRule="auto"/>
              <w:jc w:val="both"/>
            </w:pPr>
            <w:r w:rsidRPr="00D2324D">
              <w:t>Автоматически оператором ЭТП по истечении срока подачи — «</w:t>
            </w:r>
            <w:r w:rsidR="006D6AB1">
              <w:t>06</w:t>
            </w:r>
            <w:r w:rsidRPr="00D2324D">
              <w:t xml:space="preserve">» </w:t>
            </w:r>
            <w:r w:rsidR="006D184A">
              <w:t>сентября 2026</w:t>
            </w:r>
            <w:r w:rsidRPr="00D2324D">
              <w:t xml:space="preserve"> г. (Физическое «вскрытие конвертов» не проводится)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 xml:space="preserve">Возможность признания победителем единственного </w:t>
            </w:r>
            <w:r w:rsidRPr="00D2324D">
              <w:lastRenderedPageBreak/>
              <w:t>участника (</w:t>
            </w:r>
            <w:proofErr w:type="spellStart"/>
            <w:r w:rsidRPr="00D2324D">
              <w:t>пп</w:t>
            </w:r>
            <w:proofErr w:type="spellEnd"/>
            <w:r w:rsidRPr="00D2324D">
              <w:t>. 101, 107 Порядка)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lastRenderedPageBreak/>
              <w:t xml:space="preserve">□ Предусмотрена </w:t>
            </w:r>
          </w:p>
          <w:p w:rsidR="00842C61" w:rsidRPr="00D2324D" w:rsidRDefault="00842C61" w:rsidP="00FD4A1C">
            <w:pPr>
              <w:spacing w:before="40" w:after="40" w:line="276" w:lineRule="auto"/>
              <w:jc w:val="both"/>
            </w:pP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lastRenderedPageBreak/>
              <w:t>Разделение предмета закупки на части (лоты)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□ Нет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Обеспечение предложения / исполнения договора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 xml:space="preserve">□ Банковская гарантия / поручительство / залог — условия: ____________________ </w:t>
            </w:r>
          </w:p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□ Не требуется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Проект договора на закупку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D2324D">
            <w:pPr>
              <w:spacing w:before="40" w:after="40" w:line="276" w:lineRule="auto"/>
              <w:jc w:val="both"/>
            </w:pPr>
            <w:r w:rsidRPr="00D2324D">
              <w:t xml:space="preserve">Прилагается, на </w:t>
            </w:r>
            <w:r w:rsidR="00D2324D">
              <w:t>6</w:t>
            </w:r>
            <w:r w:rsidRPr="00D2324D">
              <w:t xml:space="preserve"> л.</w:t>
            </w:r>
          </w:p>
        </w:tc>
      </w:tr>
      <w:tr w:rsidR="00842C61" w:rsidRPr="00D2324D" w:rsidTr="00FD4A1C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Иные сведения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2C61" w:rsidRPr="00D2324D" w:rsidRDefault="00842C61" w:rsidP="00FD4A1C">
            <w:pPr>
              <w:spacing w:before="40" w:after="40" w:line="276" w:lineRule="auto"/>
              <w:jc w:val="both"/>
            </w:pPr>
            <w:r w:rsidRPr="00D2324D">
              <w:t>________________________________________</w:t>
            </w:r>
          </w:p>
        </w:tc>
      </w:tr>
    </w:tbl>
    <w:p w:rsidR="00842C61" w:rsidRDefault="00842C61" w:rsidP="00842C61">
      <w:pPr>
        <w:spacing w:after="80" w:line="276" w:lineRule="auto"/>
        <w:jc w:val="both"/>
      </w:pPr>
      <w:r>
        <w:t xml:space="preserve"> </w:t>
      </w:r>
    </w:p>
    <w:p w:rsidR="006D184A" w:rsidRDefault="00842C61" w:rsidP="006D184A">
      <w:pPr>
        <w:spacing w:after="120" w:line="276" w:lineRule="auto"/>
        <w:jc w:val="both"/>
      </w:pPr>
      <w:r>
        <w:t xml:space="preserve">Инициатор закупки: </w:t>
      </w:r>
      <w:r w:rsidR="006D184A">
        <w:t>_________________</w:t>
      </w:r>
      <w:proofErr w:type="gramStart"/>
      <w:r>
        <w:t xml:space="preserve">/  </w:t>
      </w:r>
      <w:r w:rsidR="006D184A">
        <w:t>Ведущий</w:t>
      </w:r>
      <w:proofErr w:type="gramEnd"/>
      <w:r w:rsidR="006D184A">
        <w:t xml:space="preserve"> специалист </w:t>
      </w:r>
      <w:proofErr w:type="spellStart"/>
      <w:r w:rsidR="006D184A">
        <w:t>ОМТСиИ</w:t>
      </w:r>
      <w:proofErr w:type="spellEnd"/>
      <w:r w:rsidR="006D184A">
        <w:t xml:space="preserve">  В.А. Курач </w:t>
      </w:r>
    </w:p>
    <w:p w:rsidR="006D184A" w:rsidRDefault="006D184A" w:rsidP="006D184A">
      <w:pPr>
        <w:spacing w:line="276" w:lineRule="auto"/>
        <w:jc w:val="both"/>
      </w:pPr>
      <w:r>
        <w:t>«28» августа 2026 г.</w:t>
      </w:r>
    </w:p>
    <w:p w:rsidR="006D184A" w:rsidRDefault="00842C61" w:rsidP="006D184A">
      <w:pPr>
        <w:spacing w:after="120" w:line="276" w:lineRule="auto"/>
        <w:jc w:val="both"/>
      </w:pPr>
      <w:r>
        <w:t xml:space="preserve">Согласовано рук. </w:t>
      </w:r>
      <w:proofErr w:type="spellStart"/>
      <w:r>
        <w:t>структ</w:t>
      </w:r>
      <w:proofErr w:type="spellEnd"/>
      <w:r>
        <w:t>. подразделения: _____________</w:t>
      </w:r>
      <w:proofErr w:type="gramStart"/>
      <w:r>
        <w:t>_  /</w:t>
      </w:r>
      <w:proofErr w:type="gramEnd"/>
      <w:r>
        <w:t xml:space="preserve">  </w:t>
      </w:r>
      <w:r w:rsidR="006D184A">
        <w:t xml:space="preserve">Начальник </w:t>
      </w:r>
      <w:proofErr w:type="spellStart"/>
      <w:r w:rsidR="006D184A">
        <w:t>ОМТСиИ</w:t>
      </w:r>
      <w:proofErr w:type="spellEnd"/>
      <w:r w:rsidR="006D184A">
        <w:t xml:space="preserve"> Кот О.И. </w:t>
      </w:r>
    </w:p>
    <w:p w:rsidR="006D184A" w:rsidRDefault="006D184A" w:rsidP="006D184A">
      <w:pPr>
        <w:spacing w:line="276" w:lineRule="auto"/>
        <w:jc w:val="both"/>
      </w:pPr>
      <w:r>
        <w:t>«28» августа 2026 г.</w:t>
      </w:r>
    </w:p>
    <w:p w:rsidR="00842C61" w:rsidRDefault="00842C61" w:rsidP="00842C61">
      <w:pPr>
        <w:spacing w:line="276" w:lineRule="auto"/>
        <w:jc w:val="both"/>
      </w:pPr>
      <w:r>
        <w:t>Ответственный исполнитель</w:t>
      </w:r>
      <w:r w:rsidR="006D184A">
        <w:t>: ____________</w:t>
      </w:r>
      <w:proofErr w:type="gramStart"/>
      <w:r>
        <w:t xml:space="preserve">/  </w:t>
      </w:r>
      <w:r w:rsidR="006D184A">
        <w:t>Ведущий</w:t>
      </w:r>
      <w:proofErr w:type="gramEnd"/>
      <w:r w:rsidR="006D184A">
        <w:t xml:space="preserve"> специалист </w:t>
      </w:r>
      <w:proofErr w:type="spellStart"/>
      <w:r w:rsidR="006D184A">
        <w:t>ОМТСиИ</w:t>
      </w:r>
      <w:proofErr w:type="spellEnd"/>
      <w:r w:rsidR="006D184A">
        <w:t xml:space="preserve">  В.А. Курач</w:t>
      </w:r>
      <w:r>
        <w:t xml:space="preserve"> </w:t>
      </w:r>
      <w:r w:rsidR="006D184A">
        <w:t>«28</w:t>
      </w:r>
      <w:r>
        <w:t>»</w:t>
      </w:r>
      <w:r w:rsidR="006D184A">
        <w:t xml:space="preserve"> августа 2026 </w:t>
      </w:r>
      <w:r>
        <w:t>г.</w:t>
      </w:r>
    </w:p>
    <w:p w:rsidR="00842C61" w:rsidRDefault="00842C61" w:rsidP="00842C61">
      <w:r>
        <w:br w:type="page"/>
      </w:r>
    </w:p>
    <w:p w:rsidR="00D86328" w:rsidRDefault="00D86328"/>
    <w:sectPr w:rsidR="00D8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1B"/>
    <w:rsid w:val="000F754B"/>
    <w:rsid w:val="001A70EA"/>
    <w:rsid w:val="002175A4"/>
    <w:rsid w:val="00271B35"/>
    <w:rsid w:val="00275825"/>
    <w:rsid w:val="00417854"/>
    <w:rsid w:val="004F7A7E"/>
    <w:rsid w:val="005035F5"/>
    <w:rsid w:val="006956E5"/>
    <w:rsid w:val="006D184A"/>
    <w:rsid w:val="006D6AB1"/>
    <w:rsid w:val="00842C61"/>
    <w:rsid w:val="008B1D1B"/>
    <w:rsid w:val="008F1833"/>
    <w:rsid w:val="00D2324D"/>
    <w:rsid w:val="00D86328"/>
    <w:rsid w:val="00F4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BB4C"/>
  <w15:chartTrackingRefBased/>
  <w15:docId w15:val="{8EF1A6EB-BCF8-4A31-A2A5-D4044BD2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Курач Виктория Александровна</dc:creator>
  <cp:keywords/>
  <dc:description/>
  <cp:lastModifiedBy>Курач Виктория Александровна</cp:lastModifiedBy>
  <cp:revision>4</cp:revision>
  <dcterms:created xsi:type="dcterms:W3CDTF">2026-08-27T12:03:00Z</dcterms:created>
  <dcterms:modified xsi:type="dcterms:W3CDTF">2026-08-31T08:44:00Z</dcterms:modified>
</cp:coreProperties>
</file>