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602/26-ЭА «Кровать медицинская (реанимационная) функциональная для УЗ «Городская клиническая больница № 4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602/26-ЭА «Кровать медицинская (реанимационная) функциональная для УЗ «Городская клиническая больница № 4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602/26-ЭА «Кровать медицинская (реанимационная) функциональная для УЗ «Городская клиническая больница № 4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602/26-ЭА «Кровать медицинская (реанимационная) функциональная для УЗ «Городская клиническая больница № 4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602/26-ЭА «Кровать медицинская (реанимационная) функциональная для УЗ «Городская клиническая больница № 4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