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5A481" w14:textId="57A5B76C" w:rsidR="00DF3DF0" w:rsidRPr="00CC76B1" w:rsidRDefault="00DF3DF0" w:rsidP="00CC76B1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r w:rsidRPr="00CC76B1">
        <w:rPr>
          <w:rFonts w:ascii="Times New Roman" w:hAnsi="Times New Roman" w:cs="Times New Roman"/>
          <w:b/>
          <w:sz w:val="24"/>
          <w:szCs w:val="24"/>
        </w:rPr>
        <w:t xml:space="preserve">ГродМТ </w:t>
      </w:r>
      <w:r w:rsidR="003F32B1" w:rsidRPr="00CC76B1">
        <w:rPr>
          <w:rFonts w:ascii="Times New Roman" w:hAnsi="Times New Roman" w:cs="Times New Roman"/>
          <w:b/>
          <w:sz w:val="24"/>
          <w:szCs w:val="24"/>
        </w:rPr>
        <w:t>602</w:t>
      </w:r>
      <w:r w:rsidRPr="00CC76B1">
        <w:rPr>
          <w:rFonts w:ascii="Times New Roman" w:hAnsi="Times New Roman" w:cs="Times New Roman"/>
          <w:b/>
          <w:sz w:val="24"/>
          <w:szCs w:val="24"/>
        </w:rPr>
        <w:t>/26-ЭА                                                                                             Приложение 1</w:t>
      </w:r>
    </w:p>
    <w:p w14:paraId="16D4E2B3" w14:textId="77777777" w:rsidR="00DF3DF0" w:rsidRPr="00CC76B1" w:rsidRDefault="00DF3DF0" w:rsidP="00CC76B1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09ADD8" w14:textId="77777777" w:rsidR="00DF3DF0" w:rsidRPr="00CC76B1" w:rsidRDefault="00DF3DF0" w:rsidP="00CC76B1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76B1">
        <w:rPr>
          <w:rFonts w:ascii="Times New Roman" w:hAnsi="Times New Roman" w:cs="Times New Roman"/>
          <w:b/>
          <w:sz w:val="24"/>
          <w:szCs w:val="24"/>
        </w:rPr>
        <w:t>Технические характеристики (описание) медицинской техники и изделий медицинского назначения</w:t>
      </w:r>
    </w:p>
    <w:p w14:paraId="0EC2FACB" w14:textId="77777777" w:rsidR="00C843D1" w:rsidRPr="00CC76B1" w:rsidRDefault="00C843D1" w:rsidP="00CC76B1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59D9834D" w14:textId="7D3D8680" w:rsidR="009B384D" w:rsidRPr="00CC76B1" w:rsidRDefault="001F2AF7" w:rsidP="00CC76B1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96226503"/>
      <w:bookmarkStart w:id="1" w:name="_Hlk221807312"/>
      <w:r w:rsidRPr="00CC76B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Лот </w:t>
      </w:r>
      <w:r w:rsidR="007F5191" w:rsidRPr="00CC76B1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bookmarkEnd w:id="0"/>
      <w:bookmarkEnd w:id="1"/>
      <w:r w:rsidR="00336F3E" w:rsidRPr="00CC76B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Start w:id="2" w:name="_Hlk200956857"/>
      <w:r w:rsidR="00A357E8" w:rsidRPr="00CC76B1">
        <w:rPr>
          <w:rFonts w:ascii="Times New Roman" w:eastAsia="Times New Roman" w:hAnsi="Times New Roman" w:cs="Times New Roman"/>
          <w:b/>
          <w:bCs/>
          <w:sz w:val="24"/>
          <w:szCs w:val="24"/>
        </w:rPr>
        <w:t>Кровать медицинская (реанимационная) функциональная</w:t>
      </w:r>
    </w:p>
    <w:p w14:paraId="4841BC95" w14:textId="77777777" w:rsidR="00A357E8" w:rsidRPr="00CC76B1" w:rsidRDefault="00A357E8" w:rsidP="00CC76B1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tbl>
      <w:tblPr>
        <w:tblW w:w="5000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0"/>
        <w:gridCol w:w="5385"/>
        <w:gridCol w:w="1560"/>
        <w:gridCol w:w="1519"/>
      </w:tblGrid>
      <w:tr w:rsidR="00CC76B1" w:rsidRPr="00CC76B1" w14:paraId="42CED96B" w14:textId="77777777" w:rsidTr="0097310B">
        <w:trPr>
          <w:trHeight w:val="301"/>
        </w:trPr>
        <w:tc>
          <w:tcPr>
            <w:tcW w:w="880" w:type="dxa"/>
            <w:vAlign w:val="center"/>
          </w:tcPr>
          <w:p w14:paraId="475D74BD" w14:textId="77777777" w:rsidR="00CC76B1" w:rsidRPr="00CC76B1" w:rsidRDefault="00CC76B1" w:rsidP="00CC76B1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C76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5386" w:type="dxa"/>
            <w:vAlign w:val="center"/>
          </w:tcPr>
          <w:p w14:paraId="675448DB" w14:textId="77777777" w:rsidR="00CC76B1" w:rsidRPr="00CC76B1" w:rsidRDefault="00CC76B1" w:rsidP="00CC76B1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C76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560" w:type="dxa"/>
            <w:vAlign w:val="center"/>
          </w:tcPr>
          <w:p w14:paraId="277BDD5D" w14:textId="77777777" w:rsidR="00CC76B1" w:rsidRPr="00CC76B1" w:rsidRDefault="00CC76B1" w:rsidP="00CC76B1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C76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Ед.</w:t>
            </w:r>
            <w:r w:rsidRPr="00CC76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CC76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изм.</w:t>
            </w:r>
          </w:p>
        </w:tc>
        <w:tc>
          <w:tcPr>
            <w:tcW w:w="1519" w:type="dxa"/>
            <w:vAlign w:val="center"/>
          </w:tcPr>
          <w:p w14:paraId="55E81086" w14:textId="77777777" w:rsidR="00CC76B1" w:rsidRPr="00CC76B1" w:rsidRDefault="00CC76B1" w:rsidP="00CC76B1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C76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Количество</w:t>
            </w:r>
          </w:p>
        </w:tc>
      </w:tr>
      <w:tr w:rsidR="00CC76B1" w:rsidRPr="00CC76B1" w14:paraId="5579D58B" w14:textId="77777777" w:rsidTr="0097310B">
        <w:trPr>
          <w:trHeight w:val="359"/>
        </w:trPr>
        <w:tc>
          <w:tcPr>
            <w:tcW w:w="880" w:type="dxa"/>
            <w:vAlign w:val="center"/>
          </w:tcPr>
          <w:p w14:paraId="1477B790" w14:textId="77777777" w:rsidR="00CC76B1" w:rsidRPr="00CC76B1" w:rsidRDefault="00CC76B1" w:rsidP="00CC76B1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C76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386" w:type="dxa"/>
            <w:vAlign w:val="center"/>
          </w:tcPr>
          <w:p w14:paraId="4FC9D30C" w14:textId="77777777" w:rsidR="00CC76B1" w:rsidRPr="00CC76B1" w:rsidRDefault="00CC76B1" w:rsidP="00CC76B1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C76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Кровать медицинская (реанимационная) функциональная</w:t>
            </w:r>
          </w:p>
        </w:tc>
        <w:tc>
          <w:tcPr>
            <w:tcW w:w="1560" w:type="dxa"/>
            <w:vAlign w:val="center"/>
          </w:tcPr>
          <w:p w14:paraId="0CB254FF" w14:textId="77777777" w:rsidR="00CC76B1" w:rsidRPr="00CC76B1" w:rsidRDefault="00CC76B1" w:rsidP="00CC76B1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C76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Комплект</w:t>
            </w:r>
          </w:p>
        </w:tc>
        <w:tc>
          <w:tcPr>
            <w:tcW w:w="1519" w:type="dxa"/>
            <w:vAlign w:val="center"/>
          </w:tcPr>
          <w:p w14:paraId="307361C0" w14:textId="77777777" w:rsidR="00CC76B1" w:rsidRPr="00CC76B1" w:rsidRDefault="00CC76B1" w:rsidP="00CC76B1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C76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6</w:t>
            </w:r>
          </w:p>
        </w:tc>
      </w:tr>
    </w:tbl>
    <w:p w14:paraId="3E022AAF" w14:textId="77777777" w:rsidR="00CC76B1" w:rsidRPr="00CC76B1" w:rsidRDefault="00CC76B1" w:rsidP="00CC76B1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42C58B5" w14:textId="77777777" w:rsidR="00CC76B1" w:rsidRPr="00CC76B1" w:rsidRDefault="00CC76B1" w:rsidP="00CC76B1">
      <w:pPr>
        <w:tabs>
          <w:tab w:val="left" w:pos="7371"/>
        </w:tabs>
        <w:spacing w:after="0" w:line="240" w:lineRule="auto"/>
        <w:contextualSpacing/>
        <w:mirrorIndents/>
        <w:rPr>
          <w:rFonts w:ascii="Times New Roman" w:eastAsia="SimSun" w:hAnsi="Times New Roman" w:cs="Times New Roman"/>
          <w:color w:val="000000"/>
          <w:sz w:val="24"/>
          <w:szCs w:val="24"/>
        </w:rPr>
      </w:pPr>
      <w:r w:rsidRPr="00CC76B1">
        <w:rPr>
          <w:rFonts w:ascii="Times New Roman" w:eastAsia="SimSun" w:hAnsi="Times New Roman" w:cs="Times New Roman"/>
          <w:b/>
          <w:color w:val="000000"/>
          <w:sz w:val="24"/>
          <w:szCs w:val="24"/>
        </w:rPr>
        <w:t>1. Состав (комплектация) оборудования 1 комплекта:</w:t>
      </w:r>
    </w:p>
    <w:tbl>
      <w:tblPr>
        <w:tblW w:w="9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6662"/>
        <w:gridCol w:w="1837"/>
      </w:tblGrid>
      <w:tr w:rsidR="00CC76B1" w:rsidRPr="00CC76B1" w14:paraId="21558842" w14:textId="77777777" w:rsidTr="0097310B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540F7D" w14:textId="77777777" w:rsidR="00CC76B1" w:rsidRPr="00CC76B1" w:rsidRDefault="00CC76B1" w:rsidP="00CC76B1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CC76B1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E31271" w14:textId="77777777" w:rsidR="00CC76B1" w:rsidRPr="00CC76B1" w:rsidRDefault="00CC76B1" w:rsidP="00CC76B1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CC76B1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 xml:space="preserve">Кровать медицинская (реанимационная) функциональная 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473F56" w14:textId="77777777" w:rsidR="00CC76B1" w:rsidRPr="00CC76B1" w:rsidRDefault="00CC76B1" w:rsidP="00CC76B1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CC76B1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1 шт.</w:t>
            </w:r>
          </w:p>
        </w:tc>
      </w:tr>
      <w:tr w:rsidR="00CC76B1" w:rsidRPr="00CC76B1" w14:paraId="13F8EB81" w14:textId="77777777" w:rsidTr="0097310B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59006D" w14:textId="77777777" w:rsidR="00CC76B1" w:rsidRPr="00CC76B1" w:rsidRDefault="00CC76B1" w:rsidP="00CC76B1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CC76B1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23522" w14:textId="77777777" w:rsidR="00CC76B1" w:rsidRPr="00CC76B1" w:rsidRDefault="00CC76B1" w:rsidP="00CC76B1">
            <w:pPr>
              <w:spacing w:after="0" w:line="240" w:lineRule="auto"/>
              <w:contextualSpacing/>
              <w:mirrorIndents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CC76B1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Быстросъемная инфузионная стойка с фиксацией на кровати и держателями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6D2388" w14:textId="77777777" w:rsidR="00CC76B1" w:rsidRPr="00CC76B1" w:rsidRDefault="00CC76B1" w:rsidP="00CC76B1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CC76B1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1 шт.</w:t>
            </w:r>
          </w:p>
        </w:tc>
      </w:tr>
      <w:tr w:rsidR="00CC76B1" w:rsidRPr="00CC76B1" w14:paraId="12DDB5ED" w14:textId="77777777" w:rsidTr="00CC76B1">
        <w:trPr>
          <w:trHeight w:val="304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6F7833" w14:textId="3A5FE72F" w:rsidR="00CC76B1" w:rsidRPr="00CC76B1" w:rsidRDefault="00CC76B1" w:rsidP="00CC76B1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  <w:r w:rsidRPr="00CC76B1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3092F" w14:textId="77777777" w:rsidR="00CC76B1" w:rsidRPr="00CC76B1" w:rsidRDefault="00CC76B1" w:rsidP="00CC76B1">
            <w:pPr>
              <w:spacing w:after="0" w:line="240" w:lineRule="auto"/>
              <w:contextualSpacing/>
              <w:mirrorIndents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CC76B1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Складные боковые ограждения секции спины c угломером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63FC95" w14:textId="77777777" w:rsidR="00CC76B1" w:rsidRPr="00CC76B1" w:rsidRDefault="00CC76B1" w:rsidP="00CC76B1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CC76B1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1 комплект</w:t>
            </w:r>
          </w:p>
        </w:tc>
      </w:tr>
      <w:tr w:rsidR="00CC76B1" w:rsidRPr="00CC76B1" w14:paraId="46C2AA7D" w14:textId="77777777" w:rsidTr="0097310B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990EC0" w14:textId="60559E79" w:rsidR="00CC76B1" w:rsidRPr="00CC76B1" w:rsidRDefault="00CC76B1" w:rsidP="00CC76B1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  <w:r w:rsidRPr="00CC76B1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7CACC" w14:textId="77777777" w:rsidR="00CC76B1" w:rsidRPr="00CC76B1" w:rsidRDefault="00CC76B1" w:rsidP="00CC76B1">
            <w:pPr>
              <w:spacing w:after="0" w:line="240" w:lineRule="auto"/>
              <w:contextualSpacing/>
              <w:mirrorIndents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CC76B1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Складные боковые ограждения секции ног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8BAEED" w14:textId="77777777" w:rsidR="00CC76B1" w:rsidRPr="00CC76B1" w:rsidRDefault="00CC76B1" w:rsidP="00CC76B1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CC76B1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1 комплект</w:t>
            </w:r>
          </w:p>
        </w:tc>
      </w:tr>
      <w:tr w:rsidR="00CC76B1" w:rsidRPr="00CC76B1" w14:paraId="6FD1DFB3" w14:textId="77777777" w:rsidTr="0097310B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1368EF" w14:textId="4B3CCD62" w:rsidR="00CC76B1" w:rsidRPr="00CC76B1" w:rsidRDefault="00CC76B1" w:rsidP="00CC76B1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  <w:r w:rsidRPr="00CC76B1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D6567" w14:textId="77777777" w:rsidR="00CC76B1" w:rsidRPr="00CC76B1" w:rsidRDefault="00CC76B1" w:rsidP="00CC76B1">
            <w:pPr>
              <w:spacing w:after="0" w:line="240" w:lineRule="auto"/>
              <w:contextualSpacing/>
              <w:mirrorIndents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CC76B1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 xml:space="preserve">Контрольная панель управления для персонала 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17EC52" w14:textId="77777777" w:rsidR="00CC76B1" w:rsidRPr="00CC76B1" w:rsidRDefault="00CC76B1" w:rsidP="00CC76B1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CC76B1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1 шт.</w:t>
            </w:r>
          </w:p>
        </w:tc>
      </w:tr>
      <w:tr w:rsidR="00CC76B1" w:rsidRPr="00CC76B1" w14:paraId="2D2CE967" w14:textId="77777777" w:rsidTr="0097310B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7FD507" w14:textId="72D282FF" w:rsidR="00CC76B1" w:rsidRPr="00CC76B1" w:rsidRDefault="00CC76B1" w:rsidP="00CC76B1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  <w:r w:rsidRPr="00CC76B1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C6941" w14:textId="77777777" w:rsidR="00CC76B1" w:rsidRPr="00CC76B1" w:rsidRDefault="00CC76B1" w:rsidP="00CC76B1">
            <w:pPr>
              <w:spacing w:after="0" w:line="240" w:lineRule="auto"/>
              <w:contextualSpacing/>
              <w:mirrorIndents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CC76B1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Пульт управления для пациента 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FE91D1" w14:textId="77777777" w:rsidR="00CC76B1" w:rsidRPr="00CC76B1" w:rsidRDefault="00CC76B1" w:rsidP="00CC76B1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CC76B1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1 шт.</w:t>
            </w:r>
          </w:p>
        </w:tc>
      </w:tr>
      <w:tr w:rsidR="00CC76B1" w:rsidRPr="00CC76B1" w14:paraId="205F0D90" w14:textId="77777777" w:rsidTr="0097310B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02DA8D" w14:textId="254A42A6" w:rsidR="00CC76B1" w:rsidRPr="00CC76B1" w:rsidRDefault="00CC76B1" w:rsidP="00CC76B1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>7</w:t>
            </w:r>
            <w:r w:rsidRPr="00CC76B1">
              <w:rPr>
                <w:rFonts w:ascii="Times New Roman" w:eastAsia="SimSu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72DAA" w14:textId="77777777" w:rsidR="00CC76B1" w:rsidRPr="00CC76B1" w:rsidRDefault="00CC76B1" w:rsidP="00CC76B1">
            <w:pPr>
              <w:spacing w:after="0" w:line="240" w:lineRule="auto"/>
              <w:contextualSpacing/>
              <w:mirrorIndents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CC76B1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Электронно-управляемая </w:t>
            </w:r>
            <w:r w:rsidRPr="00CC76B1"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>CPR</w:t>
            </w:r>
            <w:r w:rsidRPr="00CC76B1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(положение для проведения реанимационных мероприятий)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EF8F74" w14:textId="77777777" w:rsidR="00CC76B1" w:rsidRPr="00CC76B1" w:rsidRDefault="00CC76B1" w:rsidP="00CC76B1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CC76B1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1 шт.</w:t>
            </w:r>
          </w:p>
        </w:tc>
      </w:tr>
      <w:tr w:rsidR="00CC76B1" w:rsidRPr="00CC76B1" w14:paraId="329C4FEA" w14:textId="77777777" w:rsidTr="0097310B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981E88" w14:textId="666583E6" w:rsidR="00CC76B1" w:rsidRPr="00CC76B1" w:rsidRDefault="00CC76B1" w:rsidP="00CC76B1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>8</w:t>
            </w:r>
            <w:r w:rsidRPr="00CC76B1">
              <w:rPr>
                <w:rFonts w:ascii="Times New Roman" w:eastAsia="SimSu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843B6" w14:textId="77777777" w:rsidR="00CC76B1" w:rsidRPr="00CC76B1" w:rsidRDefault="00CC76B1" w:rsidP="00CC76B1">
            <w:pPr>
              <w:spacing w:after="0" w:line="240" w:lineRule="auto"/>
              <w:contextualSpacing/>
              <w:mirrorIndents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CC76B1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Механический </w:t>
            </w:r>
            <w:r w:rsidRPr="00CC76B1"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>CPR</w:t>
            </w:r>
            <w:r w:rsidRPr="00CC76B1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(положение для проведения реанимационных мероприятий) по обеим сторонам кровати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AA8426" w14:textId="77777777" w:rsidR="00CC76B1" w:rsidRPr="00CC76B1" w:rsidRDefault="00CC76B1" w:rsidP="00CC76B1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CC76B1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1 шт.</w:t>
            </w:r>
          </w:p>
        </w:tc>
      </w:tr>
      <w:tr w:rsidR="00CC76B1" w:rsidRPr="00CC76B1" w14:paraId="2A5C015B" w14:textId="77777777" w:rsidTr="0097310B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B2A0FF" w14:textId="3A5AF5A5" w:rsidR="00CC76B1" w:rsidRPr="00CC76B1" w:rsidRDefault="00CC76B1" w:rsidP="00CC76B1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>9</w:t>
            </w:r>
            <w:r w:rsidRPr="00CC76B1">
              <w:rPr>
                <w:rFonts w:ascii="Times New Roman" w:eastAsia="SimSu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71A13" w14:textId="77777777" w:rsidR="00CC76B1" w:rsidRPr="00CC76B1" w:rsidRDefault="00CC76B1" w:rsidP="00CC76B1">
            <w:pPr>
              <w:spacing w:after="0" w:line="240" w:lineRule="auto"/>
              <w:contextualSpacing/>
              <w:mirrorIndents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CC76B1">
              <w:rPr>
                <w:rFonts w:ascii="Times New Roman" w:eastAsia="SimSun" w:hAnsi="Times New Roman" w:cs="Times New Roman"/>
                <w:sz w:val="24"/>
                <w:szCs w:val="24"/>
              </w:rPr>
              <w:t>Держатель мочеприемника и пакетов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1010A9" w14:textId="77777777" w:rsidR="00CC76B1" w:rsidRPr="00CC76B1" w:rsidRDefault="00CC76B1" w:rsidP="00CC76B1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CC76B1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4 шт.</w:t>
            </w:r>
          </w:p>
        </w:tc>
      </w:tr>
      <w:tr w:rsidR="00CC76B1" w:rsidRPr="00CC76B1" w14:paraId="0A5F75FB" w14:textId="77777777" w:rsidTr="0097310B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ACD15C" w14:textId="4FA0C64F" w:rsidR="00CC76B1" w:rsidRPr="00CC76B1" w:rsidRDefault="00CC76B1" w:rsidP="00CC76B1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CC76B1"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>0</w:t>
            </w:r>
            <w:r w:rsidRPr="00CC76B1">
              <w:rPr>
                <w:rFonts w:ascii="Times New Roman" w:eastAsia="SimSu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86CF8" w14:textId="77777777" w:rsidR="00CC76B1" w:rsidRPr="00CC76B1" w:rsidRDefault="00CC76B1" w:rsidP="00CC76B1">
            <w:pPr>
              <w:spacing w:after="0" w:line="240" w:lineRule="auto"/>
              <w:contextualSpacing/>
              <w:mirrorIndents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CC76B1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Ремни фиксации пациента  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A948ED" w14:textId="77777777" w:rsidR="00CC76B1" w:rsidRPr="00CC76B1" w:rsidRDefault="00CC76B1" w:rsidP="00CC76B1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CC76B1">
              <w:rPr>
                <w:rFonts w:ascii="Times New Roman" w:eastAsia="SimSun" w:hAnsi="Times New Roman" w:cs="Times New Roman"/>
                <w:sz w:val="24"/>
                <w:szCs w:val="24"/>
              </w:rPr>
              <w:t>1 шт.</w:t>
            </w:r>
          </w:p>
        </w:tc>
      </w:tr>
      <w:tr w:rsidR="00CC76B1" w:rsidRPr="00CC76B1" w14:paraId="3961060A" w14:textId="77777777" w:rsidTr="0097310B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3DD569" w14:textId="1085D015" w:rsidR="00CC76B1" w:rsidRPr="00CC76B1" w:rsidRDefault="00CC76B1" w:rsidP="00CC76B1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CC76B1">
              <w:rPr>
                <w:rFonts w:ascii="Times New Roman" w:eastAsia="SimSu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>1</w:t>
            </w:r>
            <w:r w:rsidRPr="00CC76B1">
              <w:rPr>
                <w:rFonts w:ascii="Times New Roman" w:eastAsia="SimSu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0CB99" w14:textId="77777777" w:rsidR="00CC76B1" w:rsidRPr="00CC76B1" w:rsidRDefault="00CC76B1" w:rsidP="00CC76B1">
            <w:pPr>
              <w:spacing w:after="0" w:line="240" w:lineRule="auto"/>
              <w:contextualSpacing/>
              <w:mirrorIndents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CC76B1">
              <w:rPr>
                <w:rFonts w:ascii="Times New Roman" w:eastAsia="SimSun" w:hAnsi="Times New Roman" w:cs="Times New Roman"/>
                <w:sz w:val="24"/>
                <w:szCs w:val="24"/>
              </w:rPr>
              <w:t>Встроенная аккумуляторная батарея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FF9E1A" w14:textId="77777777" w:rsidR="00CC76B1" w:rsidRPr="00CC76B1" w:rsidRDefault="00CC76B1" w:rsidP="00CC76B1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CC76B1">
              <w:rPr>
                <w:rFonts w:ascii="Times New Roman" w:eastAsia="SimSun" w:hAnsi="Times New Roman" w:cs="Times New Roman"/>
                <w:sz w:val="24"/>
                <w:szCs w:val="24"/>
              </w:rPr>
              <w:t>1 шт.</w:t>
            </w:r>
          </w:p>
        </w:tc>
      </w:tr>
    </w:tbl>
    <w:p w14:paraId="5A31891E" w14:textId="77777777" w:rsidR="00CC76B1" w:rsidRPr="00CC76B1" w:rsidRDefault="00CC76B1" w:rsidP="00CC76B1">
      <w:pPr>
        <w:spacing w:after="0" w:line="240" w:lineRule="auto"/>
        <w:contextualSpacing/>
        <w:mirrorIndents/>
        <w:rPr>
          <w:rFonts w:ascii="Times New Roman" w:eastAsia="SimSun" w:hAnsi="Times New Roman" w:cs="Times New Roman"/>
          <w:bCs/>
          <w:sz w:val="24"/>
          <w:szCs w:val="24"/>
        </w:rPr>
      </w:pPr>
    </w:p>
    <w:p w14:paraId="39663BC9" w14:textId="77777777" w:rsidR="00CC76B1" w:rsidRPr="00CC76B1" w:rsidRDefault="00CC76B1" w:rsidP="00CC76B1">
      <w:pPr>
        <w:spacing w:after="0" w:line="240" w:lineRule="auto"/>
        <w:contextualSpacing/>
        <w:mirrorIndents/>
        <w:rPr>
          <w:rFonts w:ascii="Times New Roman" w:eastAsia="SimSun" w:hAnsi="Times New Roman" w:cs="Times New Roman"/>
          <w:bCs/>
          <w:sz w:val="24"/>
          <w:szCs w:val="24"/>
        </w:rPr>
      </w:pPr>
      <w:r w:rsidRPr="00CC76B1">
        <w:rPr>
          <w:rFonts w:ascii="Times New Roman" w:eastAsia="SimSun" w:hAnsi="Times New Roman" w:cs="Times New Roman"/>
          <w:b/>
          <w:bCs/>
          <w:sz w:val="24"/>
          <w:szCs w:val="24"/>
        </w:rPr>
        <w:t>2. Технические требования:</w:t>
      </w:r>
    </w:p>
    <w:tbl>
      <w:tblPr>
        <w:tblW w:w="9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87"/>
        <w:gridCol w:w="8358"/>
      </w:tblGrid>
      <w:tr w:rsidR="00CC76B1" w:rsidRPr="00CC76B1" w14:paraId="45B8199A" w14:textId="77777777" w:rsidTr="0097310B"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105979" w14:textId="77777777" w:rsidR="00CC76B1" w:rsidRPr="00CC76B1" w:rsidRDefault="00CC76B1" w:rsidP="00CC76B1">
            <w:pPr>
              <w:numPr>
                <w:ilvl w:val="0"/>
                <w:numId w:val="13"/>
              </w:numPr>
              <w:spacing w:after="0" w:line="240" w:lineRule="auto"/>
              <w:ind w:left="0" w:firstLine="0"/>
              <w:contextualSpacing/>
              <w:mirrorIndents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8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454D6C" w14:textId="77777777" w:rsidR="00CC76B1" w:rsidRPr="00CC76B1" w:rsidRDefault="00CC76B1" w:rsidP="00CC76B1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CC76B1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Кровать должна иметь не менее 4-х секций. Секции кровати должны быть выполнены из рентгенпрозрачного материала (полипропилен, высокопрочный пластик и т.п.). Ножной, головной торцы и боковые элементы должны быть выполнены из высокопрочного пластика. </w:t>
            </w:r>
          </w:p>
        </w:tc>
      </w:tr>
      <w:tr w:rsidR="00CC76B1" w:rsidRPr="00CC76B1" w14:paraId="19A77DA4" w14:textId="77777777" w:rsidTr="0097310B"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BAFBF7" w14:textId="77777777" w:rsidR="00CC76B1" w:rsidRPr="00CC76B1" w:rsidRDefault="00CC76B1" w:rsidP="00CC76B1">
            <w:pPr>
              <w:numPr>
                <w:ilvl w:val="0"/>
                <w:numId w:val="13"/>
              </w:numPr>
              <w:spacing w:after="0" w:line="240" w:lineRule="auto"/>
              <w:ind w:left="0" w:firstLine="0"/>
              <w:contextualSpacing/>
              <w:mirrorIndents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8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11676" w14:textId="77777777" w:rsidR="00CC76B1" w:rsidRPr="00CC76B1" w:rsidRDefault="00CC76B1" w:rsidP="00CC76B1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CC76B1">
              <w:rPr>
                <w:rFonts w:ascii="Times New Roman" w:eastAsia="SimSun" w:hAnsi="Times New Roman" w:cs="Times New Roman"/>
                <w:sz w:val="24"/>
                <w:szCs w:val="24"/>
              </w:rPr>
              <w:t>Кровать должна иметь быстросъемные головной и ножной торцы, снимающиеся без дополнительных инструментов.</w:t>
            </w:r>
          </w:p>
        </w:tc>
      </w:tr>
      <w:tr w:rsidR="00CC76B1" w:rsidRPr="00CC76B1" w14:paraId="2BCD5C9A" w14:textId="77777777" w:rsidTr="0097310B"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8BCF13" w14:textId="77777777" w:rsidR="00CC76B1" w:rsidRPr="00CC76B1" w:rsidRDefault="00CC76B1" w:rsidP="00CC76B1">
            <w:pPr>
              <w:numPr>
                <w:ilvl w:val="0"/>
                <w:numId w:val="13"/>
              </w:numPr>
              <w:spacing w:after="0" w:line="240" w:lineRule="auto"/>
              <w:ind w:left="0" w:firstLine="0"/>
              <w:contextualSpacing/>
              <w:mirrorIndents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8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93E538" w14:textId="77777777" w:rsidR="00CC76B1" w:rsidRPr="00CC76B1" w:rsidRDefault="00CC76B1" w:rsidP="00CC76B1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CC76B1">
              <w:rPr>
                <w:rFonts w:ascii="Times New Roman" w:eastAsia="SimSun" w:hAnsi="Times New Roman" w:cs="Times New Roman"/>
                <w:sz w:val="24"/>
                <w:szCs w:val="24"/>
              </w:rPr>
              <w:t>Длина ложа не менее 2100 мм, но не более 2300 мм, ширина ложа не менее 850 мм, но не более 1200 мм.</w:t>
            </w:r>
          </w:p>
        </w:tc>
      </w:tr>
      <w:tr w:rsidR="00CC76B1" w:rsidRPr="00CC76B1" w14:paraId="55DC6D3C" w14:textId="77777777" w:rsidTr="0097310B"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664FD3" w14:textId="77777777" w:rsidR="00CC76B1" w:rsidRPr="00CC76B1" w:rsidRDefault="00CC76B1" w:rsidP="00CC76B1">
            <w:pPr>
              <w:numPr>
                <w:ilvl w:val="0"/>
                <w:numId w:val="13"/>
              </w:numPr>
              <w:spacing w:after="0" w:line="240" w:lineRule="auto"/>
              <w:ind w:left="0" w:firstLine="0"/>
              <w:contextualSpacing/>
              <w:mirrorIndents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8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10F6E4" w14:textId="77777777" w:rsidR="00CC76B1" w:rsidRPr="00CC76B1" w:rsidRDefault="00CC76B1" w:rsidP="00CC76B1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CC76B1">
              <w:rPr>
                <w:rFonts w:ascii="Times New Roman" w:eastAsia="SimSun" w:hAnsi="Times New Roman" w:cs="Times New Roman"/>
                <w:sz w:val="24"/>
                <w:szCs w:val="24"/>
              </w:rPr>
              <w:t>Регулировка высоты ложа от пола в пределах не менее от 370 – 800 мм.</w:t>
            </w:r>
          </w:p>
        </w:tc>
      </w:tr>
      <w:tr w:rsidR="00CC76B1" w:rsidRPr="00CC76B1" w14:paraId="070741F9" w14:textId="77777777" w:rsidTr="0097310B"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5767F3" w14:textId="77777777" w:rsidR="00CC76B1" w:rsidRPr="00CC76B1" w:rsidRDefault="00CC76B1" w:rsidP="00CC76B1">
            <w:pPr>
              <w:numPr>
                <w:ilvl w:val="0"/>
                <w:numId w:val="13"/>
              </w:numPr>
              <w:spacing w:after="0" w:line="240" w:lineRule="auto"/>
              <w:ind w:left="0" w:firstLine="0"/>
              <w:contextualSpacing/>
              <w:mirrorIndents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8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3B7DE4" w14:textId="77777777" w:rsidR="00CC76B1" w:rsidRPr="00CC76B1" w:rsidRDefault="00CC76B1" w:rsidP="00CC76B1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CC76B1">
              <w:rPr>
                <w:rFonts w:ascii="Times New Roman" w:eastAsia="SimSun" w:hAnsi="Times New Roman" w:cs="Times New Roman"/>
                <w:sz w:val="24"/>
                <w:szCs w:val="24"/>
              </w:rPr>
              <w:t>Регулировка угла наклона опоры спины в диапазоне не менее 0-60 градусов;</w:t>
            </w:r>
          </w:p>
          <w:p w14:paraId="0D59588A" w14:textId="77777777" w:rsidR="00CC76B1" w:rsidRPr="00CC76B1" w:rsidRDefault="00CC76B1" w:rsidP="00CC76B1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CC76B1">
              <w:rPr>
                <w:rFonts w:ascii="Times New Roman" w:eastAsia="SimSun" w:hAnsi="Times New Roman" w:cs="Times New Roman"/>
                <w:sz w:val="24"/>
                <w:szCs w:val="24"/>
              </w:rPr>
              <w:t>Положений Тренделенбурга и антиТренделенбург, Фовлера не менее 0-15 градусов;</w:t>
            </w:r>
          </w:p>
          <w:p w14:paraId="37A66F43" w14:textId="77777777" w:rsidR="00CC76B1" w:rsidRPr="00CC76B1" w:rsidRDefault="00CC76B1" w:rsidP="00CC76B1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CC76B1">
              <w:rPr>
                <w:rFonts w:ascii="Times New Roman" w:eastAsia="SimSun" w:hAnsi="Times New Roman" w:cs="Times New Roman"/>
                <w:sz w:val="24"/>
                <w:szCs w:val="24"/>
              </w:rPr>
              <w:t>Угла наклона бедра не менее 0-30 градусов.</w:t>
            </w:r>
          </w:p>
        </w:tc>
      </w:tr>
      <w:tr w:rsidR="00CC76B1" w:rsidRPr="00CC76B1" w14:paraId="4BA50263" w14:textId="77777777" w:rsidTr="0097310B"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7A9EC3" w14:textId="77777777" w:rsidR="00CC76B1" w:rsidRPr="00CC76B1" w:rsidRDefault="00CC76B1" w:rsidP="00CC76B1">
            <w:pPr>
              <w:numPr>
                <w:ilvl w:val="0"/>
                <w:numId w:val="13"/>
              </w:numPr>
              <w:spacing w:after="0" w:line="240" w:lineRule="auto"/>
              <w:ind w:left="0" w:firstLine="0"/>
              <w:contextualSpacing/>
              <w:mirrorIndents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8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29663F" w14:textId="77777777" w:rsidR="00CC76B1" w:rsidRPr="00CC76B1" w:rsidRDefault="00CC76B1" w:rsidP="00CC76B1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CC76B1">
              <w:rPr>
                <w:rFonts w:ascii="Times New Roman" w:eastAsia="SimSun" w:hAnsi="Times New Roman" w:cs="Times New Roman"/>
                <w:sz w:val="24"/>
                <w:szCs w:val="24"/>
              </w:rPr>
              <w:t>При изменении угла наклона опоры спины, поднятые боковые ограждения также должны синхронно двигаться, для защиты пациента от непреднамеренного бокового сваливания.</w:t>
            </w:r>
          </w:p>
          <w:p w14:paraId="1A445CB3" w14:textId="77777777" w:rsidR="00CC76B1" w:rsidRPr="00CC76B1" w:rsidRDefault="00CC76B1" w:rsidP="00CC76B1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CC76B1">
              <w:rPr>
                <w:rFonts w:ascii="Times New Roman" w:eastAsia="SimSun" w:hAnsi="Times New Roman" w:cs="Times New Roman"/>
                <w:sz w:val="24"/>
                <w:szCs w:val="24"/>
              </w:rPr>
              <w:t>В нижнем положении кровати опущенные боковые ограждения не должны касаться пола.</w:t>
            </w:r>
          </w:p>
        </w:tc>
      </w:tr>
      <w:tr w:rsidR="00CC76B1" w:rsidRPr="00CC76B1" w14:paraId="55602B1B" w14:textId="77777777" w:rsidTr="0097310B"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59751F" w14:textId="77777777" w:rsidR="00CC76B1" w:rsidRPr="00CC76B1" w:rsidRDefault="00CC76B1" w:rsidP="00CC76B1">
            <w:pPr>
              <w:numPr>
                <w:ilvl w:val="0"/>
                <w:numId w:val="13"/>
              </w:numPr>
              <w:spacing w:after="0" w:line="240" w:lineRule="auto"/>
              <w:ind w:left="0" w:firstLine="0"/>
              <w:contextualSpacing/>
              <w:mirrorIndents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8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EEE1FB" w14:textId="77777777" w:rsidR="00CC76B1" w:rsidRPr="00CC76B1" w:rsidRDefault="00CC76B1" w:rsidP="00CC76B1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CC76B1">
              <w:rPr>
                <w:rFonts w:ascii="Times New Roman" w:eastAsia="SimSun" w:hAnsi="Times New Roman" w:cs="Times New Roman"/>
                <w:sz w:val="24"/>
                <w:szCs w:val="24"/>
              </w:rPr>
              <w:t>Электрические разъемы должны быть надежно закрыты, а кабели должны проходить внутри рамы кровати.</w:t>
            </w:r>
          </w:p>
        </w:tc>
      </w:tr>
      <w:tr w:rsidR="00CC76B1" w:rsidRPr="00CC76B1" w14:paraId="4A2BA796" w14:textId="77777777" w:rsidTr="0097310B"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628B3D" w14:textId="77777777" w:rsidR="00CC76B1" w:rsidRPr="00CC76B1" w:rsidRDefault="00CC76B1" w:rsidP="00CC76B1">
            <w:pPr>
              <w:numPr>
                <w:ilvl w:val="0"/>
                <w:numId w:val="13"/>
              </w:numPr>
              <w:spacing w:after="0" w:line="240" w:lineRule="auto"/>
              <w:ind w:left="0" w:firstLine="0"/>
              <w:contextualSpacing/>
              <w:mirrorIndents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8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849A99" w14:textId="77777777" w:rsidR="00CC76B1" w:rsidRPr="00CC76B1" w:rsidRDefault="00CC76B1" w:rsidP="00CC76B1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CC76B1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Наличие электронно-управляемой </w:t>
            </w:r>
            <w:r w:rsidRPr="00CC76B1"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>CPR</w:t>
            </w:r>
            <w:r w:rsidRPr="00CC76B1">
              <w:rPr>
                <w:rFonts w:ascii="Times New Roman" w:eastAsia="SimSun" w:hAnsi="Times New Roman" w:cs="Times New Roman"/>
                <w:sz w:val="24"/>
                <w:szCs w:val="24"/>
              </w:rPr>
              <w:t>-функции: электрический привод в низкое горизонтальное положение при необходимости реанимации для всех секций кровати нажатием одной кнопки из любого положения кровати.</w:t>
            </w:r>
          </w:p>
        </w:tc>
      </w:tr>
      <w:tr w:rsidR="00CC76B1" w:rsidRPr="00CC76B1" w14:paraId="44F5AA73" w14:textId="77777777" w:rsidTr="0097310B"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C914B1" w14:textId="77777777" w:rsidR="00CC76B1" w:rsidRPr="00CC76B1" w:rsidRDefault="00CC76B1" w:rsidP="00CC76B1">
            <w:pPr>
              <w:numPr>
                <w:ilvl w:val="0"/>
                <w:numId w:val="13"/>
              </w:numPr>
              <w:spacing w:after="0" w:line="240" w:lineRule="auto"/>
              <w:ind w:left="0" w:firstLine="0"/>
              <w:contextualSpacing/>
              <w:mirrorIndents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8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2B6CB1" w14:textId="77777777" w:rsidR="00CC76B1" w:rsidRPr="00CC76B1" w:rsidRDefault="00CC76B1" w:rsidP="00CC76B1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CC76B1">
              <w:rPr>
                <w:rFonts w:ascii="Times New Roman" w:eastAsia="SimSun" w:hAnsi="Times New Roman" w:cs="Times New Roman"/>
                <w:sz w:val="24"/>
                <w:szCs w:val="24"/>
              </w:rPr>
              <w:t>*Нагрузка на кровать не менее 270 кг.</w:t>
            </w:r>
          </w:p>
        </w:tc>
      </w:tr>
      <w:tr w:rsidR="00CC76B1" w:rsidRPr="00CC76B1" w14:paraId="68913F08" w14:textId="77777777" w:rsidTr="0097310B"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98EA0D" w14:textId="77777777" w:rsidR="00CC76B1" w:rsidRPr="00CC76B1" w:rsidRDefault="00CC76B1" w:rsidP="00CC76B1">
            <w:pPr>
              <w:numPr>
                <w:ilvl w:val="0"/>
                <w:numId w:val="13"/>
              </w:numPr>
              <w:spacing w:after="0" w:line="240" w:lineRule="auto"/>
              <w:ind w:left="0" w:firstLine="0"/>
              <w:contextualSpacing/>
              <w:mirrorIndents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8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57BA42" w14:textId="77777777" w:rsidR="00CC76B1" w:rsidRPr="00CC76B1" w:rsidRDefault="00CC76B1" w:rsidP="00CC76B1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CC76B1">
              <w:rPr>
                <w:rFonts w:ascii="Times New Roman" w:eastAsia="SimSun" w:hAnsi="Times New Roman" w:cs="Times New Roman"/>
                <w:sz w:val="24"/>
                <w:szCs w:val="24"/>
              </w:rPr>
              <w:t>Съемный чехол матраца не должен содержать ПВХ, латекса, не вызывать аллергию, должен выдерживать дезинфекцию и стирку.</w:t>
            </w:r>
          </w:p>
        </w:tc>
      </w:tr>
      <w:tr w:rsidR="00CC76B1" w:rsidRPr="00CC76B1" w14:paraId="19DBE544" w14:textId="77777777" w:rsidTr="0097310B"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2BF392" w14:textId="77777777" w:rsidR="00CC76B1" w:rsidRPr="00CC76B1" w:rsidRDefault="00CC76B1" w:rsidP="00CC76B1">
            <w:pPr>
              <w:numPr>
                <w:ilvl w:val="0"/>
                <w:numId w:val="13"/>
              </w:numPr>
              <w:spacing w:after="0" w:line="240" w:lineRule="auto"/>
              <w:ind w:left="0" w:firstLine="0"/>
              <w:contextualSpacing/>
              <w:mirrorIndents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8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2BDD76" w14:textId="77777777" w:rsidR="00CC76B1" w:rsidRPr="00CC76B1" w:rsidRDefault="00CC76B1" w:rsidP="00CC76B1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SimSun" w:hAnsi="Times New Roman" w:cs="Times New Roman"/>
                <w:color w:val="FF0000"/>
                <w:sz w:val="24"/>
                <w:szCs w:val="24"/>
              </w:rPr>
            </w:pPr>
            <w:r w:rsidRPr="00CC76B1">
              <w:rPr>
                <w:rFonts w:ascii="Times New Roman" w:eastAsia="SimSun" w:hAnsi="Times New Roman" w:cs="Times New Roman"/>
                <w:sz w:val="24"/>
                <w:szCs w:val="24"/>
              </w:rPr>
              <w:t>Максимальная нагрузка на матрас: не менее 200 кг.</w:t>
            </w:r>
          </w:p>
        </w:tc>
      </w:tr>
      <w:tr w:rsidR="00CC76B1" w:rsidRPr="00CC76B1" w14:paraId="444A810F" w14:textId="77777777" w:rsidTr="0097310B"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F71CAC" w14:textId="77777777" w:rsidR="00CC76B1" w:rsidRPr="00CC76B1" w:rsidRDefault="00CC76B1" w:rsidP="00CC76B1">
            <w:pPr>
              <w:numPr>
                <w:ilvl w:val="0"/>
                <w:numId w:val="13"/>
              </w:numPr>
              <w:spacing w:after="0" w:line="240" w:lineRule="auto"/>
              <w:ind w:left="0" w:firstLine="0"/>
              <w:contextualSpacing/>
              <w:mirrorIndents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8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13CA73" w14:textId="77777777" w:rsidR="00CC76B1" w:rsidRPr="00CC76B1" w:rsidRDefault="00CC76B1" w:rsidP="00CC76B1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CC76B1">
              <w:rPr>
                <w:rFonts w:ascii="Times New Roman" w:eastAsia="SimSun" w:hAnsi="Times New Roman" w:cs="Times New Roman"/>
                <w:sz w:val="24"/>
                <w:szCs w:val="24"/>
              </w:rPr>
              <w:t>Протекторы – бамперы для предотвращения ударов о стены при перемещениях, расположенные по углам кровати.</w:t>
            </w:r>
          </w:p>
        </w:tc>
      </w:tr>
      <w:tr w:rsidR="00CC76B1" w:rsidRPr="00CC76B1" w14:paraId="77DE7B4E" w14:textId="77777777" w:rsidTr="0097310B"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45E9C6" w14:textId="77777777" w:rsidR="00CC76B1" w:rsidRPr="00CC76B1" w:rsidRDefault="00CC76B1" w:rsidP="00CC76B1">
            <w:pPr>
              <w:numPr>
                <w:ilvl w:val="0"/>
                <w:numId w:val="13"/>
              </w:numPr>
              <w:spacing w:after="0" w:line="240" w:lineRule="auto"/>
              <w:ind w:left="0" w:firstLine="0"/>
              <w:contextualSpacing/>
              <w:mirrorIndents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8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63C28" w14:textId="77777777" w:rsidR="00CC76B1" w:rsidRPr="00CC76B1" w:rsidRDefault="00CC76B1" w:rsidP="00CC76B1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CC76B1">
              <w:rPr>
                <w:rFonts w:ascii="Times New Roman" w:eastAsia="SimSun" w:hAnsi="Times New Roman" w:cs="Times New Roman"/>
                <w:sz w:val="24"/>
                <w:szCs w:val="24"/>
              </w:rPr>
              <w:t>Кровать должна быть оборудована колесами диаметром не менее 125 мм с системой центральной блокировки.</w:t>
            </w:r>
          </w:p>
        </w:tc>
      </w:tr>
    </w:tbl>
    <w:p w14:paraId="2D2D690E" w14:textId="77777777" w:rsidR="00CC76B1" w:rsidRPr="00CC76B1" w:rsidRDefault="00CC76B1" w:rsidP="00CC76B1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76B1">
        <w:rPr>
          <w:rFonts w:ascii="Times New Roman" w:eastAsia="Times New Roman" w:hAnsi="Times New Roman" w:cs="Times New Roman"/>
          <w:sz w:val="24"/>
          <w:szCs w:val="24"/>
        </w:rPr>
        <w:t>* -</w:t>
      </w:r>
      <w:r w:rsidRPr="00CC76B1">
        <w:rPr>
          <w:rFonts w:ascii="Times New Roman" w:hAnsi="Times New Roman" w:cs="Times New Roman"/>
          <w:sz w:val="24"/>
          <w:szCs w:val="24"/>
        </w:rPr>
        <w:t xml:space="preserve"> д</w:t>
      </w:r>
      <w:r w:rsidRPr="00CC76B1">
        <w:rPr>
          <w:rFonts w:ascii="Times New Roman" w:eastAsia="Times New Roman" w:hAnsi="Times New Roman" w:cs="Times New Roman"/>
          <w:sz w:val="24"/>
          <w:szCs w:val="24"/>
        </w:rPr>
        <w:t>анные требования технического задания определяют уровень и класс кровати, несоответствие по ним приведет к отклонению конкурсных предложений.</w:t>
      </w:r>
    </w:p>
    <w:bookmarkEnd w:id="2"/>
    <w:p w14:paraId="2FB55E37" w14:textId="77777777" w:rsidR="00CC76B1" w:rsidRPr="00CC76B1" w:rsidRDefault="00CC76B1" w:rsidP="00CC76B1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CC76B1" w:rsidRPr="00CC76B1" w:rsidSect="008941D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9163A8F"/>
    <w:multiLevelType w:val="multilevel"/>
    <w:tmpl w:val="09163A8F"/>
    <w:lvl w:ilvl="0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3491" w:hanging="360"/>
      </w:pPr>
    </w:lvl>
    <w:lvl w:ilvl="2">
      <w:start w:val="1"/>
      <w:numFmt w:val="lowerRoman"/>
      <w:lvlText w:val="%3."/>
      <w:lvlJc w:val="right"/>
      <w:pPr>
        <w:ind w:left="4211" w:hanging="180"/>
      </w:pPr>
    </w:lvl>
    <w:lvl w:ilvl="3">
      <w:start w:val="1"/>
      <w:numFmt w:val="decimal"/>
      <w:lvlText w:val="%4."/>
      <w:lvlJc w:val="left"/>
      <w:pPr>
        <w:ind w:left="4931" w:hanging="360"/>
      </w:pPr>
    </w:lvl>
    <w:lvl w:ilvl="4">
      <w:start w:val="1"/>
      <w:numFmt w:val="lowerLetter"/>
      <w:lvlText w:val="%5."/>
      <w:lvlJc w:val="left"/>
      <w:pPr>
        <w:ind w:left="5651" w:hanging="360"/>
      </w:pPr>
    </w:lvl>
    <w:lvl w:ilvl="5">
      <w:start w:val="1"/>
      <w:numFmt w:val="lowerRoman"/>
      <w:lvlText w:val="%6."/>
      <w:lvlJc w:val="right"/>
      <w:pPr>
        <w:ind w:left="6371" w:hanging="180"/>
      </w:pPr>
    </w:lvl>
    <w:lvl w:ilvl="6">
      <w:start w:val="1"/>
      <w:numFmt w:val="decimal"/>
      <w:lvlText w:val="%7."/>
      <w:lvlJc w:val="left"/>
      <w:pPr>
        <w:ind w:left="7091" w:hanging="360"/>
      </w:pPr>
    </w:lvl>
    <w:lvl w:ilvl="7">
      <w:start w:val="1"/>
      <w:numFmt w:val="lowerLetter"/>
      <w:lvlText w:val="%8."/>
      <w:lvlJc w:val="left"/>
      <w:pPr>
        <w:ind w:left="7811" w:hanging="360"/>
      </w:pPr>
    </w:lvl>
    <w:lvl w:ilvl="8">
      <w:start w:val="1"/>
      <w:numFmt w:val="lowerRoman"/>
      <w:lvlText w:val="%9."/>
      <w:lvlJc w:val="right"/>
      <w:pPr>
        <w:ind w:left="8531" w:hanging="180"/>
      </w:pPr>
    </w:lvl>
  </w:abstractNum>
  <w:abstractNum w:abstractNumId="2" w15:restartNumberingAfterBreak="0">
    <w:nsid w:val="0A533EA2"/>
    <w:multiLevelType w:val="multilevel"/>
    <w:tmpl w:val="3018697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7973AE2"/>
    <w:multiLevelType w:val="multilevel"/>
    <w:tmpl w:val="4FBC3466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480E169D"/>
    <w:multiLevelType w:val="hybridMultilevel"/>
    <w:tmpl w:val="B9E2B2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0D4E24"/>
    <w:multiLevelType w:val="hybridMultilevel"/>
    <w:tmpl w:val="FC166650"/>
    <w:lvl w:ilvl="0" w:tplc="9140C6E2">
      <w:start w:val="1"/>
      <w:numFmt w:val="decimal"/>
      <w:lvlText w:val="%1."/>
      <w:lvlJc w:val="left"/>
      <w:pPr>
        <w:ind w:left="643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FC4E11"/>
    <w:multiLevelType w:val="hybridMultilevel"/>
    <w:tmpl w:val="3B3487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2F260E"/>
    <w:multiLevelType w:val="singleLevel"/>
    <w:tmpl w:val="532F260E"/>
    <w:lvl w:ilvl="0">
      <w:start w:val="3"/>
      <w:numFmt w:val="decimal"/>
      <w:suff w:val="space"/>
      <w:lvlText w:val="%1."/>
      <w:lvlJc w:val="left"/>
    </w:lvl>
  </w:abstractNum>
  <w:abstractNum w:abstractNumId="8" w15:restartNumberingAfterBreak="0">
    <w:nsid w:val="59770257"/>
    <w:multiLevelType w:val="hybridMultilevel"/>
    <w:tmpl w:val="B7D032A4"/>
    <w:lvl w:ilvl="0" w:tplc="0B2A940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BB1AC5"/>
    <w:multiLevelType w:val="multilevel"/>
    <w:tmpl w:val="4F8E5902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91" w:hanging="8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91" w:hanging="84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10" w15:restartNumberingAfterBreak="0">
    <w:nsid w:val="717B3E37"/>
    <w:multiLevelType w:val="hybridMultilevel"/>
    <w:tmpl w:val="28628902"/>
    <w:lvl w:ilvl="0" w:tplc="2F0EA398">
      <w:start w:val="1"/>
      <w:numFmt w:val="decimal"/>
      <w:lvlText w:val="1.%1"/>
      <w:lvlJc w:val="left"/>
      <w:pPr>
        <w:ind w:left="928" w:hanging="360"/>
      </w:p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>
      <w:start w:val="1"/>
      <w:numFmt w:val="lowerRoman"/>
      <w:lvlText w:val="%3."/>
      <w:lvlJc w:val="right"/>
      <w:pPr>
        <w:ind w:left="2226" w:hanging="180"/>
      </w:pPr>
    </w:lvl>
    <w:lvl w:ilvl="3" w:tplc="0409000F">
      <w:start w:val="1"/>
      <w:numFmt w:val="decimal"/>
      <w:lvlText w:val="%4."/>
      <w:lvlJc w:val="left"/>
      <w:pPr>
        <w:ind w:left="2946" w:hanging="360"/>
      </w:pPr>
    </w:lvl>
    <w:lvl w:ilvl="4" w:tplc="04090019">
      <w:start w:val="1"/>
      <w:numFmt w:val="lowerLetter"/>
      <w:lvlText w:val="%5."/>
      <w:lvlJc w:val="left"/>
      <w:pPr>
        <w:ind w:left="3666" w:hanging="360"/>
      </w:pPr>
    </w:lvl>
    <w:lvl w:ilvl="5" w:tplc="0409001B">
      <w:start w:val="1"/>
      <w:numFmt w:val="lowerRoman"/>
      <w:lvlText w:val="%6."/>
      <w:lvlJc w:val="right"/>
      <w:pPr>
        <w:ind w:left="4386" w:hanging="180"/>
      </w:pPr>
    </w:lvl>
    <w:lvl w:ilvl="6" w:tplc="0409000F">
      <w:start w:val="1"/>
      <w:numFmt w:val="decimal"/>
      <w:lvlText w:val="%7."/>
      <w:lvlJc w:val="left"/>
      <w:pPr>
        <w:ind w:left="5106" w:hanging="360"/>
      </w:pPr>
    </w:lvl>
    <w:lvl w:ilvl="7" w:tplc="04090019">
      <w:start w:val="1"/>
      <w:numFmt w:val="lowerLetter"/>
      <w:lvlText w:val="%8."/>
      <w:lvlJc w:val="left"/>
      <w:pPr>
        <w:ind w:left="5826" w:hanging="360"/>
      </w:pPr>
    </w:lvl>
    <w:lvl w:ilvl="8" w:tplc="0409001B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720C79D3"/>
    <w:multiLevelType w:val="hybridMultilevel"/>
    <w:tmpl w:val="EFFC35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B1259C"/>
    <w:multiLevelType w:val="multilevel"/>
    <w:tmpl w:val="77B1259C"/>
    <w:lvl w:ilvl="0">
      <w:start w:val="1"/>
      <w:numFmt w:val="decimal"/>
      <w:lvlText w:val="2.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514418101">
    <w:abstractNumId w:val="2"/>
  </w:num>
  <w:num w:numId="2" w16cid:durableId="991981544">
    <w:abstractNumId w:val="3"/>
  </w:num>
  <w:num w:numId="3" w16cid:durableId="1223715226">
    <w:abstractNumId w:val="0"/>
  </w:num>
  <w:num w:numId="4" w16cid:durableId="292907242">
    <w:abstractNumId w:val="6"/>
  </w:num>
  <w:num w:numId="5" w16cid:durableId="1562904165">
    <w:abstractNumId w:val="1"/>
  </w:num>
  <w:num w:numId="6" w16cid:durableId="1180773315">
    <w:abstractNumId w:val="7"/>
  </w:num>
  <w:num w:numId="7" w16cid:durableId="1639263817">
    <w:abstractNumId w:val="5"/>
  </w:num>
  <w:num w:numId="8" w16cid:durableId="680275285">
    <w:abstractNumId w:val="11"/>
  </w:num>
  <w:num w:numId="9" w16cid:durableId="2027828452">
    <w:abstractNumId w:val="8"/>
  </w:num>
  <w:num w:numId="10" w16cid:durableId="103160803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734352723">
    <w:abstractNumId w:val="4"/>
  </w:num>
  <w:num w:numId="12" w16cid:durableId="852112598">
    <w:abstractNumId w:val="9"/>
  </w:num>
  <w:num w:numId="13" w16cid:durableId="138880094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F9F"/>
    <w:rsid w:val="0000317B"/>
    <w:rsid w:val="00003A2B"/>
    <w:rsid w:val="000061FA"/>
    <w:rsid w:val="0000628E"/>
    <w:rsid w:val="00011856"/>
    <w:rsid w:val="000178E6"/>
    <w:rsid w:val="000342A0"/>
    <w:rsid w:val="00040FC7"/>
    <w:rsid w:val="00044C77"/>
    <w:rsid w:val="00053C99"/>
    <w:rsid w:val="000545CB"/>
    <w:rsid w:val="000623BD"/>
    <w:rsid w:val="000655FE"/>
    <w:rsid w:val="000809C3"/>
    <w:rsid w:val="000842D3"/>
    <w:rsid w:val="0008570D"/>
    <w:rsid w:val="000915D4"/>
    <w:rsid w:val="000920CF"/>
    <w:rsid w:val="000A198F"/>
    <w:rsid w:val="000D5C11"/>
    <w:rsid w:val="000E7691"/>
    <w:rsid w:val="00101503"/>
    <w:rsid w:val="00107811"/>
    <w:rsid w:val="00107C0B"/>
    <w:rsid w:val="001208BB"/>
    <w:rsid w:val="00120DC7"/>
    <w:rsid w:val="00140A0A"/>
    <w:rsid w:val="00143953"/>
    <w:rsid w:val="00143DFB"/>
    <w:rsid w:val="001505A1"/>
    <w:rsid w:val="00154C7B"/>
    <w:rsid w:val="00165B87"/>
    <w:rsid w:val="001664A8"/>
    <w:rsid w:val="00167A3A"/>
    <w:rsid w:val="0017012C"/>
    <w:rsid w:val="00171B4D"/>
    <w:rsid w:val="001857C7"/>
    <w:rsid w:val="0019313E"/>
    <w:rsid w:val="001944E9"/>
    <w:rsid w:val="001956F0"/>
    <w:rsid w:val="001B57E1"/>
    <w:rsid w:val="001B720A"/>
    <w:rsid w:val="001C1281"/>
    <w:rsid w:val="001D5D57"/>
    <w:rsid w:val="001D5D67"/>
    <w:rsid w:val="001E332F"/>
    <w:rsid w:val="001E3A0A"/>
    <w:rsid w:val="001F2AF7"/>
    <w:rsid w:val="001F53E6"/>
    <w:rsid w:val="001F6086"/>
    <w:rsid w:val="0020005F"/>
    <w:rsid w:val="002032C8"/>
    <w:rsid w:val="00207AFD"/>
    <w:rsid w:val="00214E5B"/>
    <w:rsid w:val="00221079"/>
    <w:rsid w:val="002405C6"/>
    <w:rsid w:val="00241E06"/>
    <w:rsid w:val="002445D4"/>
    <w:rsid w:val="00253E5E"/>
    <w:rsid w:val="002773A3"/>
    <w:rsid w:val="00283416"/>
    <w:rsid w:val="0028360D"/>
    <w:rsid w:val="00284ADB"/>
    <w:rsid w:val="0028624B"/>
    <w:rsid w:val="00287698"/>
    <w:rsid w:val="002906BC"/>
    <w:rsid w:val="002A485E"/>
    <w:rsid w:val="002B0632"/>
    <w:rsid w:val="002C0D1F"/>
    <w:rsid w:val="002C706A"/>
    <w:rsid w:val="002E11E4"/>
    <w:rsid w:val="002E72CC"/>
    <w:rsid w:val="002F31AD"/>
    <w:rsid w:val="002F7239"/>
    <w:rsid w:val="0030234C"/>
    <w:rsid w:val="003062D8"/>
    <w:rsid w:val="003221F6"/>
    <w:rsid w:val="003260AA"/>
    <w:rsid w:val="00336F3E"/>
    <w:rsid w:val="00340326"/>
    <w:rsid w:val="0034387F"/>
    <w:rsid w:val="003538D8"/>
    <w:rsid w:val="00353D16"/>
    <w:rsid w:val="00360BDF"/>
    <w:rsid w:val="00373FD4"/>
    <w:rsid w:val="00382E1A"/>
    <w:rsid w:val="003B2317"/>
    <w:rsid w:val="003B79BA"/>
    <w:rsid w:val="003D44AE"/>
    <w:rsid w:val="003D59F9"/>
    <w:rsid w:val="003D7577"/>
    <w:rsid w:val="003E3901"/>
    <w:rsid w:val="003F32B1"/>
    <w:rsid w:val="00406405"/>
    <w:rsid w:val="00420A62"/>
    <w:rsid w:val="00446358"/>
    <w:rsid w:val="004470F9"/>
    <w:rsid w:val="00447C1B"/>
    <w:rsid w:val="004625D6"/>
    <w:rsid w:val="0046760A"/>
    <w:rsid w:val="00467F9D"/>
    <w:rsid w:val="0047663C"/>
    <w:rsid w:val="00494ACC"/>
    <w:rsid w:val="004968AE"/>
    <w:rsid w:val="004C522F"/>
    <w:rsid w:val="004D05E5"/>
    <w:rsid w:val="004D4BA7"/>
    <w:rsid w:val="004E21BC"/>
    <w:rsid w:val="004F371F"/>
    <w:rsid w:val="004F652F"/>
    <w:rsid w:val="00507A92"/>
    <w:rsid w:val="005100C6"/>
    <w:rsid w:val="00526DBC"/>
    <w:rsid w:val="00532855"/>
    <w:rsid w:val="00574DD6"/>
    <w:rsid w:val="0058336B"/>
    <w:rsid w:val="0059676B"/>
    <w:rsid w:val="005A7457"/>
    <w:rsid w:val="005C00E9"/>
    <w:rsid w:val="005C7DBC"/>
    <w:rsid w:val="005C7E84"/>
    <w:rsid w:val="005D4CC4"/>
    <w:rsid w:val="005D65ED"/>
    <w:rsid w:val="005D782C"/>
    <w:rsid w:val="005E190F"/>
    <w:rsid w:val="005E23A4"/>
    <w:rsid w:val="005E2452"/>
    <w:rsid w:val="005F0A2E"/>
    <w:rsid w:val="005F41EB"/>
    <w:rsid w:val="005F711F"/>
    <w:rsid w:val="00603B2B"/>
    <w:rsid w:val="00606251"/>
    <w:rsid w:val="00607956"/>
    <w:rsid w:val="0061351B"/>
    <w:rsid w:val="00614B21"/>
    <w:rsid w:val="006204B5"/>
    <w:rsid w:val="00624CBD"/>
    <w:rsid w:val="00633638"/>
    <w:rsid w:val="006360FE"/>
    <w:rsid w:val="00667D29"/>
    <w:rsid w:val="00670599"/>
    <w:rsid w:val="00687FF7"/>
    <w:rsid w:val="006916A9"/>
    <w:rsid w:val="006949BF"/>
    <w:rsid w:val="006A07EC"/>
    <w:rsid w:val="006B492B"/>
    <w:rsid w:val="006B4FA3"/>
    <w:rsid w:val="006B5302"/>
    <w:rsid w:val="006C4B5E"/>
    <w:rsid w:val="006C5EFC"/>
    <w:rsid w:val="006D263C"/>
    <w:rsid w:val="006D2767"/>
    <w:rsid w:val="006D5800"/>
    <w:rsid w:val="006D6BB5"/>
    <w:rsid w:val="006E1C5C"/>
    <w:rsid w:val="006E217E"/>
    <w:rsid w:val="0071045A"/>
    <w:rsid w:val="00712F69"/>
    <w:rsid w:val="00720883"/>
    <w:rsid w:val="00724902"/>
    <w:rsid w:val="00734CFB"/>
    <w:rsid w:val="00767806"/>
    <w:rsid w:val="00787F14"/>
    <w:rsid w:val="007A76C1"/>
    <w:rsid w:val="007A7941"/>
    <w:rsid w:val="007B31EC"/>
    <w:rsid w:val="007C54FD"/>
    <w:rsid w:val="007E05B1"/>
    <w:rsid w:val="007F2220"/>
    <w:rsid w:val="007F5191"/>
    <w:rsid w:val="00813E71"/>
    <w:rsid w:val="00817BFB"/>
    <w:rsid w:val="0083047B"/>
    <w:rsid w:val="00830C30"/>
    <w:rsid w:val="00831990"/>
    <w:rsid w:val="00832CD2"/>
    <w:rsid w:val="00836656"/>
    <w:rsid w:val="00844E9E"/>
    <w:rsid w:val="00853088"/>
    <w:rsid w:val="00856E8B"/>
    <w:rsid w:val="00861C7A"/>
    <w:rsid w:val="008704DC"/>
    <w:rsid w:val="00872C52"/>
    <w:rsid w:val="008735D3"/>
    <w:rsid w:val="008735E6"/>
    <w:rsid w:val="008735EA"/>
    <w:rsid w:val="008775F5"/>
    <w:rsid w:val="00892C67"/>
    <w:rsid w:val="008941D0"/>
    <w:rsid w:val="008A765B"/>
    <w:rsid w:val="008B24EB"/>
    <w:rsid w:val="008B2AA7"/>
    <w:rsid w:val="008D33C0"/>
    <w:rsid w:val="008D416B"/>
    <w:rsid w:val="008D7C49"/>
    <w:rsid w:val="008E0B18"/>
    <w:rsid w:val="008E309B"/>
    <w:rsid w:val="0090467E"/>
    <w:rsid w:val="009069E0"/>
    <w:rsid w:val="00923542"/>
    <w:rsid w:val="0093055F"/>
    <w:rsid w:val="00930A20"/>
    <w:rsid w:val="00941605"/>
    <w:rsid w:val="00943D77"/>
    <w:rsid w:val="0096289F"/>
    <w:rsid w:val="0097090C"/>
    <w:rsid w:val="00975919"/>
    <w:rsid w:val="00977612"/>
    <w:rsid w:val="0098384F"/>
    <w:rsid w:val="00984585"/>
    <w:rsid w:val="00986412"/>
    <w:rsid w:val="00997223"/>
    <w:rsid w:val="009B384D"/>
    <w:rsid w:val="009B3871"/>
    <w:rsid w:val="009C1FB9"/>
    <w:rsid w:val="009D035B"/>
    <w:rsid w:val="009D5F9F"/>
    <w:rsid w:val="009E7249"/>
    <w:rsid w:val="00A01BA7"/>
    <w:rsid w:val="00A04D2D"/>
    <w:rsid w:val="00A0720A"/>
    <w:rsid w:val="00A101E1"/>
    <w:rsid w:val="00A21796"/>
    <w:rsid w:val="00A235FC"/>
    <w:rsid w:val="00A2554F"/>
    <w:rsid w:val="00A25B81"/>
    <w:rsid w:val="00A357E8"/>
    <w:rsid w:val="00A42753"/>
    <w:rsid w:val="00A50345"/>
    <w:rsid w:val="00A51794"/>
    <w:rsid w:val="00A60B72"/>
    <w:rsid w:val="00A63F54"/>
    <w:rsid w:val="00A767CA"/>
    <w:rsid w:val="00A85948"/>
    <w:rsid w:val="00AA0AD8"/>
    <w:rsid w:val="00AA7DAE"/>
    <w:rsid w:val="00AB1448"/>
    <w:rsid w:val="00AB3776"/>
    <w:rsid w:val="00AC1D4C"/>
    <w:rsid w:val="00AE63C4"/>
    <w:rsid w:val="00AF0BF1"/>
    <w:rsid w:val="00AF53F2"/>
    <w:rsid w:val="00B20BB6"/>
    <w:rsid w:val="00B218E5"/>
    <w:rsid w:val="00B267FB"/>
    <w:rsid w:val="00B46B40"/>
    <w:rsid w:val="00B524FD"/>
    <w:rsid w:val="00B5303E"/>
    <w:rsid w:val="00B67697"/>
    <w:rsid w:val="00BA78A6"/>
    <w:rsid w:val="00BC06F8"/>
    <w:rsid w:val="00BC1448"/>
    <w:rsid w:val="00BC18FD"/>
    <w:rsid w:val="00BD038B"/>
    <w:rsid w:val="00BD2A71"/>
    <w:rsid w:val="00BD5D02"/>
    <w:rsid w:val="00C13523"/>
    <w:rsid w:val="00C1400B"/>
    <w:rsid w:val="00C2431F"/>
    <w:rsid w:val="00C244E0"/>
    <w:rsid w:val="00C26569"/>
    <w:rsid w:val="00C26B1A"/>
    <w:rsid w:val="00C33E66"/>
    <w:rsid w:val="00C34C6B"/>
    <w:rsid w:val="00C400CB"/>
    <w:rsid w:val="00C412DA"/>
    <w:rsid w:val="00C448D1"/>
    <w:rsid w:val="00C54C31"/>
    <w:rsid w:val="00C65CF9"/>
    <w:rsid w:val="00C843D1"/>
    <w:rsid w:val="00C92449"/>
    <w:rsid w:val="00C95510"/>
    <w:rsid w:val="00C97E20"/>
    <w:rsid w:val="00CB64C5"/>
    <w:rsid w:val="00CC35AB"/>
    <w:rsid w:val="00CC4E83"/>
    <w:rsid w:val="00CC76B1"/>
    <w:rsid w:val="00CF279C"/>
    <w:rsid w:val="00CF7261"/>
    <w:rsid w:val="00D27EEB"/>
    <w:rsid w:val="00D30C2C"/>
    <w:rsid w:val="00D51BB3"/>
    <w:rsid w:val="00D57C3D"/>
    <w:rsid w:val="00D62123"/>
    <w:rsid w:val="00D63CA1"/>
    <w:rsid w:val="00D66258"/>
    <w:rsid w:val="00D662A6"/>
    <w:rsid w:val="00D66A0A"/>
    <w:rsid w:val="00D66CD0"/>
    <w:rsid w:val="00D7684F"/>
    <w:rsid w:val="00D85BEB"/>
    <w:rsid w:val="00D86165"/>
    <w:rsid w:val="00D95F61"/>
    <w:rsid w:val="00DC792F"/>
    <w:rsid w:val="00DF3755"/>
    <w:rsid w:val="00DF3DF0"/>
    <w:rsid w:val="00E0028D"/>
    <w:rsid w:val="00E01A42"/>
    <w:rsid w:val="00E06C6B"/>
    <w:rsid w:val="00E33FF3"/>
    <w:rsid w:val="00E3442B"/>
    <w:rsid w:val="00E3685A"/>
    <w:rsid w:val="00E52F00"/>
    <w:rsid w:val="00E9652B"/>
    <w:rsid w:val="00EA30BD"/>
    <w:rsid w:val="00EC023B"/>
    <w:rsid w:val="00EC16D8"/>
    <w:rsid w:val="00EC5FF4"/>
    <w:rsid w:val="00EC697A"/>
    <w:rsid w:val="00ED4958"/>
    <w:rsid w:val="00EE133F"/>
    <w:rsid w:val="00EE1947"/>
    <w:rsid w:val="00EF75CC"/>
    <w:rsid w:val="00F03957"/>
    <w:rsid w:val="00F3113A"/>
    <w:rsid w:val="00F32EA8"/>
    <w:rsid w:val="00F42222"/>
    <w:rsid w:val="00F45156"/>
    <w:rsid w:val="00F6768C"/>
    <w:rsid w:val="00F731C1"/>
    <w:rsid w:val="00F879F2"/>
    <w:rsid w:val="00FA0BF2"/>
    <w:rsid w:val="00FA4506"/>
    <w:rsid w:val="00FA5108"/>
    <w:rsid w:val="00FC064E"/>
    <w:rsid w:val="00FC1653"/>
    <w:rsid w:val="00FC1696"/>
    <w:rsid w:val="00FC31E7"/>
    <w:rsid w:val="00FC414E"/>
    <w:rsid w:val="00FE10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8CC60"/>
  <w15:docId w15:val="{657FA124-D042-4C8A-A6D3-D902CD60C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7A3A"/>
  </w:style>
  <w:style w:type="paragraph" w:styleId="1">
    <w:name w:val="heading 1"/>
    <w:basedOn w:val="a"/>
    <w:next w:val="a"/>
    <w:link w:val="10"/>
    <w:uiPriority w:val="9"/>
    <w:qFormat/>
    <w:rsid w:val="00861C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8941D0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E11E4"/>
  </w:style>
  <w:style w:type="paragraph" w:styleId="a3">
    <w:name w:val="No Spacing"/>
    <w:uiPriority w:val="1"/>
    <w:qFormat/>
    <w:rsid w:val="002E11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420A62"/>
    <w:pPr>
      <w:ind w:left="720"/>
      <w:contextualSpacing/>
    </w:pPr>
    <w:rPr>
      <w:rFonts w:ascii="Calibri" w:eastAsia="Calibri" w:hAnsi="Calibri" w:cs="Times New Roman"/>
    </w:rPr>
  </w:style>
  <w:style w:type="table" w:styleId="a5">
    <w:name w:val="Table Grid"/>
    <w:basedOn w:val="a1"/>
    <w:qFormat/>
    <w:rsid w:val="002210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10">
    <w:name w:val="table10"/>
    <w:basedOn w:val="a"/>
    <w:rsid w:val="00FC16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ody Text"/>
    <w:basedOn w:val="a"/>
    <w:link w:val="a7"/>
    <w:rsid w:val="001E332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7">
    <w:name w:val="Основной текст Знак"/>
    <w:basedOn w:val="a0"/>
    <w:link w:val="a6"/>
    <w:rsid w:val="001E332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8">
    <w:name w:val="Normal (Web)"/>
    <w:basedOn w:val="a"/>
    <w:uiPriority w:val="99"/>
    <w:unhideWhenUsed/>
    <w:rsid w:val="00624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624CBD"/>
    <w:rPr>
      <w:b/>
      <w:bCs/>
    </w:rPr>
  </w:style>
  <w:style w:type="character" w:styleId="aa">
    <w:name w:val="Emphasis"/>
    <w:basedOn w:val="a0"/>
    <w:qFormat/>
    <w:rsid w:val="00624CBD"/>
    <w:rPr>
      <w:i/>
      <w:iCs/>
    </w:rPr>
  </w:style>
  <w:style w:type="character" w:customStyle="1" w:styleId="21">
    <w:name w:val="Основной текст (2)_"/>
    <w:basedOn w:val="a0"/>
    <w:link w:val="22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b">
    <w:name w:val="Подпись к таблице_"/>
    <w:basedOn w:val="a0"/>
    <w:link w:val="11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c">
    <w:name w:val="Подпись к таблице"/>
    <w:basedOn w:val="ab"/>
    <w:rsid w:val="00C244E0"/>
    <w:rPr>
      <w:rFonts w:ascii="Times New Roman" w:hAnsi="Times New Roman" w:cs="Times New Roman"/>
      <w:b/>
      <w:bCs/>
      <w:sz w:val="28"/>
      <w:szCs w:val="28"/>
      <w:u w:val="single"/>
      <w:shd w:val="clear" w:color="auto" w:fill="FFFFFF"/>
    </w:rPr>
  </w:style>
  <w:style w:type="character" w:customStyle="1" w:styleId="213pt">
    <w:name w:val="Основной текст (2) + 13 pt"/>
    <w:aliases w:val="Не полужирный"/>
    <w:basedOn w:val="21"/>
    <w:rsid w:val="00C244E0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10pt">
    <w:name w:val="Основной текст (2) + 10 pt"/>
    <w:basedOn w:val="21"/>
    <w:rsid w:val="00C244E0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244E0"/>
    <w:pPr>
      <w:widowControl w:val="0"/>
      <w:shd w:val="clear" w:color="auto" w:fill="FFFFFF"/>
      <w:spacing w:after="0" w:line="326" w:lineRule="exact"/>
      <w:jc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11">
    <w:name w:val="Подпись к таблице1"/>
    <w:basedOn w:val="a"/>
    <w:link w:val="ab"/>
    <w:rsid w:val="00C244E0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51">
    <w:name w:val="Font Style51"/>
    <w:uiPriority w:val="99"/>
    <w:rsid w:val="008D7C49"/>
    <w:rPr>
      <w:rFonts w:ascii="Arial" w:hAnsi="Arial" w:cs="Arial"/>
      <w:sz w:val="20"/>
      <w:szCs w:val="20"/>
    </w:rPr>
  </w:style>
  <w:style w:type="paragraph" w:customStyle="1" w:styleId="ad">
    <w:basedOn w:val="a"/>
    <w:next w:val="a8"/>
    <w:rsid w:val="008D7C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header"/>
    <w:basedOn w:val="a"/>
    <w:link w:val="af"/>
    <w:rsid w:val="00C1400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Верхний колонтитул Знак"/>
    <w:basedOn w:val="a0"/>
    <w:link w:val="ae"/>
    <w:rsid w:val="00C140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Заголовок №2_"/>
    <w:basedOn w:val="a0"/>
    <w:link w:val="24"/>
    <w:uiPriority w:val="99"/>
    <w:rsid w:val="0083047B"/>
    <w:rPr>
      <w:sz w:val="33"/>
      <w:szCs w:val="33"/>
      <w:shd w:val="clear" w:color="auto" w:fill="FFFFFF"/>
    </w:rPr>
  </w:style>
  <w:style w:type="paragraph" w:customStyle="1" w:styleId="24">
    <w:name w:val="Заголовок №2"/>
    <w:basedOn w:val="a"/>
    <w:link w:val="23"/>
    <w:uiPriority w:val="99"/>
    <w:rsid w:val="0083047B"/>
    <w:pPr>
      <w:shd w:val="clear" w:color="auto" w:fill="FFFFFF"/>
      <w:spacing w:after="0" w:line="383" w:lineRule="exact"/>
      <w:outlineLvl w:val="1"/>
    </w:pPr>
    <w:rPr>
      <w:sz w:val="33"/>
      <w:szCs w:val="33"/>
    </w:rPr>
  </w:style>
  <w:style w:type="character" w:customStyle="1" w:styleId="9">
    <w:name w:val="Основной текст (9)_"/>
    <w:basedOn w:val="a0"/>
    <w:link w:val="90"/>
    <w:uiPriority w:val="99"/>
    <w:locked/>
    <w:rsid w:val="0083047B"/>
    <w:rPr>
      <w:b/>
      <w:bCs/>
      <w:sz w:val="17"/>
      <w:szCs w:val="17"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rsid w:val="0083047B"/>
    <w:pPr>
      <w:shd w:val="clear" w:color="auto" w:fill="FFFFFF"/>
      <w:spacing w:after="0" w:line="240" w:lineRule="atLeast"/>
      <w:jc w:val="both"/>
    </w:pPr>
    <w:rPr>
      <w:b/>
      <w:bCs/>
      <w:sz w:val="17"/>
      <w:szCs w:val="17"/>
    </w:rPr>
  </w:style>
  <w:style w:type="character" w:styleId="af0">
    <w:name w:val="Hyperlink"/>
    <w:basedOn w:val="a0"/>
    <w:uiPriority w:val="99"/>
    <w:rsid w:val="003260AA"/>
    <w:rPr>
      <w:rFonts w:cs="Times New Roman"/>
      <w:color w:val="0000FF"/>
      <w:u w:val="single"/>
    </w:rPr>
  </w:style>
  <w:style w:type="paragraph" w:styleId="af1">
    <w:name w:val="Balloon Text"/>
    <w:basedOn w:val="a"/>
    <w:link w:val="af2"/>
    <w:uiPriority w:val="99"/>
    <w:semiHidden/>
    <w:unhideWhenUsed/>
    <w:rsid w:val="00574D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574DD6"/>
    <w:rPr>
      <w:rFonts w:ascii="Tahoma" w:hAnsi="Tahoma" w:cs="Tahoma"/>
      <w:sz w:val="16"/>
      <w:szCs w:val="16"/>
    </w:rPr>
  </w:style>
  <w:style w:type="paragraph" w:customStyle="1" w:styleId="Style1">
    <w:name w:val="Style1"/>
    <w:basedOn w:val="a"/>
    <w:rsid w:val="00E01A42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FontStyle27">
    <w:name w:val="Font Style27"/>
    <w:rsid w:val="00E01A42"/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8941D0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861C7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12">
    <w:name w:val="Сетка таблицы12"/>
    <w:basedOn w:val="a1"/>
    <w:uiPriority w:val="39"/>
    <w:rsid w:val="0071045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uiPriority w:val="39"/>
    <w:qFormat/>
    <w:rsid w:val="003D59F9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5"/>
    <w:basedOn w:val="a1"/>
    <w:next w:val="a5"/>
    <w:uiPriority w:val="39"/>
    <w:rsid w:val="00D66258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1">
    <w:name w:val="FR1"/>
    <w:rsid w:val="009B384D"/>
    <w:pPr>
      <w:widowControl w:val="0"/>
      <w:autoSpaceDE w:val="0"/>
      <w:autoSpaceDN w:val="0"/>
      <w:adjustRightInd w:val="0"/>
      <w:spacing w:after="0" w:line="319" w:lineRule="auto"/>
      <w:ind w:left="120" w:right="1200"/>
    </w:pPr>
    <w:rPr>
      <w:rFonts w:ascii="Arial" w:eastAsia="Times New Roman" w:hAnsi="Arial" w:cs="Arial"/>
      <w:sz w:val="18"/>
      <w:szCs w:val="18"/>
    </w:rPr>
  </w:style>
  <w:style w:type="paragraph" w:customStyle="1" w:styleId="DTR">
    <w:name w:val="DTR"/>
    <w:basedOn w:val="a"/>
    <w:rsid w:val="009B384D"/>
    <w:pPr>
      <w:tabs>
        <w:tab w:val="left" w:pos="397"/>
      </w:tabs>
      <w:spacing w:after="0" w:line="240" w:lineRule="atLeast"/>
      <w:jc w:val="both"/>
    </w:pPr>
    <w:rPr>
      <w:rFonts w:ascii="Times New Roman" w:eastAsia="Times New Roman" w:hAnsi="Times New Roman" w:cs="Times New Roman"/>
      <w:snapToGrid w:val="0"/>
      <w:spacing w:val="10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4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4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2</Pages>
  <Words>447</Words>
  <Characters>2551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</cp:lastModifiedBy>
  <cp:revision>58</cp:revision>
  <cp:lastPrinted>2026-03-13T12:57:00Z</cp:lastPrinted>
  <dcterms:created xsi:type="dcterms:W3CDTF">2026-03-12T08:38:00Z</dcterms:created>
  <dcterms:modified xsi:type="dcterms:W3CDTF">2026-08-31T08:51:00Z</dcterms:modified>
</cp:coreProperties>
</file>