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601/26-ЭА «Шкафы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601/26-ЭА «Шкафы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601/26-ЭА «Шкафы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601/26-ЭА «Шкафы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601/26-ЭА «Шкафы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