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FF1E1F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04674E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8EF" w:rsidRDefault="00FF1E1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Тележки</w:t>
      </w:r>
    </w:p>
    <w:p w:rsidR="000F34BC" w:rsidRDefault="000F34BC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FF1E1F" w:rsidP="00FF1E1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FF1E1F" w:rsidP="0062472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FF1E1F" w:rsidP="00FF1E1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  <w:bookmarkStart w:id="0" w:name="_GoBack"/>
            <w:bookmarkEnd w:id="0"/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FF1E1F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10344,00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FF1E1F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1E1F" w:rsidRPr="00A11BB3" w:rsidRDefault="00FF1E1F" w:rsidP="00FF1E1F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F1E1F">
              <w:rPr>
                <w:b/>
                <w:bCs/>
                <w:sz w:val="24"/>
                <w:szCs w:val="24"/>
              </w:rPr>
              <w:t>ОБЯЗАТЕЛЬНО ссылка на фото товара</w:t>
            </w:r>
            <w:r>
              <w:rPr>
                <w:b/>
                <w:bCs/>
                <w:sz w:val="24"/>
                <w:szCs w:val="24"/>
              </w:rPr>
              <w:t xml:space="preserve">, документы </w:t>
            </w:r>
            <w:r w:rsidRPr="00FF1E1F">
              <w:rPr>
                <w:b/>
                <w:bCs/>
                <w:sz w:val="24"/>
                <w:szCs w:val="24"/>
              </w:rPr>
              <w:t>подтверждающи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FF1E1F">
              <w:rPr>
                <w:b/>
                <w:bCs/>
                <w:sz w:val="24"/>
                <w:szCs w:val="24"/>
              </w:rPr>
              <w:t xml:space="preserve"> технические и функциональные параметры закупаемого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FF1E1F">
              <w:rPr>
                <w:sz w:val="24"/>
                <w:szCs w:val="24"/>
              </w:rPr>
              <w:t xml:space="preserve">Лот </w:t>
            </w:r>
            <w:r w:rsidRPr="00FF1E1F">
              <w:rPr>
                <w:b/>
                <w:sz w:val="24"/>
                <w:szCs w:val="24"/>
              </w:rPr>
              <w:t>№</w:t>
            </w:r>
            <w:r w:rsidR="00FF1E1F">
              <w:rPr>
                <w:b/>
                <w:sz w:val="24"/>
                <w:szCs w:val="24"/>
              </w:rPr>
              <w:t xml:space="preserve"> </w:t>
            </w:r>
            <w:r w:rsidRPr="00FF1E1F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FF1E1F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F1E1F">
              <w:rPr>
                <w:i/>
                <w:color w:val="808080" w:themeColor="background1" w:themeShade="80"/>
                <w:sz w:val="24"/>
                <w:szCs w:val="24"/>
              </w:rPr>
              <w:t>Тележка контейнерная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D31647" w:rsidRDefault="008C486F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8C486F">
              <w:rPr>
                <w:i/>
                <w:color w:val="808080" w:themeColor="background1" w:themeShade="80"/>
                <w:sz w:val="24"/>
                <w:szCs w:val="24"/>
              </w:rPr>
              <w:t xml:space="preserve">- </w:t>
            </w:r>
            <w:r w:rsidR="00FF1E1F" w:rsidRPr="00FF1E1F">
              <w:rPr>
                <w:i/>
                <w:color w:val="808080" w:themeColor="background1" w:themeShade="80"/>
                <w:sz w:val="24"/>
                <w:szCs w:val="24"/>
              </w:rPr>
              <w:t>не менее 4-х контейнеров, габаритные размеры не менее 580х580х1015мм, тележка предназначена для транспортировки и кратковременного хранения эндоскопов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FF1E1F" w:rsidP="00FF1E1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FF1E1F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F1E1F">
              <w:rPr>
                <w:i/>
                <w:color w:val="808080" w:themeColor="background1" w:themeShade="80"/>
                <w:sz w:val="24"/>
                <w:szCs w:val="24"/>
              </w:rPr>
              <w:t>В течение 90 календарных дней с момента подписания договора обеими сторонами (но не позднее 10.12.2026г.).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FF1E1F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7176</w:t>
            </w:r>
            <w:r w:rsidR="0011192A">
              <w:rPr>
                <w:i/>
                <w:color w:val="808080" w:themeColor="background1" w:themeShade="80"/>
                <w:sz w:val="24"/>
                <w:szCs w:val="24"/>
              </w:rPr>
              <w:t>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11192A" w:rsidRPr="00A11BB3" w:rsidTr="00DA0DB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A11BB3" w:rsidRDefault="0011192A" w:rsidP="00DA0DB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FF1E1F">
              <w:rPr>
                <w:sz w:val="24"/>
                <w:szCs w:val="24"/>
              </w:rPr>
              <w:t xml:space="preserve">Лот </w:t>
            </w:r>
            <w:r w:rsidRPr="00FF1E1F">
              <w:rPr>
                <w:b/>
                <w:sz w:val="24"/>
                <w:szCs w:val="24"/>
              </w:rPr>
              <w:t>№</w:t>
            </w:r>
            <w:r w:rsidR="00FF1E1F" w:rsidRPr="00FF1E1F">
              <w:rPr>
                <w:b/>
                <w:sz w:val="24"/>
                <w:szCs w:val="24"/>
              </w:rPr>
              <w:t xml:space="preserve"> </w:t>
            </w:r>
            <w:r w:rsidRPr="00FF1E1F">
              <w:rPr>
                <w:b/>
                <w:sz w:val="24"/>
                <w:szCs w:val="24"/>
              </w:rPr>
              <w:t>2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F328C4" w:rsidRDefault="00FF1E1F" w:rsidP="00DA0DB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F1E1F">
              <w:rPr>
                <w:i/>
                <w:color w:val="808080" w:themeColor="background1" w:themeShade="80"/>
                <w:sz w:val="24"/>
                <w:szCs w:val="24"/>
              </w:rPr>
              <w:t>Тележка для сбора грязного белья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D31647" w:rsidRDefault="0011192A" w:rsidP="00DA0DB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11192A">
              <w:rPr>
                <w:i/>
                <w:color w:val="808080" w:themeColor="background1" w:themeShade="80"/>
                <w:sz w:val="24"/>
                <w:szCs w:val="24"/>
              </w:rPr>
              <w:t xml:space="preserve">- </w:t>
            </w:r>
            <w:r w:rsidR="00FF1E1F" w:rsidRPr="00FF1E1F">
              <w:rPr>
                <w:i/>
                <w:color w:val="808080" w:themeColor="background1" w:themeShade="80"/>
                <w:sz w:val="24"/>
                <w:szCs w:val="24"/>
              </w:rPr>
              <w:t>металлический каркас, 2 мешка из водонепроницаемого материала или 2 емкостями (отдела), объем не менее 110 л, с поворотными колесами (не менее 2-х колес с тормозом)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F328C4" w:rsidRDefault="0011192A" w:rsidP="00DA0DB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4 шт. 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1E1F" w:rsidRDefault="00FF1E1F" w:rsidP="00FF1E1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F1E1F">
              <w:rPr>
                <w:i/>
                <w:color w:val="808080" w:themeColor="background1" w:themeShade="80"/>
                <w:sz w:val="24"/>
                <w:szCs w:val="24"/>
              </w:rPr>
              <w:t>В течение 90 календарных дней с момента подписания договора обеими сторонами (но не позднее 10.12.2026г.).</w:t>
            </w:r>
          </w:p>
          <w:p w:rsidR="0011192A" w:rsidRPr="00F328C4" w:rsidRDefault="00FF1E1F" w:rsidP="00FF1E1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F328C4" w:rsidRDefault="0011192A" w:rsidP="00DA0DB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Default="0011192A" w:rsidP="00DA0DB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F328C4" w:rsidRDefault="0011192A" w:rsidP="00DA0DB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BA40FA" w:rsidRDefault="00FF1E1F" w:rsidP="00DA0DB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3168,00</w:t>
            </w:r>
            <w:r w:rsidR="0011192A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11192A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C118B9" w:rsidRDefault="0011192A" w:rsidP="00DA0DB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192A" w:rsidRPr="00F328C4" w:rsidRDefault="0011192A" w:rsidP="00DA0DB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11192A" w:rsidRPr="00A11BB3" w:rsidTr="00DA0DB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C118B9" w:rsidRDefault="0011192A" w:rsidP="00DA0DB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192A" w:rsidRPr="00A11BB3" w:rsidRDefault="0011192A" w:rsidP="00DA0DB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lastRenderedPageBreak/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BAC" w:rsidRDefault="00157BAC" w:rsidP="008B2710">
      <w:pPr>
        <w:spacing w:after="0" w:line="240" w:lineRule="auto"/>
      </w:pPr>
      <w:r>
        <w:separator/>
      </w:r>
    </w:p>
  </w:endnote>
  <w:endnote w:type="continuationSeparator" w:id="0">
    <w:p w:rsidR="00157BAC" w:rsidRDefault="00157BA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BAC" w:rsidRDefault="00157BAC" w:rsidP="008B2710">
      <w:pPr>
        <w:spacing w:after="0" w:line="240" w:lineRule="auto"/>
      </w:pPr>
      <w:r>
        <w:separator/>
      </w:r>
    </w:p>
  </w:footnote>
  <w:footnote w:type="continuationSeparator" w:id="0">
    <w:p w:rsidR="00157BAC" w:rsidRDefault="00157BA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192A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57BAC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3758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94152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2E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16B3"/>
    <w:rsid w:val="008B2710"/>
    <w:rsid w:val="008B27B8"/>
    <w:rsid w:val="008C486F"/>
    <w:rsid w:val="008D1947"/>
    <w:rsid w:val="008D63A5"/>
    <w:rsid w:val="008E2A12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C1B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DA0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01D4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1E1F"/>
    <w:rsid w:val="00FF210E"/>
    <w:rsid w:val="00FF2455"/>
    <w:rsid w:val="00FF3ED9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12A1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AD91F-6EBD-417A-905C-2A42A672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44</cp:revision>
  <cp:lastPrinted>2026-08-17T10:41:00Z</cp:lastPrinted>
  <dcterms:created xsi:type="dcterms:W3CDTF">2026-01-08T06:50:00Z</dcterms:created>
  <dcterms:modified xsi:type="dcterms:W3CDTF">2026-08-28T13:37:00Z</dcterms:modified>
</cp:coreProperties>
</file>