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MedS&amp;P AS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AU20260615380545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