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94B3" w14:textId="77777777" w:rsidR="008B4509" w:rsidRPr="000A730A" w:rsidRDefault="008B4509" w:rsidP="008B4509">
      <w:pPr>
        <w:pStyle w:val="23"/>
        <w:spacing w:line="240" w:lineRule="auto"/>
        <w:ind w:left="7090" w:right="-1" w:firstLine="709"/>
        <w:contextualSpacing/>
        <w:jc w:val="both"/>
        <w:rPr>
          <w:sz w:val="28"/>
          <w:szCs w:val="28"/>
        </w:rPr>
      </w:pPr>
      <w:r w:rsidRPr="000A730A">
        <w:rPr>
          <w:sz w:val="28"/>
          <w:szCs w:val="28"/>
        </w:rPr>
        <w:t>Приложение 3</w:t>
      </w:r>
    </w:p>
    <w:p w14:paraId="685AA23E" w14:textId="77777777" w:rsidR="008B4509" w:rsidRPr="000A730A" w:rsidRDefault="008B4509" w:rsidP="008B4509">
      <w:pPr>
        <w:pStyle w:val="23"/>
        <w:spacing w:line="240" w:lineRule="auto"/>
        <w:ind w:right="-1"/>
        <w:contextualSpacing/>
        <w:jc w:val="both"/>
        <w:rPr>
          <w:sz w:val="28"/>
          <w:szCs w:val="28"/>
        </w:rPr>
      </w:pPr>
    </w:p>
    <w:p w14:paraId="780F113E" w14:textId="77777777" w:rsidR="008B4509" w:rsidRPr="000A730A" w:rsidRDefault="008B4509" w:rsidP="008B4509">
      <w:pPr>
        <w:jc w:val="center"/>
        <w:rPr>
          <w:sz w:val="28"/>
          <w:szCs w:val="28"/>
        </w:rPr>
      </w:pPr>
      <w:r w:rsidRPr="000A730A">
        <w:rPr>
          <w:sz w:val="28"/>
          <w:szCs w:val="28"/>
        </w:rPr>
        <w:t>ПРОЕКТ ДОГОВОРА</w:t>
      </w:r>
    </w:p>
    <w:p w14:paraId="751566DD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г. Минск</w:t>
      </w:r>
      <w:r w:rsidRPr="000A730A">
        <w:rPr>
          <w:sz w:val="28"/>
          <w:szCs w:val="28"/>
        </w:rPr>
        <w:tab/>
      </w:r>
      <w:r w:rsidRPr="000A730A">
        <w:rPr>
          <w:sz w:val="28"/>
          <w:szCs w:val="28"/>
        </w:rPr>
        <w:tab/>
      </w:r>
      <w:r w:rsidRPr="000A730A">
        <w:rPr>
          <w:sz w:val="28"/>
          <w:szCs w:val="28"/>
        </w:rPr>
        <w:tab/>
      </w:r>
      <w:r w:rsidRPr="000A730A">
        <w:rPr>
          <w:sz w:val="28"/>
          <w:szCs w:val="28"/>
        </w:rPr>
        <w:tab/>
      </w:r>
      <w:r w:rsidRPr="000A730A">
        <w:rPr>
          <w:sz w:val="28"/>
          <w:szCs w:val="28"/>
        </w:rPr>
        <w:tab/>
      </w:r>
      <w:r w:rsidRPr="000A730A">
        <w:rPr>
          <w:sz w:val="28"/>
          <w:szCs w:val="28"/>
        </w:rPr>
        <w:tab/>
      </w:r>
      <w:r w:rsidRPr="000A730A">
        <w:rPr>
          <w:sz w:val="28"/>
          <w:szCs w:val="28"/>
        </w:rPr>
        <w:tab/>
        <w:t xml:space="preserve">                     __________2026г.</w:t>
      </w:r>
    </w:p>
    <w:p w14:paraId="5118297D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</w:p>
    <w:p w14:paraId="26FC8E55" w14:textId="77777777" w:rsidR="008B4509" w:rsidRPr="008B4509" w:rsidRDefault="008B4509" w:rsidP="008B4509">
      <w:pPr>
        <w:widowControl w:val="0"/>
        <w:autoSpaceDE w:val="0"/>
        <w:autoSpaceDN w:val="0"/>
        <w:adjustRightInd w:val="0"/>
        <w:ind w:right="-29" w:firstLine="70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_________________________________________________, именуемое далее Исполнитель, в лице __________________________________________, действующего на основании ________________________________, с одной стороны, и Коммунальное унитарное производственное предприятие «МИНСКВОДОКАНАЛ» (УП «МИНСКВОДОКАНАЛ») именуемое далее Заказчик, в лице ____________________________________________________, действующего на основании __________________________________________, с другой стороны, именуемые в дальнейшем Стороны, заключили настоящий договор о нижеследующем:</w:t>
      </w:r>
    </w:p>
    <w:p w14:paraId="41ED1843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1. ПРЕДМЕТ ДОГОВОРА</w:t>
      </w:r>
    </w:p>
    <w:p w14:paraId="3FC8A3D2" w14:textId="77777777" w:rsidR="008B4509" w:rsidRPr="008B4509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bCs/>
          <w:snapToGrid w:val="0"/>
          <w:sz w:val="28"/>
          <w:szCs w:val="28"/>
        </w:rPr>
      </w:pPr>
      <w:r w:rsidRPr="000A730A">
        <w:rPr>
          <w:sz w:val="28"/>
          <w:szCs w:val="28"/>
        </w:rPr>
        <w:t xml:space="preserve">1.1. Исполнитель обязуется выполнить по заданию Заказчика следующую работы по ремонту </w:t>
      </w:r>
      <w:r w:rsidRPr="00A122BB">
        <w:rPr>
          <w:sz w:val="28"/>
          <w:szCs w:val="28"/>
        </w:rPr>
        <w:t>Ремонт кранов мостовых электрических КМ-10 на объектах УП «МИНСКВОДОКАНАЛ»</w:t>
      </w:r>
      <w:r w:rsidRPr="000A730A">
        <w:rPr>
          <w:sz w:val="28"/>
          <w:szCs w:val="28"/>
        </w:rPr>
        <w:t xml:space="preserve">: </w:t>
      </w:r>
      <w:r w:rsidRPr="000A730A">
        <w:rPr>
          <w:bCs/>
          <w:snapToGrid w:val="0"/>
          <w:sz w:val="28"/>
          <w:szCs w:val="28"/>
        </w:rPr>
        <w:t>_________________________________________</w:t>
      </w:r>
    </w:p>
    <w:p w14:paraId="0F419532" w14:textId="77777777" w:rsidR="008B4509" w:rsidRPr="000A730A" w:rsidRDefault="008B4509" w:rsidP="008B4509">
      <w:pPr>
        <w:pStyle w:val="a7"/>
        <w:numPr>
          <w:ilvl w:val="1"/>
          <w:numId w:val="1"/>
        </w:numPr>
        <w:spacing w:after="160" w:line="259" w:lineRule="auto"/>
        <w:ind w:left="0" w:firstLine="0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Перечень выполняемых работ, прописаны в техническом задании на ремонт в приложении 1и являются неотъемлемой частью настоящего Договора.</w:t>
      </w:r>
    </w:p>
    <w:p w14:paraId="620553D6" w14:textId="77777777" w:rsidR="008B4509" w:rsidRPr="000A730A" w:rsidRDefault="008B4509" w:rsidP="008B4509">
      <w:pPr>
        <w:pStyle w:val="a7"/>
        <w:numPr>
          <w:ilvl w:val="1"/>
          <w:numId w:val="1"/>
        </w:numPr>
        <w:ind w:left="0" w:right="-29" w:firstLine="0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Работы выполняются на территории Заказчика по адресу_____________________________________________________________</w:t>
      </w:r>
    </w:p>
    <w:p w14:paraId="016E2D2F" w14:textId="77777777" w:rsidR="008B4509" w:rsidRPr="000A730A" w:rsidRDefault="008B4509" w:rsidP="008B4509">
      <w:pPr>
        <w:pStyle w:val="a7"/>
        <w:numPr>
          <w:ilvl w:val="1"/>
          <w:numId w:val="1"/>
        </w:numPr>
        <w:ind w:left="0" w:right="-29" w:firstLine="0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Выполнение работ должно осуществляться в соответствии с требованиями Правил по обеспечению промышленной безопасности грузоподъемных кранов, утвержденных постановлением Министерства по чрезвычайным ситуациям Республики Беларусь от 22.12.2018 № 66, другими НПА и ТНПА, а также в соответствии с требованиями ТР ТС 010/2011, ТР ТС или ТР ЕАЭС, на них распространяющихся.</w:t>
      </w:r>
    </w:p>
    <w:p w14:paraId="7AC821E3" w14:textId="77777777" w:rsidR="008B4509" w:rsidRPr="000A730A" w:rsidRDefault="008B4509" w:rsidP="008B4509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ind w:left="0" w:right="-29" w:firstLine="0"/>
        <w:jc w:val="both"/>
        <w:rPr>
          <w:sz w:val="28"/>
          <w:szCs w:val="28"/>
        </w:rPr>
      </w:pPr>
      <w:r w:rsidRPr="000A730A">
        <w:rPr>
          <w:sz w:val="28"/>
          <w:szCs w:val="28"/>
        </w:rPr>
        <w:t xml:space="preserve"> Заказчик обязуется принимать выполненные работы и производить их оплату на оговоренных ниже условиях.</w:t>
      </w:r>
    </w:p>
    <w:p w14:paraId="6AC8FC0C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2. СТОИМОСТЬ РАБОТ И ПОРЯДОК РАСЧЕТОВ</w:t>
      </w:r>
    </w:p>
    <w:p w14:paraId="3B7A4408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2.1. Стоимость работ по договору составляет ________________________</w:t>
      </w:r>
    </w:p>
    <w:p w14:paraId="5C90C17E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2.2. Условия оплаты _____________________________________________</w:t>
      </w:r>
    </w:p>
    <w:p w14:paraId="385BEFC4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2.3. Сдача-приемка выполненных работ производится уполномоченными представителями сторон путем подписания сторонами акта выполненных работ и в порядке, определяемом законодательством Республики Беларусь.</w:t>
      </w:r>
    </w:p>
    <w:p w14:paraId="3A0A08BF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2.4. Расчеты между Исполнителем и Заказчиком производятся в белорусских рублях путем перечисления денежных средств на расчетный счет Исполнителя.</w:t>
      </w:r>
    </w:p>
    <w:p w14:paraId="2DFE595C" w14:textId="77777777" w:rsidR="008B4509" w:rsidRPr="008B4509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2.5. Исполнитель обязуется выставлять Электронные счета-фактуры (ЭСЧФ) с использованием Портала электронных счетов-фактур (www.vat.gov.by), являющегося информационным ресурсом Министерства по налогам и сборам Республики Беларусь (пункт 5 статьи 131 Особенной части Налогового кодекса Республики Беларусь) в сроки, установленные налоговым законодательством.</w:t>
      </w:r>
    </w:p>
    <w:p w14:paraId="11B6ED53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3. ПРАВА И ОБЯЗАННОСТИ СТОРОН</w:t>
      </w:r>
    </w:p>
    <w:p w14:paraId="31BB46E5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lastRenderedPageBreak/>
        <w:t>3.1. Исполнитель производит работу на территории Заказчика, а именно ______________________ в течении ____________________________ с момента подписания договора. Исполнитель имеет право по согласованию сторон изменить сроки оказания услуг по работе в сторону их увеличения, в случае отсутствия необходимых запасных частей на складе Исполнителя.</w:t>
      </w:r>
    </w:p>
    <w:p w14:paraId="789B8C70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3.2. Исполнитель приступает к выполнению работ после подписания настоящего договора Заказчиком. Оригинал подписанного настоящего договора Заказчик обязан выслать на адрес Исполнителя в течение 3-х дней с момента его подписания.</w:t>
      </w:r>
    </w:p>
    <w:p w14:paraId="0267AF4F" w14:textId="77777777" w:rsidR="008B4509" w:rsidRPr="008B4509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3.3. Если в ходе оказания работ по данному договору обнаружится поломка, препятствующая работе, и данная поломка не могла быть установлена ранее, Исполнитель обязан поставить об этом в известность Заказчика в течение 2 (двух) рабочих дней и дополнительно согласовать с ним стоимость работы.</w:t>
      </w:r>
    </w:p>
    <w:p w14:paraId="5EBD1EAC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4. ПОРЯДОК СДАЧИ И ПРИЕМКИ РАБОТ</w:t>
      </w:r>
    </w:p>
    <w:p w14:paraId="184E9670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4.1.</w:t>
      </w:r>
      <w:r w:rsidRPr="000A730A">
        <w:rPr>
          <w:sz w:val="28"/>
          <w:szCs w:val="28"/>
        </w:rPr>
        <w:tab/>
        <w:t>Работы, выполненные Исполнителем, принимаются Заказчиком на основании акта выполненных работ.</w:t>
      </w:r>
    </w:p>
    <w:p w14:paraId="19EE0B06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4.2. В акте выполненных работ обязательно указывается: модель оборудования, инвентарный номер оборудования, номер и дата договора, реквизиты сторон.</w:t>
      </w:r>
    </w:p>
    <w:p w14:paraId="5C29B1D4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 xml:space="preserve">4.3. Заказчик обязан не позднее 5-ти рабочих дней после получения рассмотреть представленные Исполнителем акты выполненных работ, заверить их подписью и печатью, и в течении 5-ти рабочих дней, с момента подписания, вернуть Исполнителю. При несогласии с данными, отраженными в представленных актах выполненных работ, Заказчик возвращает их с мотивированным отказом в письменной форме в указанный срок. При неполучении Исполнителем в указанный выше срок экземпляра акта выполненных работ, он считается подписанным Заказчиком и подлежит оплате в полном объеме. </w:t>
      </w:r>
    </w:p>
    <w:p w14:paraId="46980B40" w14:textId="77777777" w:rsidR="008B4509" w:rsidRPr="008B4509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 xml:space="preserve">4.4 Датой оказания работ считается дата подписания </w:t>
      </w:r>
      <w:proofErr w:type="gramStart"/>
      <w:r w:rsidRPr="000A730A">
        <w:rPr>
          <w:sz w:val="28"/>
          <w:szCs w:val="28"/>
        </w:rPr>
        <w:t>Сторонами</w:t>
      </w:r>
      <w:proofErr w:type="gramEnd"/>
      <w:r w:rsidRPr="000A730A">
        <w:rPr>
          <w:sz w:val="28"/>
          <w:szCs w:val="28"/>
        </w:rPr>
        <w:t xml:space="preserve"> соответствующего акты выполненных работ.</w:t>
      </w:r>
    </w:p>
    <w:p w14:paraId="51F46C0B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5. КАЧЕСТВО И ГАРАНТИЯ</w:t>
      </w:r>
    </w:p>
    <w:p w14:paraId="28E1BB03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5.1. Качество проведенных работ должно соответствовать действующим в Республике Беларусь стандартам (ГОСТам, ТУ).</w:t>
      </w:r>
    </w:p>
    <w:p w14:paraId="76D033D5" w14:textId="77777777" w:rsidR="008B4509" w:rsidRPr="008B4509" w:rsidRDefault="008B4509" w:rsidP="008B4509">
      <w:pPr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5.2. Гарантия – не менее ________________ месяцев на поставленное оборудование и выполненную работу с даты выполненных работ.</w:t>
      </w:r>
    </w:p>
    <w:p w14:paraId="2C61791A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6. ОТВЕТСТВЕННОСТЬ СТОРОН</w:t>
      </w:r>
    </w:p>
    <w:p w14:paraId="326FA4B3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6.1. В случае нарушения сроков завершения работ Исполнитель уплачивает Заказчику пеню в размере 0,1% от стоимости работ, не сданных в срок за каждый календарный день просрочки, но не более 10% от этой стоимости.</w:t>
      </w:r>
    </w:p>
    <w:p w14:paraId="000E4118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6.2. В случае нарушения сроков оплаты по настоящему договору Заказчик уплачивает Исполнителю пеню в размере 0,1% от стоимости работ, не оплаченных в срок за каждый календарный день просрочки, но не более 10% от этой стоимости.</w:t>
      </w:r>
    </w:p>
    <w:p w14:paraId="3DE3F5EF" w14:textId="77777777" w:rsidR="008B4509" w:rsidRPr="008B4509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6.3. За невыполнение иных обязательств по данному договору Стороны несут ответственность в соответствии с действующим законодательством Республики Беларусь.</w:t>
      </w:r>
    </w:p>
    <w:p w14:paraId="6D5E9ED9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7. ПРОЧИЕ УСЛОВИЯ</w:t>
      </w:r>
    </w:p>
    <w:p w14:paraId="6200EE2E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lastRenderedPageBreak/>
        <w:t>7.1. Настоящий договор составлен в 2-х экземплярах, имеющих равную юридическую силу, и хранится по одному экземпляру у сторон.</w:t>
      </w:r>
    </w:p>
    <w:p w14:paraId="58BE4495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7.2. Настоящий договор вступает в силу с момента его подписания и действует до полного исполнения своих обязательств.</w:t>
      </w:r>
    </w:p>
    <w:p w14:paraId="1659FB39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7.3. Споры, возникающие в связи с исполнением настоящего договора, подлежат рассмотрению в экономическом суде города Минска. Ответ на претензию должен быть дан в течение 5 (пяти) календарных дней с момента ее получения.</w:t>
      </w:r>
    </w:p>
    <w:p w14:paraId="15076D30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 xml:space="preserve">7.4. Изменения и дополнения к настоящему договору вносятся путем подписания сторонами дополнительного соглашения. </w:t>
      </w:r>
    </w:p>
    <w:p w14:paraId="58F475BF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 xml:space="preserve">7.5. Ни одна из сторон не будет нести ответственность за полное или частичное неисполнение обязательств по настоящему договору, если неисполнение обязательств по настоящему договору вызвано обстоятельствами непреодолимой силы, например: наводнение, пожар, землетрясение, другие стихийные бедствия, возникшие после заключения договора. Обстоятельства непреодолимой силы должны быть подтверждены уполномоченным государственным органом или торгово-промышленной палатой. </w:t>
      </w:r>
    </w:p>
    <w:p w14:paraId="3555F9C7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Сторона, ссылающаяся на возникновение обстоятельств непреодолимой силы, извещает другую сторону о возникновении этих обстоятельств в течение 5 (пяти) календарных дней с даты получения документов от уполномоченного государственного органа или торгово-промышленной палаты.</w:t>
      </w:r>
    </w:p>
    <w:p w14:paraId="3E5C1585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7.6. Стороны обязуются не допускать совершения действий коррупционной направленности.</w:t>
      </w:r>
    </w:p>
    <w:p w14:paraId="6DB25B11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7.7. Стороны обязуются уведомлять друг друга о случаях возникновения подозрений о возможном нарушении пункта 7.6. договора.</w:t>
      </w:r>
    </w:p>
    <w:p w14:paraId="6E5C8D84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  <w:r w:rsidRPr="000A730A">
        <w:rPr>
          <w:sz w:val="28"/>
          <w:szCs w:val="28"/>
        </w:rPr>
        <w:t>7.8. Стороны признают юридическую силу переданных по факсимильной и (или) электронной связям договора и относящихся к нему соглашений, писем, уведомлений и других документов, подписанных руководителями и заверенных печатями, с последующим предоставлением оригиналов в течение 20 календарных дней со дня направления их посредством факсимильной и (или) электронной связей.</w:t>
      </w:r>
    </w:p>
    <w:p w14:paraId="6FADE1FC" w14:textId="77777777" w:rsidR="008B4509" w:rsidRPr="000A730A" w:rsidRDefault="008B4509" w:rsidP="008B4509">
      <w:pPr>
        <w:widowControl w:val="0"/>
        <w:autoSpaceDE w:val="0"/>
        <w:autoSpaceDN w:val="0"/>
        <w:adjustRightInd w:val="0"/>
        <w:ind w:right="-29"/>
        <w:jc w:val="both"/>
        <w:rPr>
          <w:sz w:val="28"/>
          <w:szCs w:val="28"/>
        </w:rPr>
      </w:pPr>
    </w:p>
    <w:p w14:paraId="7CC36313" w14:textId="77777777" w:rsidR="008B4509" w:rsidRPr="000A730A" w:rsidRDefault="008B4509" w:rsidP="008B4509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29" w:firstLine="0"/>
        <w:jc w:val="center"/>
        <w:rPr>
          <w:b/>
          <w:sz w:val="28"/>
          <w:szCs w:val="28"/>
        </w:rPr>
      </w:pPr>
      <w:r w:rsidRPr="000A730A">
        <w:rPr>
          <w:b/>
          <w:sz w:val="28"/>
          <w:szCs w:val="28"/>
        </w:rPr>
        <w:t>ЮРИДИЧЕСКИЕ АДРЕСА И РЕКВИЗИТЫ СТОРОН</w:t>
      </w:r>
    </w:p>
    <w:tbl>
      <w:tblPr>
        <w:tblW w:w="10066" w:type="dxa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</w:tblBorders>
        <w:tblLook w:val="04A0" w:firstRow="1" w:lastRow="0" w:firstColumn="1" w:lastColumn="0" w:noHBand="0" w:noVBand="1"/>
      </w:tblPr>
      <w:tblGrid>
        <w:gridCol w:w="9844"/>
        <w:gridCol w:w="222"/>
      </w:tblGrid>
      <w:tr w:rsidR="008B4509" w:rsidRPr="000A730A" w14:paraId="272DE2C2" w14:textId="77777777" w:rsidTr="00C27B1B">
        <w:tc>
          <w:tcPr>
            <w:tcW w:w="9844" w:type="dxa"/>
          </w:tcPr>
          <w:tbl>
            <w:tblPr>
              <w:tblW w:w="9628" w:type="dxa"/>
              <w:tblLook w:val="04A0" w:firstRow="1" w:lastRow="0" w:firstColumn="1" w:lastColumn="0" w:noHBand="0" w:noVBand="1"/>
            </w:tblPr>
            <w:tblGrid>
              <w:gridCol w:w="4783"/>
              <w:gridCol w:w="4845"/>
            </w:tblGrid>
            <w:tr w:rsidR="008B4509" w:rsidRPr="000A730A" w14:paraId="3C297956" w14:textId="77777777" w:rsidTr="00C27B1B">
              <w:tc>
                <w:tcPr>
                  <w:tcW w:w="5267" w:type="dxa"/>
                  <w:shd w:val="clear" w:color="auto" w:fill="auto"/>
                </w:tcPr>
                <w:p w14:paraId="6EBCCAB5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0A730A">
                    <w:rPr>
                      <w:b/>
                      <w:bCs/>
                      <w:sz w:val="28"/>
                      <w:szCs w:val="28"/>
                    </w:rPr>
                    <w:t>ИСПОЛНИТЕЛЬ:</w:t>
                  </w:r>
                </w:p>
                <w:p w14:paraId="5BB976DE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7511F8E3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4D861F4A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2D6B396B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0586880E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151E2DD2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41D095A0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7A08E7C6" w14:textId="77777777" w:rsidR="008B4509" w:rsidRPr="000A730A" w:rsidRDefault="008B4509" w:rsidP="00C27B1B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  <w:p w14:paraId="42B0902A" w14:textId="77777777" w:rsidR="008B4509" w:rsidRPr="000A730A" w:rsidRDefault="008B4509" w:rsidP="00C27B1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 w:rsidRPr="000A730A">
                    <w:rPr>
                      <w:sz w:val="28"/>
                      <w:szCs w:val="28"/>
                      <w:lang w:eastAsia="zh-CN"/>
                    </w:rPr>
                    <w:t xml:space="preserve">__________________  </w:t>
                  </w:r>
                </w:p>
                <w:p w14:paraId="0A977134" w14:textId="77777777" w:rsidR="008B4509" w:rsidRPr="000A730A" w:rsidRDefault="008B4509" w:rsidP="00C27B1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120" w:line="240" w:lineRule="atLeast"/>
                    <w:jc w:val="both"/>
                    <w:rPr>
                      <w:b/>
                      <w:sz w:val="28"/>
                      <w:szCs w:val="28"/>
                      <w:lang w:eastAsia="zh-CN"/>
                    </w:rPr>
                  </w:pPr>
                  <w:r w:rsidRPr="000A730A">
                    <w:rPr>
                      <w:sz w:val="28"/>
                      <w:szCs w:val="28"/>
                      <w:lang w:eastAsia="zh-CN"/>
                    </w:rPr>
                    <w:t xml:space="preserve">                      (</w:t>
                  </w:r>
                  <w:proofErr w:type="spellStart"/>
                  <w:r w:rsidRPr="000A730A">
                    <w:rPr>
                      <w:sz w:val="28"/>
                      <w:szCs w:val="28"/>
                      <w:lang w:eastAsia="zh-CN"/>
                    </w:rPr>
                    <w:t>м.п</w:t>
                  </w:r>
                  <w:proofErr w:type="spellEnd"/>
                  <w:r w:rsidRPr="000A730A">
                    <w:rPr>
                      <w:sz w:val="28"/>
                      <w:szCs w:val="28"/>
                      <w:lang w:eastAsia="zh-CN"/>
                    </w:rPr>
                    <w:t>.)</w:t>
                  </w:r>
                </w:p>
              </w:tc>
              <w:tc>
                <w:tcPr>
                  <w:tcW w:w="4361" w:type="dxa"/>
                  <w:shd w:val="clear" w:color="auto" w:fill="auto"/>
                </w:tcPr>
                <w:p w14:paraId="6EDE987A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0A730A">
                    <w:rPr>
                      <w:b/>
                      <w:bCs/>
                      <w:sz w:val="28"/>
                      <w:szCs w:val="28"/>
                    </w:rPr>
                    <w:t>ЗАКАЗЧИК:</w:t>
                  </w:r>
                </w:p>
                <w:p w14:paraId="6C8C7030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0A730A">
                    <w:rPr>
                      <w:b/>
                      <w:bCs/>
                      <w:sz w:val="28"/>
                      <w:szCs w:val="28"/>
                    </w:rPr>
                    <w:t>УП «МИНСКВОДОКАНАЛ»</w:t>
                  </w:r>
                </w:p>
                <w:p w14:paraId="62B8C29E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</w:rPr>
                    <w:t>220088, г. Минск, ул. Пулихова,15</w:t>
                  </w:r>
                </w:p>
                <w:p w14:paraId="650F17DD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</w:rPr>
                    <w:t>тел. (017) 3894252, 8029 680 03 28</w:t>
                  </w:r>
                </w:p>
                <w:p w14:paraId="0F136BC7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</w:rPr>
                    <w:t xml:space="preserve">Р/с BY47BLBB30120100236027001001 </w:t>
                  </w:r>
                  <w:r w:rsidRPr="000A730A">
                    <w:rPr>
                      <w:sz w:val="28"/>
                      <w:szCs w:val="28"/>
                    </w:rPr>
                    <w:br/>
                    <w:t>в Дирекции ОАО «Белинвестбанк»</w:t>
                  </w:r>
                </w:p>
                <w:p w14:paraId="771A79BF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</w:rPr>
                    <w:t>по г. Минску и Минской области,</w:t>
                  </w:r>
                </w:p>
                <w:p w14:paraId="4DBD8707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</w:rPr>
                    <w:t>ул. Коллекторная, 11, код BLBBBY2X</w:t>
                  </w:r>
                </w:p>
                <w:p w14:paraId="7AF1EE15" w14:textId="77777777" w:rsidR="008B4509" w:rsidRPr="000A730A" w:rsidRDefault="008B4509" w:rsidP="00C27B1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</w:rPr>
                    <w:t>УНП 100236027, ОКПО 03371271</w:t>
                  </w:r>
                </w:p>
                <w:p w14:paraId="2E4793F7" w14:textId="77777777" w:rsidR="008B4509" w:rsidRPr="000A730A" w:rsidRDefault="008B4509" w:rsidP="00C27B1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 w:rsidRPr="000A730A">
                    <w:rPr>
                      <w:sz w:val="28"/>
                      <w:szCs w:val="28"/>
                      <w:lang w:eastAsia="zh-CN"/>
                    </w:rPr>
                    <w:t xml:space="preserve">__________________  </w:t>
                  </w:r>
                </w:p>
                <w:p w14:paraId="0B0439C9" w14:textId="77777777" w:rsidR="008B4509" w:rsidRPr="000A730A" w:rsidRDefault="008B4509" w:rsidP="00C27B1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after="120" w:line="240" w:lineRule="atLeast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 w:rsidRPr="000A730A">
                    <w:rPr>
                      <w:sz w:val="28"/>
                      <w:szCs w:val="28"/>
                      <w:lang w:eastAsia="zh-CN"/>
                    </w:rPr>
                    <w:t xml:space="preserve">                      (</w:t>
                  </w:r>
                  <w:proofErr w:type="spellStart"/>
                  <w:r w:rsidRPr="000A730A">
                    <w:rPr>
                      <w:sz w:val="28"/>
                      <w:szCs w:val="28"/>
                      <w:lang w:eastAsia="zh-CN"/>
                    </w:rPr>
                    <w:t>м.п</w:t>
                  </w:r>
                  <w:proofErr w:type="spellEnd"/>
                  <w:r w:rsidRPr="000A730A">
                    <w:rPr>
                      <w:sz w:val="28"/>
                      <w:szCs w:val="28"/>
                      <w:lang w:eastAsia="zh-CN"/>
                    </w:rPr>
                    <w:t>.)</w:t>
                  </w:r>
                </w:p>
              </w:tc>
            </w:tr>
          </w:tbl>
          <w:p w14:paraId="1E209D41" w14:textId="77777777" w:rsidR="008B4509" w:rsidRPr="000A730A" w:rsidRDefault="008B4509" w:rsidP="00C27B1B">
            <w:pPr>
              <w:widowControl w:val="0"/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14:paraId="643D8540" w14:textId="77777777" w:rsidR="008B4509" w:rsidRPr="000A730A" w:rsidRDefault="008B4509" w:rsidP="00C27B1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27A1C4BD" w14:textId="77777777" w:rsidR="008B4509" w:rsidRDefault="008B4509" w:rsidP="008B4509">
      <w:pPr>
        <w:pStyle w:val="23"/>
        <w:spacing w:line="240" w:lineRule="auto"/>
        <w:ind w:left="5672" w:right="-1"/>
        <w:contextualSpacing/>
        <w:jc w:val="both"/>
        <w:rPr>
          <w:sz w:val="28"/>
          <w:szCs w:val="28"/>
        </w:rPr>
      </w:pPr>
    </w:p>
    <w:p w14:paraId="266105A5" w14:textId="594E305A" w:rsidR="008B4509" w:rsidRPr="000A730A" w:rsidRDefault="008B4509" w:rsidP="008B4509">
      <w:pPr>
        <w:pStyle w:val="23"/>
        <w:spacing w:line="240" w:lineRule="auto"/>
        <w:ind w:left="5672" w:right="-1"/>
        <w:contextualSpacing/>
        <w:jc w:val="both"/>
        <w:rPr>
          <w:sz w:val="28"/>
          <w:szCs w:val="28"/>
        </w:rPr>
      </w:pPr>
      <w:r w:rsidRPr="000A730A">
        <w:rPr>
          <w:sz w:val="28"/>
          <w:szCs w:val="28"/>
        </w:rPr>
        <w:lastRenderedPageBreak/>
        <w:t>Приложение 1</w:t>
      </w:r>
    </w:p>
    <w:p w14:paraId="73224442" w14:textId="77777777" w:rsidR="008B4509" w:rsidRPr="000A730A" w:rsidRDefault="008B4509" w:rsidP="008B4509">
      <w:pPr>
        <w:pStyle w:val="23"/>
        <w:spacing w:line="240" w:lineRule="auto"/>
        <w:ind w:left="5672" w:right="-1"/>
        <w:contextualSpacing/>
        <w:jc w:val="both"/>
        <w:rPr>
          <w:sz w:val="28"/>
          <w:szCs w:val="28"/>
        </w:rPr>
      </w:pPr>
      <w:r w:rsidRPr="000A730A">
        <w:rPr>
          <w:sz w:val="28"/>
          <w:szCs w:val="28"/>
        </w:rPr>
        <w:t>к договору от______№______</w:t>
      </w:r>
    </w:p>
    <w:p w14:paraId="04A19676" w14:textId="77777777" w:rsidR="008B4509" w:rsidRPr="000A730A" w:rsidRDefault="008B4509" w:rsidP="008B4509">
      <w:pPr>
        <w:pStyle w:val="23"/>
        <w:spacing w:line="240" w:lineRule="auto"/>
        <w:ind w:right="-1"/>
        <w:contextualSpacing/>
        <w:jc w:val="both"/>
        <w:rPr>
          <w:sz w:val="28"/>
          <w:szCs w:val="28"/>
        </w:rPr>
      </w:pPr>
    </w:p>
    <w:p w14:paraId="4615D15B" w14:textId="77777777" w:rsidR="008B4509" w:rsidRPr="000A730A" w:rsidRDefault="008B4509" w:rsidP="008B4509">
      <w:pPr>
        <w:pStyle w:val="23"/>
        <w:spacing w:after="0" w:line="240" w:lineRule="auto"/>
        <w:jc w:val="center"/>
        <w:outlineLvl w:val="4"/>
        <w:rPr>
          <w:b/>
          <w:bCs/>
          <w:sz w:val="28"/>
          <w:szCs w:val="28"/>
        </w:rPr>
      </w:pPr>
      <w:r w:rsidRPr="000A730A">
        <w:rPr>
          <w:b/>
          <w:bCs/>
          <w:sz w:val="28"/>
          <w:szCs w:val="28"/>
        </w:rPr>
        <w:t>Техническое задание</w:t>
      </w:r>
    </w:p>
    <w:p w14:paraId="4E0D7B81" w14:textId="77777777" w:rsidR="008B4509" w:rsidRPr="000A730A" w:rsidRDefault="008B4509" w:rsidP="008B4509">
      <w:pPr>
        <w:pStyle w:val="23"/>
        <w:spacing w:after="0" w:line="240" w:lineRule="auto"/>
        <w:jc w:val="both"/>
        <w:outlineLvl w:val="4"/>
        <w:rPr>
          <w:b/>
          <w:bCs/>
          <w:sz w:val="28"/>
          <w:szCs w:val="28"/>
        </w:rPr>
      </w:pPr>
    </w:p>
    <w:p w14:paraId="7647EFD5" w14:textId="77777777" w:rsidR="008B4509" w:rsidRPr="000A730A" w:rsidRDefault="008B4509" w:rsidP="008B4509">
      <w:pPr>
        <w:jc w:val="both"/>
        <w:rPr>
          <w:sz w:val="28"/>
          <w:szCs w:val="28"/>
        </w:rPr>
      </w:pPr>
      <w:r w:rsidRPr="000A730A">
        <w:rPr>
          <w:sz w:val="28"/>
          <w:szCs w:val="28"/>
        </w:rPr>
        <w:t xml:space="preserve">Кран мостовой электрический КМ-10 зав. № 181, рег. № 25-31-2005, установленного на насосная станция №1 д. </w:t>
      </w:r>
      <w:proofErr w:type="spellStart"/>
      <w:r w:rsidRPr="000A730A">
        <w:rPr>
          <w:sz w:val="28"/>
          <w:szCs w:val="28"/>
        </w:rPr>
        <w:t>Будище</w:t>
      </w:r>
      <w:proofErr w:type="spellEnd"/>
      <w:r w:rsidRPr="000A730A">
        <w:rPr>
          <w:sz w:val="28"/>
          <w:szCs w:val="28"/>
        </w:rPr>
        <w:t>, Вилейского района.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4886"/>
        <w:gridCol w:w="2059"/>
      </w:tblGrid>
      <w:tr w:rsidR="008B4509" w:rsidRPr="000A730A" w14:paraId="4FBF5219" w14:textId="77777777" w:rsidTr="00C27B1B">
        <w:tc>
          <w:tcPr>
            <w:tcW w:w="2836" w:type="dxa"/>
            <w:shd w:val="clear" w:color="auto" w:fill="auto"/>
            <w:vAlign w:val="center"/>
          </w:tcPr>
          <w:p w14:paraId="40C8B4C4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Наименование и обозначение проверяемого узла или детали</w:t>
            </w:r>
          </w:p>
        </w:tc>
        <w:tc>
          <w:tcPr>
            <w:tcW w:w="4886" w:type="dxa"/>
            <w:shd w:val="clear" w:color="auto" w:fill="auto"/>
            <w:vAlign w:val="center"/>
          </w:tcPr>
          <w:p w14:paraId="6ECB9CBD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Описание дефекта определение по классификации повреждений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14490130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Заключение о необходимости </w:t>
            </w:r>
          </w:p>
        </w:tc>
      </w:tr>
      <w:tr w:rsidR="008B4509" w:rsidRPr="000A730A" w14:paraId="68F6DC62" w14:textId="77777777" w:rsidTr="00C27B1B">
        <w:tc>
          <w:tcPr>
            <w:tcW w:w="2836" w:type="dxa"/>
            <w:shd w:val="clear" w:color="auto" w:fill="auto"/>
          </w:tcPr>
          <w:p w14:paraId="79BD63BE" w14:textId="77777777" w:rsidR="008B4509" w:rsidRPr="000A730A" w:rsidRDefault="008B4509" w:rsidP="00C27B1B">
            <w:pPr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1</w:t>
            </w:r>
          </w:p>
        </w:tc>
        <w:tc>
          <w:tcPr>
            <w:tcW w:w="4886" w:type="dxa"/>
            <w:shd w:val="clear" w:color="auto" w:fill="auto"/>
          </w:tcPr>
          <w:p w14:paraId="71A867FB" w14:textId="77777777" w:rsidR="008B4509" w:rsidRPr="000A730A" w:rsidRDefault="008B4509" w:rsidP="00C27B1B">
            <w:pPr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2</w:t>
            </w:r>
          </w:p>
        </w:tc>
        <w:tc>
          <w:tcPr>
            <w:tcW w:w="2059" w:type="dxa"/>
            <w:shd w:val="clear" w:color="auto" w:fill="auto"/>
          </w:tcPr>
          <w:p w14:paraId="64AA010B" w14:textId="77777777" w:rsidR="008B4509" w:rsidRPr="000A730A" w:rsidRDefault="008B4509" w:rsidP="00C27B1B">
            <w:pPr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3</w:t>
            </w:r>
          </w:p>
        </w:tc>
      </w:tr>
      <w:tr w:rsidR="008B4509" w:rsidRPr="000A730A" w14:paraId="12B3A733" w14:textId="77777777" w:rsidTr="00C27B1B">
        <w:tc>
          <w:tcPr>
            <w:tcW w:w="2836" w:type="dxa"/>
            <w:shd w:val="clear" w:color="auto" w:fill="auto"/>
          </w:tcPr>
          <w:p w14:paraId="61719030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Крюковая подвеска</w:t>
            </w:r>
          </w:p>
        </w:tc>
        <w:tc>
          <w:tcPr>
            <w:tcW w:w="4886" w:type="dxa"/>
            <w:shd w:val="clear" w:color="auto" w:fill="auto"/>
            <w:vAlign w:val="bottom"/>
          </w:tcPr>
          <w:p w14:paraId="5CB5738D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Износ, по толщине, блока каната крюковой подвески</w:t>
            </w:r>
          </w:p>
        </w:tc>
        <w:tc>
          <w:tcPr>
            <w:tcW w:w="2059" w:type="dxa"/>
            <w:shd w:val="clear" w:color="auto" w:fill="auto"/>
          </w:tcPr>
          <w:p w14:paraId="381EDA90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6E526E50" w14:textId="77777777" w:rsidTr="00C27B1B">
        <w:tc>
          <w:tcPr>
            <w:tcW w:w="2836" w:type="dxa"/>
            <w:vMerge w:val="restart"/>
            <w:shd w:val="clear" w:color="auto" w:fill="auto"/>
          </w:tcPr>
          <w:p w14:paraId="1121FDB0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Крюковая подвеска</w:t>
            </w:r>
          </w:p>
        </w:tc>
        <w:tc>
          <w:tcPr>
            <w:tcW w:w="4886" w:type="dxa"/>
            <w:shd w:val="clear" w:color="auto" w:fill="auto"/>
            <w:vAlign w:val="bottom"/>
          </w:tcPr>
          <w:p w14:paraId="600DF837" w14:textId="77777777" w:rsidR="008B4509" w:rsidRPr="000A730A" w:rsidRDefault="008B4509" w:rsidP="00C27B1B">
            <w:pPr>
              <w:jc w:val="both"/>
              <w:rPr>
                <w:sz w:val="28"/>
                <w:szCs w:val="28"/>
                <w:lang w:bidi="ru-RU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Износ рабочей поверхности тормозного барабана привода </w:t>
            </w:r>
          </w:p>
          <w:p w14:paraId="12F8476D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перемещения грузовой тележки </w:t>
            </w:r>
          </w:p>
        </w:tc>
        <w:tc>
          <w:tcPr>
            <w:tcW w:w="2059" w:type="dxa"/>
            <w:shd w:val="clear" w:color="auto" w:fill="auto"/>
          </w:tcPr>
          <w:p w14:paraId="59D8D439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3DD60E2B" w14:textId="77777777" w:rsidTr="00C27B1B">
        <w:tc>
          <w:tcPr>
            <w:tcW w:w="2836" w:type="dxa"/>
            <w:vMerge/>
            <w:shd w:val="clear" w:color="auto" w:fill="auto"/>
          </w:tcPr>
          <w:p w14:paraId="6B5EEA92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86" w:type="dxa"/>
            <w:shd w:val="clear" w:color="auto" w:fill="auto"/>
          </w:tcPr>
          <w:p w14:paraId="3359D874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Износ тормозных колодок привода перемещения грузовой тележки</w:t>
            </w:r>
          </w:p>
        </w:tc>
        <w:tc>
          <w:tcPr>
            <w:tcW w:w="2059" w:type="dxa"/>
            <w:shd w:val="clear" w:color="auto" w:fill="auto"/>
          </w:tcPr>
          <w:p w14:paraId="18D1A5E5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1CB36EB9" w14:textId="77777777" w:rsidTr="00C27B1B">
        <w:tc>
          <w:tcPr>
            <w:tcW w:w="2836" w:type="dxa"/>
            <w:vMerge/>
            <w:shd w:val="clear" w:color="auto" w:fill="auto"/>
          </w:tcPr>
          <w:p w14:paraId="57EA6881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86" w:type="dxa"/>
            <w:shd w:val="clear" w:color="auto" w:fill="auto"/>
            <w:vAlign w:val="bottom"/>
          </w:tcPr>
          <w:p w14:paraId="56B7F162" w14:textId="77777777" w:rsidR="008B4509" w:rsidRPr="000A730A" w:rsidRDefault="008B4509" w:rsidP="00C27B1B">
            <w:pPr>
              <w:jc w:val="both"/>
              <w:rPr>
                <w:sz w:val="28"/>
                <w:szCs w:val="28"/>
                <w:lang w:bidi="ru-RU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Износ рабочей поверхности тормозного барабана привода </w:t>
            </w:r>
          </w:p>
          <w:p w14:paraId="69B4123E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перемещения крана </w:t>
            </w:r>
          </w:p>
        </w:tc>
        <w:tc>
          <w:tcPr>
            <w:tcW w:w="2059" w:type="dxa"/>
            <w:shd w:val="clear" w:color="auto" w:fill="auto"/>
          </w:tcPr>
          <w:p w14:paraId="3C2CC5F7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18D000A2" w14:textId="77777777" w:rsidTr="00C27B1B">
        <w:tc>
          <w:tcPr>
            <w:tcW w:w="2836" w:type="dxa"/>
            <w:vMerge/>
            <w:shd w:val="clear" w:color="auto" w:fill="auto"/>
          </w:tcPr>
          <w:p w14:paraId="2AAB6874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86" w:type="dxa"/>
            <w:shd w:val="clear" w:color="auto" w:fill="auto"/>
            <w:vAlign w:val="bottom"/>
          </w:tcPr>
          <w:p w14:paraId="0CD2FB4B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Износ тормозных колодок привода перемещения крана</w:t>
            </w:r>
          </w:p>
        </w:tc>
        <w:tc>
          <w:tcPr>
            <w:tcW w:w="2059" w:type="dxa"/>
            <w:shd w:val="clear" w:color="auto" w:fill="auto"/>
          </w:tcPr>
          <w:p w14:paraId="14FF14DC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2FAD29B7" w14:textId="77777777" w:rsidTr="00C27B1B">
        <w:tc>
          <w:tcPr>
            <w:tcW w:w="2836" w:type="dxa"/>
            <w:shd w:val="clear" w:color="auto" w:fill="auto"/>
          </w:tcPr>
          <w:p w14:paraId="7EB50FFA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Редуктора</w:t>
            </w:r>
          </w:p>
        </w:tc>
        <w:tc>
          <w:tcPr>
            <w:tcW w:w="4886" w:type="dxa"/>
            <w:shd w:val="clear" w:color="auto" w:fill="auto"/>
          </w:tcPr>
          <w:p w14:paraId="0332F4D1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Течь масла редуктора привода подъема грузовой тележки</w:t>
            </w:r>
          </w:p>
        </w:tc>
        <w:tc>
          <w:tcPr>
            <w:tcW w:w="2059" w:type="dxa"/>
            <w:shd w:val="clear" w:color="auto" w:fill="auto"/>
          </w:tcPr>
          <w:p w14:paraId="54E6A74D" w14:textId="77777777" w:rsidR="008B4509" w:rsidRPr="000A730A" w:rsidRDefault="008B4509" w:rsidP="00C27B1B">
            <w:pPr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Устранить</w:t>
            </w:r>
          </w:p>
        </w:tc>
      </w:tr>
    </w:tbl>
    <w:p w14:paraId="21261BD0" w14:textId="77777777" w:rsidR="008B4509" w:rsidRPr="000A730A" w:rsidRDefault="008B4509" w:rsidP="008B4509">
      <w:pPr>
        <w:pStyle w:val="23"/>
        <w:spacing w:after="0" w:line="240" w:lineRule="auto"/>
        <w:jc w:val="both"/>
        <w:outlineLvl w:val="4"/>
        <w:rPr>
          <w:sz w:val="28"/>
          <w:szCs w:val="28"/>
        </w:rPr>
      </w:pPr>
    </w:p>
    <w:p w14:paraId="4E05B53B" w14:textId="77777777" w:rsidR="008B4509" w:rsidRPr="008B4509" w:rsidRDefault="008B4509" w:rsidP="008B4509">
      <w:pPr>
        <w:pStyle w:val="12"/>
        <w:keepNext/>
        <w:keepLines/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8B4509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Кран мостовой электрический КМ-10 зав. № 220, ре г. № 25-31-2006, установленного на насосная станция №2 д. Бережок, Вилейского района.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5320"/>
        <w:gridCol w:w="2059"/>
      </w:tblGrid>
      <w:tr w:rsidR="008B4509" w:rsidRPr="000A730A" w14:paraId="4E8E2E49" w14:textId="77777777" w:rsidTr="00C27B1B">
        <w:tc>
          <w:tcPr>
            <w:tcW w:w="2411" w:type="dxa"/>
            <w:shd w:val="clear" w:color="auto" w:fill="auto"/>
            <w:vAlign w:val="center"/>
          </w:tcPr>
          <w:p w14:paraId="4C067AE4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Наименование и обозначение проверяемого узла или детали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FA54A3B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Описание дефекта определение по классификации повреждений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1D8542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Заключение о необходимости </w:t>
            </w:r>
          </w:p>
        </w:tc>
      </w:tr>
      <w:tr w:rsidR="008B4509" w:rsidRPr="000A730A" w14:paraId="28122596" w14:textId="77777777" w:rsidTr="00C27B1B">
        <w:trPr>
          <w:trHeight w:val="297"/>
        </w:trPr>
        <w:tc>
          <w:tcPr>
            <w:tcW w:w="2411" w:type="dxa"/>
            <w:shd w:val="clear" w:color="auto" w:fill="auto"/>
            <w:vAlign w:val="center"/>
          </w:tcPr>
          <w:p w14:paraId="3F92835B" w14:textId="77777777" w:rsidR="008B4509" w:rsidRPr="000A730A" w:rsidRDefault="008B4509" w:rsidP="00C27B1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2C615EB" w14:textId="77777777" w:rsidR="008B4509" w:rsidRPr="000A730A" w:rsidRDefault="008B4509" w:rsidP="00C27B1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43CCBC" w14:textId="77777777" w:rsidR="008B4509" w:rsidRPr="000A730A" w:rsidRDefault="008B4509" w:rsidP="00C27B1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3</w:t>
            </w:r>
          </w:p>
        </w:tc>
      </w:tr>
      <w:tr w:rsidR="008B4509" w:rsidRPr="000A730A" w14:paraId="6061491A" w14:textId="77777777" w:rsidTr="00C27B1B">
        <w:tc>
          <w:tcPr>
            <w:tcW w:w="2411" w:type="dxa"/>
            <w:vMerge w:val="restart"/>
            <w:shd w:val="clear" w:color="auto" w:fill="auto"/>
          </w:tcPr>
          <w:p w14:paraId="5B38A470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Тормоза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27093854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  <w:lang w:bidi="ru-RU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Износ рабочей поверхности тормозного барабана привода </w:t>
            </w:r>
          </w:p>
          <w:p w14:paraId="27C2A79D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перемещения грузовой тележки </w:t>
            </w:r>
          </w:p>
        </w:tc>
        <w:tc>
          <w:tcPr>
            <w:tcW w:w="1984" w:type="dxa"/>
            <w:shd w:val="clear" w:color="auto" w:fill="auto"/>
          </w:tcPr>
          <w:p w14:paraId="71A4F53E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517D85A2" w14:textId="77777777" w:rsidTr="00C27B1B">
        <w:tc>
          <w:tcPr>
            <w:tcW w:w="2411" w:type="dxa"/>
            <w:vMerge/>
            <w:shd w:val="clear" w:color="auto" w:fill="auto"/>
          </w:tcPr>
          <w:p w14:paraId="0F3E54C6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14:paraId="6546D9BD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Износ тормозных колодок привода перемещения грузовой тележки </w:t>
            </w:r>
          </w:p>
        </w:tc>
        <w:tc>
          <w:tcPr>
            <w:tcW w:w="1984" w:type="dxa"/>
            <w:shd w:val="clear" w:color="auto" w:fill="auto"/>
          </w:tcPr>
          <w:p w14:paraId="6A1C0F22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</w:tbl>
    <w:p w14:paraId="577C8279" w14:textId="77777777" w:rsidR="008B4509" w:rsidRPr="000A730A" w:rsidRDefault="008B4509" w:rsidP="008B4509">
      <w:pPr>
        <w:pStyle w:val="12"/>
        <w:keepNext/>
        <w:keepLines/>
        <w:spacing w:after="0"/>
        <w:ind w:left="-142"/>
        <w:jc w:val="both"/>
        <w:rPr>
          <w:lang w:eastAsia="ru-RU" w:bidi="ru-RU"/>
        </w:rPr>
      </w:pPr>
    </w:p>
    <w:p w14:paraId="5EA64801" w14:textId="77777777" w:rsidR="008B4509" w:rsidRPr="008B4509" w:rsidRDefault="008B4509" w:rsidP="008B4509">
      <w:pPr>
        <w:pStyle w:val="12"/>
        <w:keepNext/>
        <w:keepLines/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8B4509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Кран мостовой электрический КМ-10 зав. № 474, рег. № 25-31-2041, </w:t>
      </w:r>
    </w:p>
    <w:p w14:paraId="2C25255B" w14:textId="77777777" w:rsidR="008B4509" w:rsidRPr="008B4509" w:rsidRDefault="008B4509" w:rsidP="008B4509">
      <w:pPr>
        <w:pStyle w:val="12"/>
        <w:keepNext/>
        <w:keepLines/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8B4509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установленного на насосная станция №5 д. </w:t>
      </w:r>
      <w:proofErr w:type="spellStart"/>
      <w:r w:rsidRPr="008B4509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Вязынка</w:t>
      </w:r>
      <w:proofErr w:type="spellEnd"/>
      <w:r w:rsidRPr="008B4509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, Молодечненского района.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5211"/>
        <w:gridCol w:w="2059"/>
      </w:tblGrid>
      <w:tr w:rsidR="008B4509" w:rsidRPr="000A730A" w14:paraId="22771522" w14:textId="77777777" w:rsidTr="00C27B1B">
        <w:tc>
          <w:tcPr>
            <w:tcW w:w="2380" w:type="dxa"/>
            <w:shd w:val="clear" w:color="auto" w:fill="auto"/>
            <w:vAlign w:val="center"/>
          </w:tcPr>
          <w:p w14:paraId="2816E97B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Наименование и обозначение </w:t>
            </w:r>
            <w:r w:rsidRPr="000A730A">
              <w:rPr>
                <w:sz w:val="28"/>
                <w:szCs w:val="28"/>
                <w:lang w:bidi="ru-RU"/>
              </w:rPr>
              <w:lastRenderedPageBreak/>
              <w:t>проверяемого узла или детали</w:t>
            </w:r>
          </w:p>
        </w:tc>
        <w:tc>
          <w:tcPr>
            <w:tcW w:w="5383" w:type="dxa"/>
            <w:shd w:val="clear" w:color="auto" w:fill="auto"/>
            <w:vAlign w:val="center"/>
          </w:tcPr>
          <w:p w14:paraId="1207C9DC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lastRenderedPageBreak/>
              <w:t>Описание дефекта определение по классификации повреждений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D7BCE9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Заключение о необходимости </w:t>
            </w:r>
          </w:p>
        </w:tc>
      </w:tr>
      <w:tr w:rsidR="008B4509" w:rsidRPr="000A730A" w14:paraId="339ED0D0" w14:textId="77777777" w:rsidTr="00C27B1B">
        <w:tc>
          <w:tcPr>
            <w:tcW w:w="2380" w:type="dxa"/>
            <w:shd w:val="clear" w:color="auto" w:fill="auto"/>
            <w:vAlign w:val="center"/>
          </w:tcPr>
          <w:p w14:paraId="4D726EB3" w14:textId="77777777" w:rsidR="008B4509" w:rsidRPr="000A730A" w:rsidRDefault="008B4509" w:rsidP="00C27B1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1</w:t>
            </w:r>
          </w:p>
        </w:tc>
        <w:tc>
          <w:tcPr>
            <w:tcW w:w="5383" w:type="dxa"/>
            <w:shd w:val="clear" w:color="auto" w:fill="auto"/>
            <w:vAlign w:val="center"/>
          </w:tcPr>
          <w:p w14:paraId="3A0DAF74" w14:textId="77777777" w:rsidR="008B4509" w:rsidRPr="000A730A" w:rsidRDefault="008B4509" w:rsidP="00C27B1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10DA98" w14:textId="77777777" w:rsidR="008B4509" w:rsidRPr="000A730A" w:rsidRDefault="008B4509" w:rsidP="00C27B1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3</w:t>
            </w:r>
          </w:p>
        </w:tc>
      </w:tr>
      <w:tr w:rsidR="008B4509" w:rsidRPr="000A730A" w14:paraId="367349D2" w14:textId="77777777" w:rsidTr="00C27B1B">
        <w:tc>
          <w:tcPr>
            <w:tcW w:w="2380" w:type="dxa"/>
            <w:shd w:val="clear" w:color="auto" w:fill="auto"/>
          </w:tcPr>
          <w:p w14:paraId="6EBD7C00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Канат</w:t>
            </w:r>
          </w:p>
        </w:tc>
        <w:tc>
          <w:tcPr>
            <w:tcW w:w="5383" w:type="dxa"/>
            <w:shd w:val="clear" w:color="auto" w:fill="auto"/>
            <w:vAlign w:val="bottom"/>
          </w:tcPr>
          <w:p w14:paraId="764AEDEE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Участки волнистости каната </w:t>
            </w:r>
          </w:p>
        </w:tc>
        <w:tc>
          <w:tcPr>
            <w:tcW w:w="1984" w:type="dxa"/>
            <w:shd w:val="clear" w:color="auto" w:fill="auto"/>
          </w:tcPr>
          <w:p w14:paraId="3396ACE3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 каната</w:t>
            </w:r>
          </w:p>
        </w:tc>
      </w:tr>
      <w:tr w:rsidR="008B4509" w:rsidRPr="000A730A" w14:paraId="0C603513" w14:textId="77777777" w:rsidTr="00C27B1B">
        <w:tc>
          <w:tcPr>
            <w:tcW w:w="2380" w:type="dxa"/>
            <w:vMerge w:val="restart"/>
            <w:shd w:val="clear" w:color="auto" w:fill="auto"/>
          </w:tcPr>
          <w:p w14:paraId="7FE3D075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Крюковая подвеска</w:t>
            </w:r>
          </w:p>
        </w:tc>
        <w:tc>
          <w:tcPr>
            <w:tcW w:w="5383" w:type="dxa"/>
            <w:shd w:val="clear" w:color="auto" w:fill="auto"/>
            <w:vAlign w:val="bottom"/>
          </w:tcPr>
          <w:p w14:paraId="61C10A2B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 xml:space="preserve">Физический износ, по толщине, блока каната в крюковой подвеске </w:t>
            </w:r>
          </w:p>
        </w:tc>
        <w:tc>
          <w:tcPr>
            <w:tcW w:w="1984" w:type="dxa"/>
            <w:shd w:val="clear" w:color="auto" w:fill="auto"/>
          </w:tcPr>
          <w:p w14:paraId="45B00297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 блока каната</w:t>
            </w:r>
          </w:p>
        </w:tc>
      </w:tr>
      <w:tr w:rsidR="008B4509" w:rsidRPr="000A730A" w14:paraId="307726DD" w14:textId="77777777" w:rsidTr="00C27B1B">
        <w:tc>
          <w:tcPr>
            <w:tcW w:w="2380" w:type="dxa"/>
            <w:vMerge/>
            <w:shd w:val="clear" w:color="auto" w:fill="auto"/>
          </w:tcPr>
          <w:p w14:paraId="61E0C1B0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383" w:type="dxa"/>
            <w:shd w:val="clear" w:color="auto" w:fill="auto"/>
            <w:vAlign w:val="bottom"/>
          </w:tcPr>
          <w:p w14:paraId="06736817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Износ рабочей поверхности тормозного барабана привода перемещения грузовой тележки</w:t>
            </w:r>
          </w:p>
        </w:tc>
        <w:tc>
          <w:tcPr>
            <w:tcW w:w="1984" w:type="dxa"/>
            <w:shd w:val="clear" w:color="auto" w:fill="auto"/>
          </w:tcPr>
          <w:p w14:paraId="146CE418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Замена</w:t>
            </w:r>
          </w:p>
        </w:tc>
      </w:tr>
      <w:tr w:rsidR="008B4509" w:rsidRPr="000A730A" w14:paraId="3CB4955C" w14:textId="77777777" w:rsidTr="00C27B1B">
        <w:tc>
          <w:tcPr>
            <w:tcW w:w="2380" w:type="dxa"/>
            <w:shd w:val="clear" w:color="auto" w:fill="auto"/>
          </w:tcPr>
          <w:p w14:paraId="661AC453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</w:rPr>
              <w:t>Приборы управления</w:t>
            </w:r>
          </w:p>
        </w:tc>
        <w:tc>
          <w:tcPr>
            <w:tcW w:w="5383" w:type="dxa"/>
            <w:shd w:val="clear" w:color="auto" w:fill="auto"/>
            <w:vAlign w:val="bottom"/>
          </w:tcPr>
          <w:p w14:paraId="2BEA8E67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Нечеткая маркировка направлений перемещения крана</w:t>
            </w:r>
          </w:p>
        </w:tc>
        <w:tc>
          <w:tcPr>
            <w:tcW w:w="1984" w:type="dxa"/>
            <w:shd w:val="clear" w:color="auto" w:fill="auto"/>
          </w:tcPr>
          <w:p w14:paraId="6065CE9F" w14:textId="77777777" w:rsidR="008B4509" w:rsidRPr="000A730A" w:rsidRDefault="008B4509" w:rsidP="00C27B1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730A">
              <w:rPr>
                <w:sz w:val="28"/>
                <w:szCs w:val="28"/>
                <w:lang w:bidi="ru-RU"/>
              </w:rPr>
              <w:t>Обновить маркировку</w:t>
            </w:r>
          </w:p>
        </w:tc>
      </w:tr>
    </w:tbl>
    <w:p w14:paraId="76D2BDF7" w14:textId="77777777" w:rsidR="008B4509" w:rsidRPr="000A730A" w:rsidRDefault="008B4509" w:rsidP="008B4509">
      <w:pPr>
        <w:pStyle w:val="23"/>
        <w:spacing w:after="0" w:line="240" w:lineRule="auto"/>
        <w:jc w:val="both"/>
        <w:outlineLvl w:val="4"/>
        <w:rPr>
          <w:sz w:val="28"/>
          <w:szCs w:val="28"/>
        </w:rPr>
      </w:pPr>
    </w:p>
    <w:p w14:paraId="0DCE9AE1" w14:textId="77777777" w:rsidR="008B4509" w:rsidRPr="000A730A" w:rsidRDefault="008B4509" w:rsidP="008B4509">
      <w:pPr>
        <w:jc w:val="both"/>
        <w:rPr>
          <w:sz w:val="28"/>
          <w:szCs w:val="28"/>
        </w:rPr>
      </w:pPr>
    </w:p>
    <w:p w14:paraId="602B421F" w14:textId="77777777" w:rsidR="0067669B" w:rsidRDefault="0067669B"/>
    <w:sectPr w:rsidR="0067669B" w:rsidSect="008B4509"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5DD0" w14:textId="77777777" w:rsidR="00000000" w:rsidRDefault="00000000" w:rsidP="007A329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D684E"/>
    <w:multiLevelType w:val="multilevel"/>
    <w:tmpl w:val="6142B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B283722"/>
    <w:multiLevelType w:val="hybridMultilevel"/>
    <w:tmpl w:val="A2F4F550"/>
    <w:lvl w:ilvl="0" w:tplc="AFE460D0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349" w:hanging="360"/>
      </w:pPr>
    </w:lvl>
    <w:lvl w:ilvl="2" w:tplc="2000001B" w:tentative="1">
      <w:start w:val="1"/>
      <w:numFmt w:val="lowerRoman"/>
      <w:lvlText w:val="%3."/>
      <w:lvlJc w:val="right"/>
      <w:pPr>
        <w:ind w:left="4069" w:hanging="180"/>
      </w:pPr>
    </w:lvl>
    <w:lvl w:ilvl="3" w:tplc="2000000F" w:tentative="1">
      <w:start w:val="1"/>
      <w:numFmt w:val="decimal"/>
      <w:lvlText w:val="%4."/>
      <w:lvlJc w:val="left"/>
      <w:pPr>
        <w:ind w:left="4789" w:hanging="360"/>
      </w:pPr>
    </w:lvl>
    <w:lvl w:ilvl="4" w:tplc="20000019" w:tentative="1">
      <w:start w:val="1"/>
      <w:numFmt w:val="lowerLetter"/>
      <w:lvlText w:val="%5."/>
      <w:lvlJc w:val="left"/>
      <w:pPr>
        <w:ind w:left="5509" w:hanging="360"/>
      </w:pPr>
    </w:lvl>
    <w:lvl w:ilvl="5" w:tplc="2000001B" w:tentative="1">
      <w:start w:val="1"/>
      <w:numFmt w:val="lowerRoman"/>
      <w:lvlText w:val="%6."/>
      <w:lvlJc w:val="right"/>
      <w:pPr>
        <w:ind w:left="6229" w:hanging="180"/>
      </w:pPr>
    </w:lvl>
    <w:lvl w:ilvl="6" w:tplc="2000000F" w:tentative="1">
      <w:start w:val="1"/>
      <w:numFmt w:val="decimal"/>
      <w:lvlText w:val="%7."/>
      <w:lvlJc w:val="left"/>
      <w:pPr>
        <w:ind w:left="6949" w:hanging="360"/>
      </w:pPr>
    </w:lvl>
    <w:lvl w:ilvl="7" w:tplc="20000019" w:tentative="1">
      <w:start w:val="1"/>
      <w:numFmt w:val="lowerLetter"/>
      <w:lvlText w:val="%8."/>
      <w:lvlJc w:val="left"/>
      <w:pPr>
        <w:ind w:left="7669" w:hanging="360"/>
      </w:pPr>
    </w:lvl>
    <w:lvl w:ilvl="8" w:tplc="2000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578709416">
    <w:abstractNumId w:val="0"/>
  </w:num>
  <w:num w:numId="2" w16cid:durableId="1552963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09"/>
    <w:rsid w:val="00512A2B"/>
    <w:rsid w:val="0067669B"/>
    <w:rsid w:val="008B4509"/>
    <w:rsid w:val="00CE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1A41"/>
  <w15:chartTrackingRefBased/>
  <w15:docId w15:val="{F542D205-B3C7-42C0-963C-D60E275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5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4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5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5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5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5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5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5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45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45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50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450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45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45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45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45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45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4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4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4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45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45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450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45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450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8B4509"/>
    <w:rPr>
      <w:b/>
      <w:bCs/>
      <w:smallCaps/>
      <w:color w:val="2E74B5" w:themeColor="accent1" w:themeShade="BF"/>
      <w:spacing w:val="5"/>
    </w:rPr>
  </w:style>
  <w:style w:type="paragraph" w:styleId="23">
    <w:name w:val="Body Text 2"/>
    <w:basedOn w:val="a"/>
    <w:link w:val="24"/>
    <w:uiPriority w:val="99"/>
    <w:unhideWhenUsed/>
    <w:rsid w:val="008B450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B450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1">
    <w:name w:val="Заголовок №1_"/>
    <w:link w:val="12"/>
    <w:rsid w:val="008B4509"/>
    <w:rPr>
      <w:sz w:val="28"/>
      <w:szCs w:val="28"/>
    </w:rPr>
  </w:style>
  <w:style w:type="paragraph" w:customStyle="1" w:styleId="12">
    <w:name w:val="Заголовок №1"/>
    <w:basedOn w:val="a"/>
    <w:link w:val="11"/>
    <w:rsid w:val="008B4509"/>
    <w:pPr>
      <w:widowControl w:val="0"/>
      <w:spacing w:after="300"/>
      <w:jc w:val="center"/>
      <w:outlineLvl w:val="0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paragraph" w:styleId="ac">
    <w:name w:val="header"/>
    <w:basedOn w:val="a"/>
    <w:link w:val="ad"/>
    <w:uiPriority w:val="99"/>
    <w:rsid w:val="008B45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B450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1407</Words>
  <Characters>8023</Characters>
  <Application>Microsoft Office Word</Application>
  <DocSecurity>0</DocSecurity>
  <Lines>66</Lines>
  <Paragraphs>18</Paragraphs>
  <ScaleCrop>false</ScaleCrop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О.М.</dc:creator>
  <cp:keywords/>
  <dc:description/>
  <cp:lastModifiedBy>Зайцева О.М.</cp:lastModifiedBy>
  <cp:revision>1</cp:revision>
  <dcterms:created xsi:type="dcterms:W3CDTF">2026-08-25T12:35:00Z</dcterms:created>
  <dcterms:modified xsi:type="dcterms:W3CDTF">2026-08-25T12:36:00Z</dcterms:modified>
</cp:coreProperties>
</file>