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r>
              <w:rPr>
                <w:sz w:val="18"/>
                <w:szCs w:val="18"/>
                <w:lang w:val="en-US"/>
              </w:rPr>
              <w:t>i</w:t>
            </w:r>
            <w:r>
              <w:rPr>
                <w:sz w:val="18"/>
                <w:szCs w:val="18"/>
              </w:rPr>
              <w:t>н</w:t>
            </w:r>
            <w:r>
              <w:rPr>
                <w:sz w:val="18"/>
                <w:szCs w:val="18"/>
                <w:lang w:val="en-US"/>
              </w:rPr>
              <w:t>i</w:t>
            </w:r>
            <w:r>
              <w:rPr>
                <w:sz w:val="18"/>
                <w:szCs w:val="18"/>
              </w:rPr>
              <w:t>стэрства аховы здароўя</w:t>
            </w:r>
          </w:p>
          <w:p w:rsidR="00781A26" w:rsidRDefault="006D5287">
            <w:pPr>
              <w:pStyle w:val="Iauiue"/>
              <w:jc w:val="center"/>
            </w:pPr>
            <w:r>
              <w:rPr>
                <w:sz w:val="18"/>
                <w:szCs w:val="18"/>
              </w:rPr>
              <w:t>Рэспубл</w:t>
            </w:r>
            <w:r>
              <w:rPr>
                <w:sz w:val="18"/>
                <w:szCs w:val="18"/>
                <w:lang w:val="en-US"/>
              </w:rPr>
              <w:t>i</w:t>
            </w:r>
            <w:r>
              <w:rPr>
                <w:sz w:val="18"/>
                <w:szCs w:val="18"/>
              </w:rPr>
              <w:t>к</w:t>
            </w:r>
            <w:r>
              <w:rPr>
                <w:sz w:val="18"/>
                <w:szCs w:val="18"/>
                <w:lang w:val="en-US"/>
              </w:rPr>
              <w:t>i</w:t>
            </w:r>
            <w:r>
              <w:rPr>
                <w:sz w:val="18"/>
                <w:szCs w:val="18"/>
              </w:rPr>
              <w:t xml:space="preserve"> Беларусь</w:t>
            </w:r>
          </w:p>
          <w:p w:rsidR="00781A26" w:rsidRDefault="006D5287">
            <w:pPr>
              <w:pStyle w:val="Iauiue"/>
              <w:jc w:val="center"/>
              <w:rPr>
                <w:b/>
              </w:rPr>
            </w:pPr>
            <w:r>
              <w:rPr>
                <w:b/>
              </w:rPr>
              <w:t>Гандлёва-вытворчае</w:t>
            </w:r>
          </w:p>
          <w:p w:rsidR="00781A26" w:rsidRDefault="006D5287">
            <w:pPr>
              <w:pStyle w:val="Iauiue"/>
              <w:jc w:val="center"/>
              <w:rPr>
                <w:b/>
                <w:sz w:val="22"/>
              </w:rPr>
            </w:pPr>
            <w:r>
              <w:rPr>
                <w:b/>
              </w:rPr>
              <w:t>рэспублiканскае ун</w:t>
            </w:r>
            <w:r>
              <w:rPr>
                <w:b/>
                <w:lang w:val="en-US"/>
              </w:rPr>
              <w:t>i</w:t>
            </w:r>
            <w:r>
              <w:rPr>
                <w:b/>
              </w:rPr>
              <w:t>тарнае прадпрыемства</w:t>
            </w:r>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r>
              <w:rPr>
                <w:b/>
              </w:rPr>
              <w:t>республиканское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r>
              <w:rPr>
                <w:sz w:val="16"/>
                <w:szCs w:val="16"/>
              </w:rPr>
              <w:t>вул. В. Харужай, 11, 220005, г. М</w:t>
            </w:r>
            <w:r>
              <w:rPr>
                <w:sz w:val="16"/>
                <w:szCs w:val="16"/>
                <w:lang w:val="en-US"/>
              </w:rPr>
              <w:t>i</w:t>
            </w:r>
            <w:r>
              <w:rPr>
                <w:sz w:val="16"/>
                <w:szCs w:val="16"/>
              </w:rPr>
              <w:t>нск,</w:t>
            </w:r>
            <w:r>
              <w:rPr>
                <w:sz w:val="16"/>
                <w:szCs w:val="16"/>
              </w:rPr>
              <w:br/>
              <w:t xml:space="preserve"> тэл.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8"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у Дырэкцы</w:t>
            </w:r>
            <w:r>
              <w:rPr>
                <w:sz w:val="16"/>
                <w:szCs w:val="16"/>
                <w:lang w:val="en-US"/>
              </w:rPr>
              <w:t>i</w:t>
            </w:r>
            <w:r>
              <w:rPr>
                <w:sz w:val="16"/>
                <w:szCs w:val="16"/>
              </w:rPr>
              <w:t xml:space="preserve"> ААТ «Бел</w:t>
            </w:r>
            <w:r>
              <w:rPr>
                <w:sz w:val="16"/>
                <w:szCs w:val="16"/>
                <w:lang w:val="en-US"/>
              </w:rPr>
              <w:t>i</w:t>
            </w:r>
            <w:r>
              <w:rPr>
                <w:sz w:val="16"/>
                <w:szCs w:val="16"/>
              </w:rPr>
              <w:t>нвестбанк»</w:t>
            </w:r>
          </w:p>
          <w:p w:rsidR="00781A26" w:rsidRDefault="006D5287">
            <w:pPr>
              <w:pStyle w:val="Iauiue"/>
              <w:jc w:val="center"/>
              <w:rPr>
                <w:sz w:val="18"/>
              </w:rPr>
            </w:pPr>
            <w:r>
              <w:rPr>
                <w:sz w:val="16"/>
                <w:szCs w:val="16"/>
              </w:rPr>
              <w:t>па г. М</w:t>
            </w:r>
            <w:r>
              <w:rPr>
                <w:sz w:val="16"/>
                <w:szCs w:val="16"/>
                <w:lang w:val="en-US"/>
              </w:rPr>
              <w:t>i</w:t>
            </w:r>
            <w:r>
              <w:rPr>
                <w:sz w:val="16"/>
                <w:szCs w:val="16"/>
              </w:rPr>
              <w:t xml:space="preserve">нску </w:t>
            </w:r>
            <w:r>
              <w:rPr>
                <w:sz w:val="16"/>
                <w:szCs w:val="16"/>
                <w:lang w:val="en-US"/>
              </w:rPr>
              <w:t>i</w:t>
            </w:r>
            <w:r>
              <w:rPr>
                <w:sz w:val="16"/>
                <w:szCs w:val="16"/>
              </w:rPr>
              <w:t xml:space="preserve"> М</w:t>
            </w:r>
            <w:r>
              <w:rPr>
                <w:sz w:val="16"/>
                <w:szCs w:val="16"/>
                <w:lang w:val="en-US"/>
              </w:rPr>
              <w:t>i</w:t>
            </w:r>
            <w:r>
              <w:rPr>
                <w:sz w:val="16"/>
                <w:szCs w:val="16"/>
              </w:rPr>
              <w:t>нскай вобласц</w:t>
            </w:r>
            <w:r>
              <w:rPr>
                <w:sz w:val="16"/>
                <w:szCs w:val="16"/>
                <w:lang w:val="en-US"/>
              </w:rPr>
              <w:t>i</w:t>
            </w:r>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Default="006D5287">
            <w:pPr>
              <w:pStyle w:val="Iauiue"/>
              <w:jc w:val="center"/>
              <w:rPr>
                <w:sz w:val="16"/>
                <w:szCs w:val="16"/>
                <w:lang w:val="en-US"/>
              </w:rPr>
            </w:pPr>
            <w:r>
              <w:rPr>
                <w:sz w:val="16"/>
                <w:szCs w:val="16"/>
              </w:rPr>
              <w:t>ул. В. Хоружей, 11, 220005, г. Минск</w:t>
            </w:r>
            <w:r>
              <w:rPr>
                <w:sz w:val="16"/>
                <w:szCs w:val="16"/>
              </w:rPr>
              <w:br/>
              <w:t xml:space="preserve"> тел. </w:t>
            </w:r>
            <w:r>
              <w:rPr>
                <w:sz w:val="16"/>
                <w:szCs w:val="16"/>
                <w:lang w:val="en-US"/>
              </w:rPr>
              <w:t xml:space="preserve">(8-10-375-17) 243-15-77, </w:t>
            </w:r>
            <w:r>
              <w:rPr>
                <w:sz w:val="16"/>
                <w:szCs w:val="16"/>
              </w:rPr>
              <w:t>факс</w:t>
            </w:r>
            <w:r>
              <w:rPr>
                <w:sz w:val="16"/>
                <w:szCs w:val="16"/>
                <w:lang w:val="en-US"/>
              </w:rPr>
              <w:t xml:space="preserve"> (8-10-375-17) 242-25-26</w:t>
            </w:r>
          </w:p>
          <w:p w:rsidR="00781A26" w:rsidRPr="00C1289C" w:rsidRDefault="006D5287">
            <w:pPr>
              <w:pStyle w:val="Iauiue"/>
              <w:jc w:val="center"/>
              <w:rPr>
                <w:sz w:val="16"/>
                <w:szCs w:val="16"/>
                <w:lang w:val="en-US"/>
              </w:rPr>
            </w:pPr>
            <w:r>
              <w:rPr>
                <w:sz w:val="16"/>
                <w:szCs w:val="16"/>
                <w:lang w:val="en-US"/>
              </w:rPr>
              <w:t>E</w:t>
            </w:r>
            <w:r w:rsidRPr="00C1289C">
              <w:rPr>
                <w:sz w:val="16"/>
                <w:szCs w:val="16"/>
                <w:lang w:val="en-US"/>
              </w:rPr>
              <w:t>-</w:t>
            </w:r>
            <w:r>
              <w:rPr>
                <w:sz w:val="16"/>
                <w:szCs w:val="16"/>
                <w:lang w:val="en-US"/>
              </w:rPr>
              <w:t>mail</w:t>
            </w:r>
            <w:r w:rsidRPr="00C1289C">
              <w:rPr>
                <w:sz w:val="16"/>
                <w:szCs w:val="16"/>
                <w:lang w:val="en-US"/>
              </w:rPr>
              <w:t xml:space="preserve"> – </w:t>
            </w:r>
            <w:hyperlink r:id="rId9" w:history="1">
              <w:r>
                <w:rPr>
                  <w:rStyle w:val="a3"/>
                  <w:sz w:val="16"/>
                  <w:szCs w:val="16"/>
                  <w:lang w:val="en-US"/>
                </w:rPr>
                <w:t>pharmacia</w:t>
              </w:r>
              <w:r w:rsidRPr="00C1289C">
                <w:rPr>
                  <w:rStyle w:val="a3"/>
                  <w:sz w:val="16"/>
                  <w:szCs w:val="16"/>
                  <w:lang w:val="en-US"/>
                </w:rPr>
                <w:t>@</w:t>
              </w:r>
              <w:r>
                <w:rPr>
                  <w:rStyle w:val="a3"/>
                  <w:sz w:val="16"/>
                  <w:szCs w:val="16"/>
                  <w:lang w:val="en-US"/>
                </w:rPr>
                <w:t>pharma</w:t>
              </w:r>
              <w:r w:rsidRPr="00C1289C">
                <w:rPr>
                  <w:rStyle w:val="a3"/>
                  <w:sz w:val="16"/>
                  <w:szCs w:val="16"/>
                  <w:lang w:val="en-US"/>
                </w:rPr>
                <w:t>.</w:t>
              </w:r>
              <w:r>
                <w:rPr>
                  <w:rStyle w:val="a3"/>
                  <w:sz w:val="16"/>
                  <w:szCs w:val="16"/>
                  <w:lang w:val="en-US"/>
                </w:rPr>
                <w:t>by</w:t>
              </w:r>
            </w:hyperlink>
          </w:p>
          <w:p w:rsidR="00781A26" w:rsidRDefault="006D5287">
            <w:pPr>
              <w:pStyle w:val="Iauiue"/>
              <w:jc w:val="center"/>
              <w:rPr>
                <w:sz w:val="18"/>
              </w:rPr>
            </w:pPr>
            <w:r>
              <w:rPr>
                <w:sz w:val="16"/>
                <w:szCs w:val="16"/>
              </w:rPr>
              <w:t xml:space="preserve">р/с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«Белинвестбанк»</w:t>
            </w:r>
            <w:r>
              <w:rPr>
                <w:sz w:val="16"/>
                <w:szCs w:val="16"/>
              </w:rPr>
              <w:br/>
              <w:t xml:space="preserve">по г.Минску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Tr="007F2CEC">
        <w:trPr>
          <w:cantSplit/>
          <w:trHeight w:val="681"/>
          <w:jc w:val="center"/>
        </w:trPr>
        <w:tc>
          <w:tcPr>
            <w:tcW w:w="4637" w:type="dxa"/>
            <w:tcBorders>
              <w:top w:val="single" w:sz="8" w:space="0" w:color="auto"/>
            </w:tcBorders>
            <w:shd w:val="clear" w:color="000000" w:fill="FFFFFF"/>
          </w:tcPr>
          <w:p w:rsidR="00781A26" w:rsidRPr="00BC15EB" w:rsidRDefault="000C2CC1" w:rsidP="00250E92">
            <w:pPr>
              <w:pStyle w:val="Iauiue"/>
              <w:ind w:left="318"/>
              <w:rPr>
                <w:sz w:val="28"/>
                <w:szCs w:val="28"/>
              </w:rPr>
            </w:pPr>
            <w:r>
              <w:rPr>
                <w:sz w:val="28"/>
                <w:szCs w:val="28"/>
              </w:rPr>
              <w:t>24</w:t>
            </w:r>
            <w:r w:rsidR="00D752FF">
              <w:rPr>
                <w:sz w:val="28"/>
                <w:szCs w:val="28"/>
              </w:rPr>
              <w:t>.08</w:t>
            </w:r>
            <w:r w:rsidR="00FB619C">
              <w:rPr>
                <w:sz w:val="28"/>
                <w:szCs w:val="28"/>
              </w:rPr>
              <w:t>.2026</w:t>
            </w:r>
            <w:r w:rsidR="00025CD8" w:rsidRPr="00BC15EB">
              <w:rPr>
                <w:sz w:val="28"/>
                <w:szCs w:val="28"/>
              </w:rPr>
              <w:t xml:space="preserve"> </w:t>
            </w:r>
            <w:r w:rsidR="006D5287" w:rsidRPr="00BC15EB">
              <w:rPr>
                <w:sz w:val="28"/>
                <w:szCs w:val="28"/>
              </w:rPr>
              <w:t>№12-06/</w:t>
            </w:r>
            <w:r w:rsidR="00C300E9">
              <w:rPr>
                <w:sz w:val="28"/>
                <w:szCs w:val="28"/>
              </w:rPr>
              <w:t>6009</w:t>
            </w:r>
            <w:bookmarkStart w:id="0" w:name="_GoBack"/>
            <w:bookmarkEnd w:id="0"/>
          </w:p>
          <w:p w:rsidR="00781A26" w:rsidRDefault="00781A26" w:rsidP="0058032F">
            <w:pPr>
              <w:pStyle w:val="Iauiue"/>
              <w:rPr>
                <w:sz w:val="24"/>
                <w:szCs w:val="24"/>
              </w:rPr>
            </w:pPr>
          </w:p>
        </w:tc>
        <w:tc>
          <w:tcPr>
            <w:tcW w:w="236" w:type="dxa"/>
            <w:tcBorders>
              <w:top w:val="single" w:sz="8" w:space="0" w:color="auto"/>
            </w:tcBorders>
            <w:shd w:val="clear" w:color="000000" w:fill="FFFFFF"/>
          </w:tcPr>
          <w:p w:rsidR="00781A26" w:rsidRDefault="00781A26">
            <w:pPr>
              <w:rPr>
                <w:b/>
                <w:i/>
                <w:sz w:val="28"/>
              </w:rPr>
            </w:pPr>
          </w:p>
        </w:tc>
        <w:tc>
          <w:tcPr>
            <w:tcW w:w="5331" w:type="dxa"/>
            <w:gridSpan w:val="2"/>
            <w:tcBorders>
              <w:top w:val="single" w:sz="8" w:space="0" w:color="auto"/>
            </w:tcBorders>
            <w:shd w:val="clear" w:color="000000" w:fill="FFFFFF"/>
          </w:tcPr>
          <w:p w:rsidR="00781A26" w:rsidRPr="00F81CAC" w:rsidRDefault="006D5287" w:rsidP="0070508F">
            <w:pPr>
              <w:pStyle w:val="Iauiue"/>
              <w:ind w:left="690"/>
              <w:rPr>
                <w:b/>
                <w:i/>
                <w:sz w:val="30"/>
                <w:szCs w:val="30"/>
              </w:rPr>
            </w:pPr>
            <w:r w:rsidRPr="00F81CAC">
              <w:rPr>
                <w:b/>
                <w:i/>
                <w:sz w:val="30"/>
                <w:szCs w:val="30"/>
              </w:rPr>
              <w:t xml:space="preserve">Потенциальным участникам </w:t>
            </w:r>
            <w:r w:rsidR="00806466" w:rsidRPr="00F81CAC">
              <w:rPr>
                <w:b/>
                <w:i/>
                <w:sz w:val="30"/>
                <w:szCs w:val="30"/>
              </w:rPr>
              <w:br/>
            </w:r>
          </w:p>
        </w:tc>
      </w:tr>
    </w:tbl>
    <w:p w:rsidR="00CD7D50" w:rsidRPr="00CD7D50" w:rsidRDefault="00CD7D50" w:rsidP="00CD7D50">
      <w:pPr>
        <w:rPr>
          <w:sz w:val="28"/>
          <w:szCs w:val="28"/>
        </w:rPr>
      </w:pPr>
      <w:r w:rsidRPr="00CD7D50">
        <w:rPr>
          <w:sz w:val="28"/>
          <w:szCs w:val="28"/>
        </w:rPr>
        <w:t xml:space="preserve">Заявка о предоставлении </w:t>
      </w:r>
    </w:p>
    <w:p w:rsidR="007F2CEC" w:rsidRPr="00D13A78" w:rsidRDefault="00CD7D50" w:rsidP="00CD7D50">
      <w:pPr>
        <w:rPr>
          <w:sz w:val="28"/>
          <w:szCs w:val="28"/>
        </w:rPr>
      </w:pPr>
      <w:r w:rsidRPr="00CD7D50">
        <w:rPr>
          <w:sz w:val="28"/>
          <w:szCs w:val="28"/>
        </w:rPr>
        <w:t>информации о ценах</w:t>
      </w:r>
    </w:p>
    <w:p w:rsidR="007F2CEC" w:rsidRPr="00D13A78" w:rsidRDefault="007F2CEC" w:rsidP="00F81CAC">
      <w:pPr>
        <w:spacing w:before="200" w:after="240"/>
        <w:jc w:val="center"/>
        <w:rPr>
          <w:sz w:val="28"/>
          <w:szCs w:val="28"/>
        </w:rPr>
      </w:pPr>
      <w:r w:rsidRPr="00D13A78">
        <w:rPr>
          <w:sz w:val="28"/>
          <w:szCs w:val="28"/>
        </w:rPr>
        <w:t>Уважаемые господа!</w:t>
      </w:r>
    </w:p>
    <w:p w:rsidR="007F2CEC" w:rsidRPr="00D13A78" w:rsidRDefault="007F2CEC" w:rsidP="004051C9">
      <w:pPr>
        <w:spacing w:after="120"/>
        <w:ind w:firstLine="709"/>
        <w:jc w:val="both"/>
        <w:rPr>
          <w:sz w:val="28"/>
          <w:szCs w:val="28"/>
        </w:rPr>
      </w:pPr>
      <w:r w:rsidRPr="00D13A78">
        <w:rPr>
          <w:sz w:val="28"/>
          <w:szCs w:val="28"/>
        </w:rPr>
        <w:t xml:space="preserve">РУП «БЕЛФАРМАЦИЯ» </w:t>
      </w:r>
      <w:r w:rsidR="00C1289C" w:rsidRPr="00D13A78">
        <w:rPr>
          <w:sz w:val="28"/>
          <w:szCs w:val="28"/>
        </w:rPr>
        <w:t>с целью определения предельной стоимости для последующего проведения процедуры государственной закупки по плану 202</w:t>
      </w:r>
      <w:r w:rsidR="004051C9" w:rsidRPr="00D13A78">
        <w:rPr>
          <w:sz w:val="28"/>
          <w:szCs w:val="28"/>
        </w:rPr>
        <w:t>6</w:t>
      </w:r>
      <w:r w:rsidR="00C1289C" w:rsidRPr="00D13A78">
        <w:rPr>
          <w:sz w:val="28"/>
          <w:szCs w:val="28"/>
        </w:rPr>
        <w:t xml:space="preserve"> года </w:t>
      </w:r>
      <w:r w:rsidR="00F46B18" w:rsidRPr="00D13A78">
        <w:rPr>
          <w:sz w:val="28"/>
          <w:szCs w:val="28"/>
        </w:rPr>
        <w:t xml:space="preserve">просит сообщить о возможности поставки </w:t>
      </w:r>
      <w:r w:rsidR="00D752FF">
        <w:rPr>
          <w:b/>
          <w:sz w:val="28"/>
          <w:szCs w:val="28"/>
        </w:rPr>
        <w:t xml:space="preserve">в </w:t>
      </w:r>
      <w:r w:rsidR="00EB3662">
        <w:rPr>
          <w:b/>
          <w:sz w:val="28"/>
          <w:szCs w:val="28"/>
        </w:rPr>
        <w:t>сентябре</w:t>
      </w:r>
      <w:r w:rsidR="00D752FF" w:rsidRPr="00563D20">
        <w:rPr>
          <w:b/>
          <w:sz w:val="28"/>
          <w:szCs w:val="28"/>
        </w:rPr>
        <w:t xml:space="preserve"> 2026 года</w:t>
      </w:r>
      <w:r w:rsidR="00D752FF" w:rsidRPr="00D13A78">
        <w:rPr>
          <w:sz w:val="28"/>
          <w:szCs w:val="28"/>
        </w:rPr>
        <w:t xml:space="preserve"> </w:t>
      </w:r>
      <w:r w:rsidR="00C1289C" w:rsidRPr="00D13A78">
        <w:rPr>
          <w:sz w:val="28"/>
          <w:szCs w:val="28"/>
        </w:rPr>
        <w:t>следующ</w:t>
      </w:r>
      <w:r w:rsidR="00563D20">
        <w:rPr>
          <w:sz w:val="28"/>
          <w:szCs w:val="28"/>
        </w:rPr>
        <w:t xml:space="preserve">его </w:t>
      </w:r>
      <w:r w:rsidR="00F46B18" w:rsidRPr="00D13A78">
        <w:rPr>
          <w:sz w:val="28"/>
          <w:szCs w:val="28"/>
        </w:rPr>
        <w:t>зарегистрированн</w:t>
      </w:r>
      <w:r w:rsidR="00563D20">
        <w:rPr>
          <w:sz w:val="28"/>
          <w:szCs w:val="28"/>
        </w:rPr>
        <w:t>ого</w:t>
      </w:r>
      <w:r w:rsidR="00447456">
        <w:rPr>
          <w:sz w:val="28"/>
          <w:szCs w:val="28"/>
        </w:rPr>
        <w:t xml:space="preserve"> в Республике Беларусь</w:t>
      </w:r>
      <w:r w:rsidR="00F46B18" w:rsidRPr="00D13A78">
        <w:rPr>
          <w:sz w:val="28"/>
          <w:szCs w:val="28"/>
        </w:rPr>
        <w:t xml:space="preserve"> лекарственн</w:t>
      </w:r>
      <w:r w:rsidR="00563D20">
        <w:rPr>
          <w:sz w:val="28"/>
          <w:szCs w:val="28"/>
        </w:rPr>
        <w:t>ого</w:t>
      </w:r>
      <w:r w:rsidR="00F46B18" w:rsidRPr="00D13A78">
        <w:rPr>
          <w:sz w:val="28"/>
          <w:szCs w:val="28"/>
        </w:rPr>
        <w:t xml:space="preserve"> препарат</w:t>
      </w:r>
      <w:r w:rsidR="00563D20">
        <w:rPr>
          <w:sz w:val="28"/>
          <w:szCs w:val="28"/>
        </w:rPr>
        <w:t>а</w:t>
      </w:r>
      <w:r w:rsidR="00F46B18" w:rsidRPr="00D13A78">
        <w:rPr>
          <w:sz w:val="28"/>
          <w:szCs w:val="28"/>
        </w:rPr>
        <w:t>:</w:t>
      </w:r>
    </w:p>
    <w:tbl>
      <w:tblPr>
        <w:tblStyle w:val="ac"/>
        <w:tblW w:w="9360" w:type="dxa"/>
        <w:tblLook w:val="04A0" w:firstRow="1" w:lastRow="0" w:firstColumn="1" w:lastColumn="0" w:noHBand="0" w:noVBand="1"/>
      </w:tblPr>
      <w:tblGrid>
        <w:gridCol w:w="617"/>
        <w:gridCol w:w="7045"/>
        <w:gridCol w:w="1698"/>
      </w:tblGrid>
      <w:tr w:rsidR="004051C9" w:rsidTr="00563D20">
        <w:trPr>
          <w:trHeight w:val="559"/>
        </w:trPr>
        <w:tc>
          <w:tcPr>
            <w:tcW w:w="617" w:type="dxa"/>
          </w:tcPr>
          <w:p w:rsidR="004051C9" w:rsidRPr="00D86759" w:rsidRDefault="004051C9" w:rsidP="004051C9">
            <w:pPr>
              <w:widowControl w:val="0"/>
              <w:autoSpaceDE w:val="0"/>
              <w:autoSpaceDN w:val="0"/>
              <w:jc w:val="center"/>
              <w:rPr>
                <w:b/>
                <w:sz w:val="28"/>
                <w:szCs w:val="28"/>
              </w:rPr>
            </w:pPr>
            <w:r w:rsidRPr="00D86759">
              <w:rPr>
                <w:b/>
                <w:sz w:val="28"/>
                <w:szCs w:val="28"/>
              </w:rPr>
              <w:t>п/п</w:t>
            </w:r>
          </w:p>
        </w:tc>
        <w:tc>
          <w:tcPr>
            <w:tcW w:w="7045" w:type="dxa"/>
          </w:tcPr>
          <w:p w:rsidR="004051C9" w:rsidRPr="004051C9" w:rsidRDefault="004051C9" w:rsidP="004051C9">
            <w:pPr>
              <w:jc w:val="center"/>
              <w:rPr>
                <w:b/>
                <w:sz w:val="32"/>
              </w:rPr>
            </w:pPr>
            <w:r w:rsidRPr="004051C9">
              <w:rPr>
                <w:b/>
                <w:sz w:val="24"/>
              </w:rPr>
              <w:t>МНН, форма выпуска</w:t>
            </w:r>
          </w:p>
        </w:tc>
        <w:tc>
          <w:tcPr>
            <w:tcW w:w="1698" w:type="dxa"/>
          </w:tcPr>
          <w:p w:rsidR="004051C9" w:rsidRPr="004051C9" w:rsidRDefault="004051C9" w:rsidP="004051C9">
            <w:pPr>
              <w:jc w:val="center"/>
              <w:rPr>
                <w:b/>
                <w:sz w:val="32"/>
              </w:rPr>
            </w:pPr>
            <w:r w:rsidRPr="004051C9">
              <w:rPr>
                <w:b/>
                <w:sz w:val="24"/>
              </w:rPr>
              <w:t>Объем поставки, ед.</w:t>
            </w:r>
          </w:p>
        </w:tc>
      </w:tr>
      <w:tr w:rsidR="00D86759" w:rsidTr="00563D20">
        <w:trPr>
          <w:trHeight w:val="359"/>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D86759" w:rsidRPr="00D86759" w:rsidRDefault="00D86759" w:rsidP="00563D20">
            <w:pPr>
              <w:rPr>
                <w:sz w:val="24"/>
                <w:szCs w:val="22"/>
              </w:rPr>
            </w:pPr>
            <w:r w:rsidRPr="00D86759">
              <w:rPr>
                <w:sz w:val="24"/>
                <w:szCs w:val="22"/>
              </w:rPr>
              <w:t>1</w:t>
            </w:r>
          </w:p>
        </w:tc>
        <w:tc>
          <w:tcPr>
            <w:tcW w:w="7045" w:type="dxa"/>
            <w:tcBorders>
              <w:top w:val="single" w:sz="4" w:space="0" w:color="auto"/>
              <w:left w:val="single" w:sz="4" w:space="0" w:color="auto"/>
              <w:bottom w:val="single" w:sz="4" w:space="0" w:color="auto"/>
              <w:right w:val="single" w:sz="4" w:space="0" w:color="auto"/>
            </w:tcBorders>
            <w:shd w:val="clear" w:color="auto" w:fill="auto"/>
          </w:tcPr>
          <w:p w:rsidR="00D86759" w:rsidRPr="00D86759" w:rsidRDefault="00EB3662" w:rsidP="00563D20">
            <w:pPr>
              <w:rPr>
                <w:sz w:val="24"/>
              </w:rPr>
            </w:pPr>
            <w:r w:rsidRPr="00EB3662">
              <w:rPr>
                <w:sz w:val="24"/>
              </w:rPr>
              <w:t>Филграстим р-р для инъекций в/в, п/к 300 мкг/мл 1 мл</w:t>
            </w:r>
          </w:p>
        </w:tc>
        <w:tc>
          <w:tcPr>
            <w:tcW w:w="1698" w:type="dxa"/>
            <w:tcBorders>
              <w:top w:val="single" w:sz="4" w:space="0" w:color="auto"/>
              <w:left w:val="single" w:sz="4" w:space="0" w:color="auto"/>
              <w:bottom w:val="single" w:sz="4" w:space="0" w:color="auto"/>
              <w:right w:val="single" w:sz="4" w:space="0" w:color="auto"/>
            </w:tcBorders>
            <w:shd w:val="clear" w:color="auto" w:fill="auto"/>
          </w:tcPr>
          <w:p w:rsidR="00D86759" w:rsidRPr="00D86759" w:rsidRDefault="000C2CC1" w:rsidP="00447456">
            <w:pPr>
              <w:jc w:val="center"/>
              <w:rPr>
                <w:sz w:val="24"/>
              </w:rPr>
            </w:pPr>
            <w:r>
              <w:rPr>
                <w:sz w:val="24"/>
              </w:rPr>
              <w:t>10 963</w:t>
            </w:r>
          </w:p>
        </w:tc>
      </w:tr>
    </w:tbl>
    <w:p w:rsidR="00447456" w:rsidRDefault="00447456" w:rsidP="00447456">
      <w:pPr>
        <w:ind w:firstLine="709"/>
        <w:jc w:val="both"/>
        <w:rPr>
          <w:sz w:val="28"/>
          <w:szCs w:val="28"/>
        </w:rPr>
      </w:pPr>
      <w:r w:rsidRPr="00B124DA">
        <w:rPr>
          <w:sz w:val="28"/>
          <w:szCs w:val="28"/>
        </w:rPr>
        <w:t>Просим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E11CCA" w:rsidRDefault="00E11CCA" w:rsidP="00E11CCA">
      <w:pPr>
        <w:ind w:firstLine="709"/>
        <w:jc w:val="both"/>
        <w:rPr>
          <w:sz w:val="28"/>
          <w:szCs w:val="28"/>
        </w:rPr>
      </w:pPr>
      <w:r w:rsidRPr="00DB08D2">
        <w:rPr>
          <w:sz w:val="28"/>
          <w:szCs w:val="28"/>
        </w:rPr>
        <w:t xml:space="preserve">В случае, если лекарственное средство </w:t>
      </w:r>
      <w:r w:rsidRPr="00DB08D2">
        <w:rPr>
          <w:sz w:val="28"/>
          <w:szCs w:val="28"/>
          <w:u w:val="single"/>
        </w:rPr>
        <w:t>не зарегистрировано</w:t>
      </w:r>
      <w:r w:rsidRPr="00DB08D2">
        <w:rPr>
          <w:sz w:val="28"/>
          <w:szCs w:val="28"/>
        </w:rPr>
        <w:t xml:space="preserve"> в Республике Беларусь, просим </w:t>
      </w:r>
      <w:r w:rsidRPr="00DB08D2">
        <w:rPr>
          <w:sz w:val="28"/>
          <w:szCs w:val="28"/>
          <w:u w:val="single"/>
        </w:rPr>
        <w:t>гарантировать предоставление</w:t>
      </w:r>
      <w:r w:rsidRPr="00DB08D2">
        <w:rPr>
          <w:sz w:val="28"/>
          <w:szCs w:val="28"/>
        </w:rPr>
        <w:t xml:space="preserve"> копий следующих документов с переводом на русский (белорусский) язык:</w:t>
      </w:r>
    </w:p>
    <w:p w:rsidR="00E11CCA" w:rsidRPr="00E11CCA" w:rsidRDefault="00E11CCA" w:rsidP="00E11CCA">
      <w:pPr>
        <w:ind w:firstLine="709"/>
        <w:jc w:val="both"/>
        <w:rPr>
          <w:sz w:val="28"/>
          <w:szCs w:val="28"/>
        </w:rPr>
      </w:pPr>
      <w:r w:rsidRPr="00E11CCA">
        <w:rPr>
          <w:sz w:val="28"/>
          <w:szCs w:val="28"/>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E11CCA" w:rsidRPr="00E11CCA" w:rsidRDefault="00E11CCA" w:rsidP="00E11CCA">
      <w:pPr>
        <w:ind w:firstLine="709"/>
        <w:jc w:val="both"/>
        <w:rPr>
          <w:sz w:val="28"/>
          <w:szCs w:val="28"/>
        </w:rPr>
      </w:pPr>
      <w:r w:rsidRPr="00E11CCA">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документа о регистрации лекарственного препарата – сертификат фармацевтического продукта (СРР), или регистрационное удостоверение, или free sale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w:t>
      </w:r>
      <w:r w:rsidRPr="00E11CCA">
        <w:rPr>
          <w:sz w:val="28"/>
          <w:szCs w:val="28"/>
        </w:rPr>
        <w:lastRenderedPageBreak/>
        <w:t>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summary of product characteristics – общая характеристика лекарственного препарата (далее – SmPC),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E11CCA" w:rsidRPr="00E11CCA" w:rsidRDefault="00E11CCA" w:rsidP="00E11CCA">
      <w:pPr>
        <w:ind w:firstLine="709"/>
        <w:jc w:val="both"/>
        <w:rPr>
          <w:sz w:val="28"/>
          <w:szCs w:val="28"/>
        </w:rPr>
      </w:pPr>
      <w:r w:rsidRPr="00E11CCA">
        <w:rPr>
          <w:sz w:val="28"/>
          <w:szCs w:val="28"/>
        </w:rPr>
        <w:t>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European Medicines Agency (далее – EMA)) по результатам централизованной процедуры регистрации – Certificate of a Medicinal Product, а также SmPC,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E11CCA" w:rsidRPr="00E11CCA" w:rsidRDefault="00E11CCA" w:rsidP="00E11CCA">
      <w:pPr>
        <w:ind w:firstLine="709"/>
        <w:jc w:val="both"/>
        <w:rPr>
          <w:sz w:val="28"/>
          <w:szCs w:val="28"/>
        </w:rPr>
      </w:pPr>
      <w:r w:rsidRPr="00E11CCA">
        <w:rPr>
          <w:sz w:val="28"/>
          <w:szCs w:val="28"/>
        </w:rPr>
        <w:t>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преквалифицирован ВОЗ (включен в перечень WHO List of Prequalified Medicinal Products/Vaccines)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преквалифицированных ВОЗ, от 16 мая 2018 г., а также SmPC,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E11CCA" w:rsidRPr="00E11CCA" w:rsidRDefault="00E11CCA" w:rsidP="00E11CCA">
      <w:pPr>
        <w:ind w:firstLine="709"/>
        <w:jc w:val="both"/>
        <w:rPr>
          <w:sz w:val="28"/>
          <w:szCs w:val="28"/>
        </w:rPr>
      </w:pPr>
      <w:r w:rsidRPr="00E11CCA">
        <w:rPr>
          <w:sz w:val="28"/>
          <w:szCs w:val="28"/>
        </w:rPr>
        <w:t>1.4. документ о регистрации лекарственного препарата в государствах-членах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E11CCA" w:rsidRPr="00E11CCA" w:rsidRDefault="00E11CCA" w:rsidP="00E11CCA">
      <w:pPr>
        <w:ind w:firstLine="709"/>
        <w:jc w:val="both"/>
        <w:rPr>
          <w:sz w:val="28"/>
          <w:szCs w:val="28"/>
        </w:rPr>
      </w:pPr>
      <w:r w:rsidRPr="00E11CCA">
        <w:rPr>
          <w:sz w:val="28"/>
          <w:szCs w:val="28"/>
        </w:rPr>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E11CCA" w:rsidRPr="00E11CCA" w:rsidRDefault="00E11CCA" w:rsidP="00E11CCA">
      <w:pPr>
        <w:ind w:firstLine="709"/>
        <w:jc w:val="both"/>
        <w:rPr>
          <w:sz w:val="28"/>
          <w:szCs w:val="28"/>
        </w:rPr>
      </w:pPr>
      <w:r w:rsidRPr="00E11CCA">
        <w:rPr>
          <w:sz w:val="28"/>
          <w:szCs w:val="28"/>
        </w:rPr>
        <w:t>предполагаемый к поставке лекарственный препарат был зарегистрирован на территории Республики Беларусь;</w:t>
      </w:r>
    </w:p>
    <w:p w:rsidR="00E11CCA" w:rsidRPr="00E11CCA" w:rsidRDefault="00E11CCA" w:rsidP="00E11CCA">
      <w:pPr>
        <w:ind w:firstLine="709"/>
        <w:jc w:val="both"/>
        <w:rPr>
          <w:sz w:val="28"/>
          <w:szCs w:val="28"/>
        </w:rPr>
      </w:pPr>
      <w:r w:rsidRPr="00E11CCA">
        <w:rPr>
          <w:sz w:val="28"/>
          <w:szCs w:val="28"/>
        </w:rPr>
        <w:t>срок действия регистрационного удостоверения на него истек не ранее, чем за 4 года до истечения срока для подготовки и подачи предложений;</w:t>
      </w:r>
    </w:p>
    <w:p w:rsidR="00E11CCA" w:rsidRPr="00E11CCA" w:rsidRDefault="00E11CCA" w:rsidP="00E11CCA">
      <w:pPr>
        <w:ind w:firstLine="709"/>
        <w:jc w:val="both"/>
        <w:rPr>
          <w:sz w:val="28"/>
          <w:szCs w:val="28"/>
        </w:rPr>
      </w:pPr>
      <w:r w:rsidRPr="00E11CCA">
        <w:rPr>
          <w:sz w:val="28"/>
          <w:szCs w:val="28"/>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E11CCA" w:rsidRPr="00E11CCA" w:rsidRDefault="00E11CCA" w:rsidP="00E11CCA">
      <w:pPr>
        <w:ind w:firstLine="709"/>
        <w:jc w:val="both"/>
        <w:rPr>
          <w:sz w:val="28"/>
          <w:szCs w:val="28"/>
        </w:rPr>
      </w:pPr>
      <w:r w:rsidRPr="00E11CCA">
        <w:rPr>
          <w:sz w:val="28"/>
          <w:szCs w:val="28"/>
        </w:rPr>
        <w:lastRenderedPageBreak/>
        <w:t>Также должна быть представлена SmPC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E11CCA" w:rsidRPr="00E11CCA" w:rsidRDefault="00E11CCA" w:rsidP="00E11CCA">
      <w:pPr>
        <w:ind w:firstLine="709"/>
        <w:jc w:val="both"/>
        <w:rPr>
          <w:sz w:val="28"/>
          <w:szCs w:val="28"/>
        </w:rPr>
      </w:pPr>
      <w:r w:rsidRPr="00E11CCA">
        <w:rPr>
          <w:sz w:val="28"/>
          <w:szCs w:val="28"/>
        </w:rPr>
        <w:t>Не принимаются к рассмотрению предложения участников в соответствии с настоящим подпунктом на лекарственные препараты:</w:t>
      </w:r>
    </w:p>
    <w:p w:rsidR="00E11CCA" w:rsidRPr="00E11CCA" w:rsidRDefault="00E11CCA" w:rsidP="00E11CCA">
      <w:pPr>
        <w:ind w:firstLine="709"/>
        <w:jc w:val="both"/>
        <w:rPr>
          <w:sz w:val="28"/>
          <w:szCs w:val="28"/>
        </w:rPr>
      </w:pPr>
      <w:r w:rsidRPr="00E11CCA">
        <w:rPr>
          <w:sz w:val="28"/>
          <w:szCs w:val="28"/>
        </w:rPr>
        <w:t>регистрационные удостоверения на которые были приостановлены в связи с неблагоприятным профилем безопасности лекарственного препарата;</w:t>
      </w:r>
    </w:p>
    <w:p w:rsidR="00E11CCA" w:rsidRPr="00E11CCA" w:rsidRDefault="00E11CCA" w:rsidP="00E11CCA">
      <w:pPr>
        <w:ind w:firstLine="709"/>
        <w:jc w:val="both"/>
        <w:rPr>
          <w:sz w:val="28"/>
          <w:szCs w:val="28"/>
        </w:rPr>
      </w:pPr>
      <w:r w:rsidRPr="00E11CCA">
        <w:rPr>
          <w:sz w:val="28"/>
          <w:szCs w:val="28"/>
        </w:rPr>
        <w:t>регистрационные удостоверения на которые были приостановлены по инициативе Министерства здравоохранения;</w:t>
      </w:r>
    </w:p>
    <w:p w:rsidR="00E11CCA" w:rsidRPr="00E11CCA" w:rsidRDefault="00E11CCA" w:rsidP="00E11CCA">
      <w:pPr>
        <w:ind w:firstLine="709"/>
        <w:jc w:val="both"/>
        <w:rPr>
          <w:sz w:val="28"/>
          <w:szCs w:val="28"/>
        </w:rPr>
      </w:pPr>
      <w:r w:rsidRPr="00E11CCA">
        <w:rPr>
          <w:sz w:val="28"/>
          <w:szCs w:val="28"/>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E11CCA" w:rsidRPr="00E11CCA" w:rsidRDefault="00E11CCA" w:rsidP="00E11CCA">
      <w:pPr>
        <w:ind w:firstLine="709"/>
        <w:jc w:val="both"/>
        <w:rPr>
          <w:sz w:val="28"/>
          <w:szCs w:val="28"/>
        </w:rPr>
      </w:pPr>
      <w:r w:rsidRPr="00E11CCA">
        <w:rPr>
          <w:sz w:val="28"/>
          <w:szCs w:val="28"/>
        </w:rPr>
        <w:t xml:space="preserve">в государственной регистрации (перерегистрации, подтверждении регистрации) которых было отказано. </w:t>
      </w:r>
    </w:p>
    <w:p w:rsidR="00E11CCA" w:rsidRPr="00E11CCA" w:rsidRDefault="00E11CCA" w:rsidP="00E11CCA">
      <w:pPr>
        <w:ind w:firstLine="709"/>
        <w:jc w:val="both"/>
        <w:rPr>
          <w:sz w:val="28"/>
          <w:szCs w:val="28"/>
        </w:rPr>
      </w:pPr>
      <w:r w:rsidRPr="00E11CCA">
        <w:rPr>
          <w:sz w:val="28"/>
          <w:szCs w:val="28"/>
        </w:rPr>
        <w:t>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EudraGMDP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E11CCA" w:rsidRPr="00E11CCA" w:rsidRDefault="00E11CCA" w:rsidP="00E11CCA">
      <w:pPr>
        <w:ind w:firstLine="709"/>
        <w:jc w:val="both"/>
        <w:rPr>
          <w:sz w:val="28"/>
          <w:szCs w:val="28"/>
        </w:rPr>
      </w:pPr>
      <w:r w:rsidRPr="00E11CCA">
        <w:rPr>
          <w:sz w:val="28"/>
          <w:szCs w:val="28"/>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E11CCA" w:rsidRPr="00E11CCA" w:rsidRDefault="00E11CCA" w:rsidP="00E11CCA">
      <w:pPr>
        <w:ind w:firstLine="709"/>
        <w:jc w:val="both"/>
        <w:rPr>
          <w:sz w:val="28"/>
          <w:szCs w:val="28"/>
        </w:rPr>
      </w:pPr>
      <w:r w:rsidRPr="00E11CCA">
        <w:rPr>
          <w:sz w:val="28"/>
          <w:szCs w:val="28"/>
        </w:rPr>
        <w:t>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уполномоченным органом Китайской Народной Республики, содержащей декларацию о соответствии производственной площадки требованиям GMP.</w:t>
      </w:r>
    </w:p>
    <w:p w:rsidR="00E11CCA" w:rsidRPr="00E11CCA" w:rsidRDefault="00E11CCA" w:rsidP="00E11CCA">
      <w:pPr>
        <w:ind w:firstLine="709"/>
        <w:jc w:val="both"/>
        <w:rPr>
          <w:sz w:val="28"/>
          <w:szCs w:val="28"/>
        </w:rPr>
      </w:pPr>
      <w:r w:rsidRPr="00E11CCA">
        <w:rPr>
          <w:sz w:val="28"/>
          <w:szCs w:val="28"/>
        </w:rPr>
        <w:t>3. Гарантийные письма участника с переводом на русский (белорусский) язык:</w:t>
      </w:r>
    </w:p>
    <w:p w:rsidR="00E11CCA" w:rsidRPr="00E11CCA" w:rsidRDefault="00E11CCA" w:rsidP="00E11CCA">
      <w:pPr>
        <w:ind w:firstLine="709"/>
        <w:jc w:val="both"/>
        <w:rPr>
          <w:sz w:val="28"/>
          <w:szCs w:val="28"/>
        </w:rPr>
      </w:pPr>
      <w:r w:rsidRPr="00E11CCA">
        <w:rPr>
          <w:sz w:val="28"/>
          <w:szCs w:val="28"/>
        </w:rPr>
        <w:t>о соблюдении условий хранения и транспортировки лекарственного препарата;</w:t>
      </w:r>
    </w:p>
    <w:p w:rsidR="00E11CCA" w:rsidRPr="00E11CCA" w:rsidRDefault="00E11CCA" w:rsidP="00E11CCA">
      <w:pPr>
        <w:ind w:firstLine="709"/>
        <w:jc w:val="both"/>
        <w:rPr>
          <w:sz w:val="28"/>
          <w:szCs w:val="28"/>
        </w:rPr>
      </w:pPr>
      <w:r w:rsidRPr="00E11CCA">
        <w:rPr>
          <w:sz w:val="28"/>
          <w:szCs w:val="28"/>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E11CCA" w:rsidRPr="00E11CCA" w:rsidRDefault="00E11CCA" w:rsidP="00E11CCA">
      <w:pPr>
        <w:ind w:firstLine="709"/>
        <w:jc w:val="both"/>
        <w:rPr>
          <w:sz w:val="28"/>
          <w:szCs w:val="28"/>
        </w:rPr>
      </w:pPr>
      <w:r w:rsidRPr="00E11CCA">
        <w:rPr>
          <w:sz w:val="28"/>
          <w:szCs w:val="28"/>
        </w:rPr>
        <w:lastRenderedPageBreak/>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E11CCA" w:rsidRPr="00E11CCA" w:rsidRDefault="00E11CCA" w:rsidP="00E11CCA">
      <w:pPr>
        <w:ind w:firstLine="709"/>
        <w:jc w:val="both"/>
        <w:rPr>
          <w:sz w:val="28"/>
          <w:szCs w:val="28"/>
        </w:rPr>
      </w:pPr>
      <w:r w:rsidRPr="00E11CCA">
        <w:rPr>
          <w:sz w:val="28"/>
          <w:szCs w:val="28"/>
        </w:rPr>
        <w:t>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стикеров (в случае необходимости);</w:t>
      </w:r>
    </w:p>
    <w:p w:rsidR="00E11CCA" w:rsidRDefault="00E11CCA" w:rsidP="00E11CCA">
      <w:pPr>
        <w:ind w:firstLine="709"/>
        <w:jc w:val="both"/>
        <w:rPr>
          <w:sz w:val="28"/>
          <w:szCs w:val="28"/>
        </w:rPr>
      </w:pPr>
      <w:r w:rsidRPr="00E11CCA">
        <w:rPr>
          <w:sz w:val="28"/>
          <w:szCs w:val="28"/>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w:t>
      </w:r>
      <w:r>
        <w:rPr>
          <w:sz w:val="28"/>
          <w:szCs w:val="28"/>
        </w:rPr>
        <w:t>ательством Республики Беларусь.</w:t>
      </w:r>
    </w:p>
    <w:p w:rsidR="00447456" w:rsidRPr="000C16C4" w:rsidRDefault="00447456" w:rsidP="00447456">
      <w:pPr>
        <w:ind w:firstLine="709"/>
        <w:jc w:val="both"/>
        <w:rPr>
          <w:b/>
          <w:sz w:val="28"/>
          <w:szCs w:val="28"/>
        </w:rPr>
      </w:pPr>
      <w:r w:rsidRPr="000C16C4">
        <w:rPr>
          <w:b/>
          <w:sz w:val="28"/>
          <w:szCs w:val="28"/>
        </w:rPr>
        <w:t xml:space="preserve">Одновременно информируем, что цену за упаковку предлагаемого лекарственного препарата необходимо предоставлять </w:t>
      </w:r>
      <w:r w:rsidRPr="004A6605">
        <w:rPr>
          <w:b/>
          <w:sz w:val="28"/>
          <w:szCs w:val="28"/>
          <w:u w:val="single"/>
        </w:rPr>
        <w:t>строго с указанием порядка формирования цены</w:t>
      </w:r>
      <w:r w:rsidRPr="000C16C4">
        <w:rPr>
          <w:b/>
          <w:sz w:val="28"/>
          <w:szCs w:val="28"/>
        </w:rPr>
        <w:t>.</w:t>
      </w:r>
      <w:r>
        <w:rPr>
          <w:b/>
          <w:sz w:val="28"/>
          <w:szCs w:val="28"/>
        </w:rPr>
        <w:t xml:space="preserve"> В случае несоблюдения данного условия представленная информация не будет учтена.</w:t>
      </w:r>
    </w:p>
    <w:p w:rsidR="00447456" w:rsidRPr="00B24143" w:rsidRDefault="00447456" w:rsidP="00447456">
      <w:pPr>
        <w:ind w:firstLine="709"/>
        <w:jc w:val="both"/>
        <w:rPr>
          <w:i/>
          <w:sz w:val="28"/>
          <w:szCs w:val="28"/>
        </w:rPr>
      </w:pPr>
      <w:r w:rsidRPr="00B24143">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447456" w:rsidRPr="003D3C18" w:rsidRDefault="00447456" w:rsidP="00447456">
      <w:pPr>
        <w:ind w:firstLine="709"/>
        <w:jc w:val="both"/>
        <w:rPr>
          <w:sz w:val="28"/>
          <w:szCs w:val="28"/>
        </w:rPr>
      </w:pPr>
      <w:r w:rsidRPr="0058032F">
        <w:rPr>
          <w:sz w:val="28"/>
          <w:szCs w:val="28"/>
        </w:rPr>
        <w:t xml:space="preserve">Ответ просим дать </w:t>
      </w:r>
      <w:r w:rsidRPr="004F0EBB">
        <w:rPr>
          <w:b/>
          <w:sz w:val="28"/>
          <w:szCs w:val="28"/>
        </w:rPr>
        <w:t xml:space="preserve">в срок </w:t>
      </w:r>
      <w:r>
        <w:rPr>
          <w:b/>
          <w:sz w:val="28"/>
          <w:szCs w:val="28"/>
        </w:rPr>
        <w:t xml:space="preserve">по </w:t>
      </w:r>
      <w:r w:rsidR="000C2CC1">
        <w:rPr>
          <w:b/>
          <w:sz w:val="28"/>
          <w:szCs w:val="28"/>
        </w:rPr>
        <w:t>25</w:t>
      </w:r>
      <w:r w:rsidR="00144284">
        <w:rPr>
          <w:b/>
          <w:sz w:val="28"/>
          <w:szCs w:val="28"/>
        </w:rPr>
        <w:t>.08</w:t>
      </w:r>
      <w:r>
        <w:rPr>
          <w:b/>
          <w:sz w:val="28"/>
          <w:szCs w:val="28"/>
        </w:rPr>
        <w:t>.2026</w:t>
      </w:r>
      <w:r w:rsidRPr="00E231E9">
        <w:rPr>
          <w:b/>
          <w:sz w:val="28"/>
          <w:szCs w:val="28"/>
        </w:rPr>
        <w:t xml:space="preserve"> </w:t>
      </w:r>
      <w:r w:rsidRPr="009028FB">
        <w:rPr>
          <w:b/>
          <w:sz w:val="28"/>
          <w:szCs w:val="28"/>
        </w:rPr>
        <w:t xml:space="preserve">включительно </w:t>
      </w:r>
      <w:r w:rsidRPr="0058032F">
        <w:rPr>
          <w:sz w:val="28"/>
          <w:szCs w:val="28"/>
        </w:rPr>
        <w:t xml:space="preserve">по электронному адресу </w:t>
      </w:r>
      <w:r>
        <w:rPr>
          <w:sz w:val="28"/>
          <w:szCs w:val="28"/>
          <w:lang w:val="en-US"/>
        </w:rPr>
        <w:t>zubkovskaya</w:t>
      </w:r>
      <w:r w:rsidRPr="0058032F">
        <w:rPr>
          <w:sz w:val="28"/>
          <w:szCs w:val="28"/>
        </w:rPr>
        <w:t>@pharma.by.</w:t>
      </w:r>
    </w:p>
    <w:p w:rsidR="00447456" w:rsidRPr="005C2949" w:rsidRDefault="00447456" w:rsidP="00447456">
      <w:pPr>
        <w:tabs>
          <w:tab w:val="left" w:pos="3248"/>
        </w:tabs>
        <w:ind w:firstLine="709"/>
        <w:jc w:val="both"/>
        <w:rPr>
          <w:sz w:val="28"/>
          <w:szCs w:val="28"/>
        </w:rPr>
      </w:pPr>
      <w:r w:rsidRPr="005C2949">
        <w:rPr>
          <w:sz w:val="28"/>
          <w:szCs w:val="28"/>
        </w:rPr>
        <w:t>Благодарим за сотрудничество.</w:t>
      </w:r>
    </w:p>
    <w:p w:rsidR="00781A26" w:rsidRPr="00D13A78" w:rsidRDefault="00781A26" w:rsidP="00E11CCA">
      <w:pPr>
        <w:tabs>
          <w:tab w:val="left" w:pos="3248"/>
        </w:tabs>
        <w:spacing w:line="360" w:lineRule="auto"/>
        <w:ind w:firstLine="709"/>
        <w:jc w:val="both"/>
        <w:rPr>
          <w:sz w:val="28"/>
          <w:szCs w:val="28"/>
        </w:rPr>
      </w:pPr>
    </w:p>
    <w:p w:rsidR="0070609A" w:rsidRDefault="00F46B18" w:rsidP="00F66072">
      <w:pPr>
        <w:tabs>
          <w:tab w:val="left" w:pos="426"/>
          <w:tab w:val="left" w:pos="6804"/>
        </w:tabs>
        <w:spacing w:line="280" w:lineRule="exact"/>
        <w:jc w:val="both"/>
        <w:rPr>
          <w:sz w:val="28"/>
          <w:szCs w:val="28"/>
        </w:rPr>
      </w:pPr>
      <w:r w:rsidRPr="00D13A78">
        <w:rPr>
          <w:sz w:val="28"/>
          <w:szCs w:val="28"/>
        </w:rPr>
        <w:t>Заместител</w:t>
      </w:r>
      <w:r w:rsidR="00934BB6" w:rsidRPr="00D13A78">
        <w:rPr>
          <w:sz w:val="28"/>
          <w:szCs w:val="28"/>
        </w:rPr>
        <w:t>ь</w:t>
      </w:r>
      <w:r w:rsidRPr="00D13A78">
        <w:rPr>
          <w:sz w:val="28"/>
          <w:szCs w:val="28"/>
        </w:rPr>
        <w:t xml:space="preserve"> генерального директора</w:t>
      </w:r>
      <w:r w:rsidR="00F66072">
        <w:rPr>
          <w:sz w:val="28"/>
          <w:szCs w:val="28"/>
        </w:rPr>
        <w:t xml:space="preserve"> </w:t>
      </w:r>
      <w:r w:rsidR="00F66072">
        <w:rPr>
          <w:sz w:val="28"/>
          <w:szCs w:val="28"/>
        </w:rPr>
        <w:tab/>
        <w:t>Е.Н.Гончарова</w:t>
      </w: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Default="0070609A" w:rsidP="00D752FF">
      <w:pPr>
        <w:tabs>
          <w:tab w:val="left" w:pos="426"/>
          <w:tab w:val="left" w:pos="6804"/>
        </w:tabs>
        <w:spacing w:line="280" w:lineRule="exact"/>
        <w:jc w:val="both"/>
        <w:rPr>
          <w:sz w:val="28"/>
          <w:szCs w:val="28"/>
        </w:rPr>
      </w:pPr>
    </w:p>
    <w:p w:rsidR="0070609A" w:rsidRPr="0070609A" w:rsidRDefault="0070609A" w:rsidP="0070609A">
      <w:pPr>
        <w:tabs>
          <w:tab w:val="left" w:pos="426"/>
        </w:tabs>
        <w:spacing w:line="180" w:lineRule="exact"/>
        <w:jc w:val="both"/>
        <w:rPr>
          <w:sz w:val="8"/>
          <w:szCs w:val="16"/>
        </w:rPr>
      </w:pPr>
      <w:r w:rsidRPr="00447456">
        <w:rPr>
          <w:sz w:val="18"/>
          <w:szCs w:val="28"/>
        </w:rPr>
        <w:t>Зубковская 243 23 15</w:t>
      </w:r>
    </w:p>
    <w:sectPr w:rsidR="0070609A" w:rsidRPr="0070609A" w:rsidSect="00F66072">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40" w:rsidRDefault="00847640">
      <w:r>
        <w:separator/>
      </w:r>
    </w:p>
  </w:footnote>
  <w:footnote w:type="continuationSeparator" w:id="0">
    <w:p w:rsidR="00847640" w:rsidRDefault="008476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666D1D"/>
    <w:multiLevelType w:val="hybridMultilevel"/>
    <w:tmpl w:val="230E4A9E"/>
    <w:lvl w:ilvl="0" w:tplc="B9A0D9D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9D339F8"/>
    <w:multiLevelType w:val="multilevel"/>
    <w:tmpl w:val="1E5AC662"/>
    <w:lvl w:ilvl="0">
      <w:start w:val="2"/>
      <w:numFmt w:val="decimal"/>
      <w:lvlText w:val="%1"/>
      <w:lvlJc w:val="left"/>
      <w:pPr>
        <w:ind w:left="375" w:hanging="375"/>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3"/>
  </w:num>
  <w:num w:numId="6">
    <w:abstractNumId w:val="11"/>
  </w:num>
  <w:num w:numId="7">
    <w:abstractNumId w:val="8"/>
  </w:num>
  <w:num w:numId="8">
    <w:abstractNumId w:val="0"/>
  </w:num>
  <w:num w:numId="9">
    <w:abstractNumId w:val="10"/>
  </w:num>
  <w:num w:numId="10">
    <w:abstractNumId w:val="5"/>
  </w:num>
  <w:num w:numId="11">
    <w:abstractNumId w:val="15"/>
  </w:num>
  <w:num w:numId="12">
    <w:abstractNumId w:val="3"/>
  </w:num>
  <w:num w:numId="13">
    <w:abstractNumId w:val="2"/>
  </w:num>
  <w:num w:numId="14">
    <w:abstractNumId w:val="16"/>
  </w:num>
  <w:num w:numId="15">
    <w:abstractNumId w:val="9"/>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25CD8"/>
    <w:rsid w:val="000514DD"/>
    <w:rsid w:val="0008133B"/>
    <w:rsid w:val="000A5192"/>
    <w:rsid w:val="000B46F2"/>
    <w:rsid w:val="000C16C4"/>
    <w:rsid w:val="000C2CC1"/>
    <w:rsid w:val="000D14D5"/>
    <w:rsid w:val="000D40BF"/>
    <w:rsid w:val="00116903"/>
    <w:rsid w:val="00144284"/>
    <w:rsid w:val="00157A43"/>
    <w:rsid w:val="00162C82"/>
    <w:rsid w:val="00182539"/>
    <w:rsid w:val="0018282E"/>
    <w:rsid w:val="00182BEA"/>
    <w:rsid w:val="001A3E3B"/>
    <w:rsid w:val="001D5A65"/>
    <w:rsid w:val="001E1F08"/>
    <w:rsid w:val="00250E92"/>
    <w:rsid w:val="00272E40"/>
    <w:rsid w:val="002F5D7B"/>
    <w:rsid w:val="00307C32"/>
    <w:rsid w:val="0031147F"/>
    <w:rsid w:val="00313261"/>
    <w:rsid w:val="003324FF"/>
    <w:rsid w:val="0033495F"/>
    <w:rsid w:val="003D3C18"/>
    <w:rsid w:val="003E6BC4"/>
    <w:rsid w:val="00403BCC"/>
    <w:rsid w:val="004051C9"/>
    <w:rsid w:val="0042542F"/>
    <w:rsid w:val="00431299"/>
    <w:rsid w:val="0044702D"/>
    <w:rsid w:val="00447456"/>
    <w:rsid w:val="00452CE8"/>
    <w:rsid w:val="004E09BB"/>
    <w:rsid w:val="004F0EBB"/>
    <w:rsid w:val="00521A89"/>
    <w:rsid w:val="0054124E"/>
    <w:rsid w:val="005413C3"/>
    <w:rsid w:val="00563D20"/>
    <w:rsid w:val="0058032F"/>
    <w:rsid w:val="005B0265"/>
    <w:rsid w:val="005C2949"/>
    <w:rsid w:val="005E203F"/>
    <w:rsid w:val="00621A83"/>
    <w:rsid w:val="00625D5B"/>
    <w:rsid w:val="00652507"/>
    <w:rsid w:val="00657074"/>
    <w:rsid w:val="006628CE"/>
    <w:rsid w:val="00687E4E"/>
    <w:rsid w:val="006A27CF"/>
    <w:rsid w:val="006B1D6C"/>
    <w:rsid w:val="006B338A"/>
    <w:rsid w:val="006D5287"/>
    <w:rsid w:val="006D652F"/>
    <w:rsid w:val="006E4AAB"/>
    <w:rsid w:val="0070508F"/>
    <w:rsid w:val="0070609A"/>
    <w:rsid w:val="007205D4"/>
    <w:rsid w:val="00725D1E"/>
    <w:rsid w:val="00773F72"/>
    <w:rsid w:val="00781A26"/>
    <w:rsid w:val="00790240"/>
    <w:rsid w:val="0079228A"/>
    <w:rsid w:val="00796566"/>
    <w:rsid w:val="007B1538"/>
    <w:rsid w:val="007F2CEC"/>
    <w:rsid w:val="00806466"/>
    <w:rsid w:val="008159DF"/>
    <w:rsid w:val="008224C1"/>
    <w:rsid w:val="00847640"/>
    <w:rsid w:val="00850683"/>
    <w:rsid w:val="008511CC"/>
    <w:rsid w:val="008B3841"/>
    <w:rsid w:val="009028FB"/>
    <w:rsid w:val="00927A0D"/>
    <w:rsid w:val="00934BB6"/>
    <w:rsid w:val="00987779"/>
    <w:rsid w:val="009C6700"/>
    <w:rsid w:val="00A27031"/>
    <w:rsid w:val="00A56292"/>
    <w:rsid w:val="00A6188A"/>
    <w:rsid w:val="00B3208E"/>
    <w:rsid w:val="00B3244B"/>
    <w:rsid w:val="00B37AA5"/>
    <w:rsid w:val="00B4521F"/>
    <w:rsid w:val="00B5356A"/>
    <w:rsid w:val="00B63C7A"/>
    <w:rsid w:val="00B650B2"/>
    <w:rsid w:val="00B731C7"/>
    <w:rsid w:val="00BB758D"/>
    <w:rsid w:val="00BC15EB"/>
    <w:rsid w:val="00BF5C22"/>
    <w:rsid w:val="00C1289C"/>
    <w:rsid w:val="00C1770A"/>
    <w:rsid w:val="00C300E9"/>
    <w:rsid w:val="00C52F84"/>
    <w:rsid w:val="00CD7D50"/>
    <w:rsid w:val="00D13A78"/>
    <w:rsid w:val="00D752FF"/>
    <w:rsid w:val="00D86759"/>
    <w:rsid w:val="00E11CCA"/>
    <w:rsid w:val="00E5292A"/>
    <w:rsid w:val="00E6711A"/>
    <w:rsid w:val="00E92FC6"/>
    <w:rsid w:val="00EB3662"/>
    <w:rsid w:val="00EB5070"/>
    <w:rsid w:val="00F15A65"/>
    <w:rsid w:val="00F35580"/>
    <w:rsid w:val="00F46B18"/>
    <w:rsid w:val="00F56CD3"/>
    <w:rsid w:val="00F63D45"/>
    <w:rsid w:val="00F66072"/>
    <w:rsid w:val="00F80882"/>
    <w:rsid w:val="00F81CAC"/>
    <w:rsid w:val="00FA7452"/>
    <w:rsid w:val="00FB52E3"/>
    <w:rsid w:val="00FB619C"/>
    <w:rsid w:val="00FB6417"/>
    <w:rsid w:val="00FC5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9E3D14"/>
  <w15:docId w15:val="{6546F24E-8C9F-4A4E-B212-FF2D755B0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rsid w:val="00405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rmacia@pharm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DA059-4C75-49D9-8283-5004EC73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1433</Words>
  <Characters>8170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Вера</cp:lastModifiedBy>
  <cp:revision>14</cp:revision>
  <cp:lastPrinted>2026-08-24T13:19:00Z</cp:lastPrinted>
  <dcterms:created xsi:type="dcterms:W3CDTF">2026-04-17T09:10:00Z</dcterms:created>
  <dcterms:modified xsi:type="dcterms:W3CDTF">2026-08-24T13:27:00Z</dcterms:modified>
</cp:coreProperties>
</file>