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571E109D" w:rsidR="00F60990" w:rsidRPr="005515B4" w:rsidRDefault="00FA2145" w:rsidP="00BF7B90">
      <w:pPr>
        <w:tabs>
          <w:tab w:val="left" w:pos="8219"/>
        </w:tabs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  <w:r w:rsidR="00BF7B90">
        <w:rPr>
          <w:sz w:val="26"/>
          <w:szCs w:val="26"/>
        </w:rPr>
        <w:tab/>
      </w:r>
    </w:p>
    <w:p w14:paraId="2BE866C9" w14:textId="59940DDB" w:rsidR="00EC1E6C" w:rsidRPr="005515B4" w:rsidRDefault="00613792" w:rsidP="00F60990">
      <w:pPr>
        <w:spacing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«__</w:t>
      </w:r>
      <w:r w:rsidR="006F21FA">
        <w:rPr>
          <w:sz w:val="26"/>
          <w:szCs w:val="26"/>
        </w:rPr>
        <w:t>_</w:t>
      </w:r>
      <w:r w:rsidRPr="005515B4">
        <w:rPr>
          <w:sz w:val="26"/>
          <w:szCs w:val="26"/>
        </w:rPr>
        <w:t>»</w:t>
      </w:r>
      <w:r w:rsidR="00CA7857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_______</w:t>
      </w:r>
      <w:r w:rsidR="006F21FA">
        <w:rPr>
          <w:sz w:val="26"/>
          <w:szCs w:val="26"/>
        </w:rPr>
        <w:t>_____</w:t>
      </w:r>
      <w:r w:rsidR="00F573D7" w:rsidRPr="005515B4">
        <w:rPr>
          <w:sz w:val="26"/>
          <w:szCs w:val="26"/>
        </w:rPr>
        <w:t xml:space="preserve"> 202</w:t>
      </w:r>
      <w:r w:rsidR="006F21FA">
        <w:rPr>
          <w:sz w:val="26"/>
          <w:szCs w:val="26"/>
        </w:rPr>
        <w:t>6</w:t>
      </w:r>
      <w:r w:rsidRPr="005515B4">
        <w:rPr>
          <w:sz w:val="26"/>
          <w:szCs w:val="26"/>
        </w:rPr>
        <w:t xml:space="preserve"> г.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64D00ADC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</w:t>
      </w:r>
      <w:r w:rsidR="006F21FA">
        <w:rPr>
          <w:sz w:val="26"/>
          <w:szCs w:val="26"/>
        </w:rPr>
        <w:t>МИНСКВОДОКАНАЛ</w:t>
      </w:r>
      <w:r w:rsidRPr="005515B4">
        <w:rPr>
          <w:sz w:val="26"/>
          <w:szCs w:val="26"/>
        </w:rPr>
        <w:t>»</w:t>
      </w:r>
      <w:r w:rsidR="00354542">
        <w:rPr>
          <w:sz w:val="26"/>
          <w:szCs w:val="26"/>
        </w:rPr>
        <w:t>,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73FED5CD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6F21FA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642C5BC1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  <w:r w:rsidR="00DA0A13">
        <w:rPr>
          <w:bCs/>
          <w:sz w:val="26"/>
          <w:szCs w:val="26"/>
        </w:rPr>
        <w:t xml:space="preserve"> </w:t>
      </w:r>
    </w:p>
    <w:p w14:paraId="17B62C06" w14:textId="01278863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4FF13A78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 xml:space="preserve">Цель </w:t>
      </w:r>
      <w:r w:rsidRPr="006F21FA">
        <w:rPr>
          <w:bCs/>
          <w:sz w:val="26"/>
          <w:szCs w:val="26"/>
        </w:rPr>
        <w:t>приобретения: для объекта</w:t>
      </w:r>
      <w:r w:rsidR="00887940" w:rsidRPr="006F21FA">
        <w:rPr>
          <w:bCs/>
          <w:sz w:val="26"/>
          <w:szCs w:val="26"/>
        </w:rPr>
        <w:t xml:space="preserve"> строительства</w:t>
      </w:r>
      <w:r w:rsidRPr="006F21FA">
        <w:rPr>
          <w:bCs/>
          <w:sz w:val="26"/>
          <w:szCs w:val="26"/>
        </w:rPr>
        <w:t xml:space="preserve"> </w:t>
      </w:r>
      <w:bookmarkStart w:id="0" w:name="_Hlk160437524"/>
      <w:r w:rsidR="006F21FA" w:rsidRPr="006F21FA">
        <w:rPr>
          <w:b/>
          <w:bCs/>
          <w:sz w:val="26"/>
          <w:szCs w:val="26"/>
        </w:rPr>
        <w:t xml:space="preserve">«Возведение снегосплавного пункта в районе </w:t>
      </w:r>
      <w:bookmarkEnd w:id="0"/>
      <w:r w:rsidR="006F21FA" w:rsidRPr="006F21FA">
        <w:rPr>
          <w:b/>
          <w:bCs/>
          <w:sz w:val="26"/>
          <w:szCs w:val="26"/>
        </w:rPr>
        <w:t xml:space="preserve">пересечения ул.Тимирязева – МКАД в г.Минске» </w:t>
      </w:r>
      <w:r w:rsidR="00887940" w:rsidRPr="006F21FA">
        <w:rPr>
          <w:bCs/>
          <w:sz w:val="26"/>
          <w:szCs w:val="26"/>
        </w:rPr>
        <w:t>(дал</w:t>
      </w:r>
      <w:r w:rsidR="00887940">
        <w:rPr>
          <w:bCs/>
          <w:sz w:val="26"/>
          <w:szCs w:val="26"/>
        </w:rPr>
        <w:t>ее – объект)</w:t>
      </w:r>
      <w:r w:rsidR="00F60990" w:rsidRPr="005515B4">
        <w:rPr>
          <w:bCs/>
          <w:sz w:val="26"/>
          <w:szCs w:val="26"/>
        </w:rPr>
        <w:t>;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1BEB3E79" w14:textId="7BA18E30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77777777"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15702E65" w14:textId="6219748A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бюджет;</w:t>
      </w:r>
    </w:p>
    <w:p w14:paraId="0598C095" w14:textId="5C9F8A48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6F21FA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1C2A6775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14:paraId="54164F98" w14:textId="7B8E3584"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6F21FA">
        <w:rPr>
          <w:bCs/>
          <w:sz w:val="26"/>
          <w:szCs w:val="26"/>
        </w:rPr>
        <w:t xml:space="preserve"> на основании ТТН (ТН)</w:t>
      </w:r>
      <w:r w:rsidRPr="00F9117C">
        <w:rPr>
          <w:bCs/>
          <w:sz w:val="26"/>
          <w:szCs w:val="26"/>
        </w:rPr>
        <w:t>;</w:t>
      </w:r>
    </w:p>
    <w:p w14:paraId="629889D8" w14:textId="77777777"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10ED0B3F" w14:textId="04DB66FE" w:rsidR="00F07A1D" w:rsidRPr="008B4F45" w:rsidRDefault="00C21E8B" w:rsidP="00995824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Поставщик обязуется передать </w:t>
      </w:r>
      <w:r w:rsidR="004E07FF">
        <w:rPr>
          <w:bCs/>
          <w:sz w:val="26"/>
          <w:szCs w:val="26"/>
        </w:rPr>
        <w:t>т</w:t>
      </w:r>
      <w:r w:rsidR="003A3CF3" w:rsidRPr="008B4F45">
        <w:rPr>
          <w:bCs/>
          <w:sz w:val="26"/>
          <w:szCs w:val="26"/>
        </w:rPr>
        <w:t>овар</w:t>
      </w:r>
      <w:r w:rsidRPr="008B4F45">
        <w:rPr>
          <w:bCs/>
          <w:sz w:val="26"/>
          <w:szCs w:val="26"/>
        </w:rPr>
        <w:t xml:space="preserve"> </w:t>
      </w:r>
      <w:r w:rsidR="00714CFE" w:rsidRPr="008B4F45">
        <w:rPr>
          <w:bCs/>
          <w:sz w:val="26"/>
          <w:szCs w:val="26"/>
        </w:rPr>
        <w:t xml:space="preserve">в </w:t>
      </w:r>
      <w:r w:rsidR="00D53F7F">
        <w:rPr>
          <w:bCs/>
          <w:sz w:val="26"/>
          <w:szCs w:val="26"/>
        </w:rPr>
        <w:t>указанные в спецификации сроки</w:t>
      </w:r>
      <w:r w:rsidR="00995824">
        <w:rPr>
          <w:bCs/>
          <w:sz w:val="26"/>
          <w:szCs w:val="26"/>
        </w:rPr>
        <w:t>;</w:t>
      </w:r>
      <w:r w:rsidR="00714CFE" w:rsidRPr="008B4F45">
        <w:rPr>
          <w:bCs/>
          <w:sz w:val="26"/>
          <w:szCs w:val="26"/>
        </w:rPr>
        <w:t xml:space="preserve"> </w:t>
      </w:r>
    </w:p>
    <w:p w14:paraId="70D53950" w14:textId="291E8B44"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14:paraId="6051F434" w14:textId="77777777"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14:paraId="3F04B291" w14:textId="1D853942"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lastRenderedPageBreak/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14:paraId="32432BEF" w14:textId="24DD1DAE"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14:paraId="013151BA" w14:textId="7E0D61A9"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</w:t>
      </w:r>
      <w:r w:rsidR="006F21FA">
        <w:rPr>
          <w:bCs/>
          <w:sz w:val="26"/>
          <w:szCs w:val="26"/>
        </w:rPr>
        <w:t>Тимирязева - МКАД</w:t>
      </w:r>
      <w:r w:rsidRPr="00A357D5">
        <w:rPr>
          <w:bCs/>
          <w:sz w:val="26"/>
          <w:szCs w:val="26"/>
        </w:rPr>
        <w:t>.</w:t>
      </w:r>
    </w:p>
    <w:p w14:paraId="560D81A1" w14:textId="77777777"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14:paraId="3E10D0F4" w14:textId="6EE99E3B"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14:paraId="262CF46A" w14:textId="4981DFFE"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14:paraId="02FE9932" w14:textId="72EBF876"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14:paraId="7C47D03A" w14:textId="301BB8C6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5.Вес нетто;</w:t>
      </w:r>
    </w:p>
    <w:p w14:paraId="6A0C42B2" w14:textId="5A88CC3D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" w:name="bookmark39"/>
      <w:bookmarkEnd w:id="1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6.Верх;</w:t>
      </w:r>
    </w:p>
    <w:p w14:paraId="7367A0B8" w14:textId="4D102131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40"/>
      <w:bookmarkEnd w:id="2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7.ОСТОРОЖНО;</w:t>
      </w:r>
    </w:p>
    <w:p w14:paraId="698DAEEC" w14:textId="7ED63741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1"/>
      <w:bookmarkEnd w:id="3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8.Условия хранения (t, влажность).</w:t>
      </w:r>
    </w:p>
    <w:p w14:paraId="107E372E" w14:textId="1313452A"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14:paraId="7F346A6B" w14:textId="28972562"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14:paraId="4F310174" w14:textId="6EAA7183"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14:paraId="359AA885" w14:textId="0EB3C085" w:rsidR="000D2C50" w:rsidRPr="00C03D4F" w:rsidRDefault="000D2C50" w:rsidP="006F21F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6F21FA">
      <w:pPr>
        <w:widowControl w:val="0"/>
        <w:numPr>
          <w:ilvl w:val="2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6F21FA">
      <w:pPr>
        <w:widowControl w:val="0"/>
        <w:numPr>
          <w:ilvl w:val="2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lastRenderedPageBreak/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6F21F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44EFE765" w:rsidR="005D2474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оправдания.</w:t>
      </w:r>
    </w:p>
    <w:p w14:paraId="428CE49C" w14:textId="77777777" w:rsidR="00FD2A45" w:rsidRPr="00B5066F" w:rsidRDefault="00FD2A45" w:rsidP="00FD2A45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</w:p>
    <w:p w14:paraId="55992E0F" w14:textId="77777777"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14:paraId="106FC8AC" w14:textId="4E432EA5" w:rsidR="00887940" w:rsidRDefault="003E58E7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Гарантийные обязательства: не менее 12 месяцев с даты ввода оборудования в эксплуатацию, но не более 24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Default="00B67CB5" w:rsidP="00B67CB5">
      <w:pPr>
        <w:pStyle w:val="af7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14:paraId="4AB23F15" w14:textId="3319803F"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6561F1B8"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77777777"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14:paraId="3FEB1A0B" w14:textId="63769154"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обеспечит прибытие специалистов для осуществления шефмонтажа в течение </w:t>
      </w:r>
      <w:r w:rsidR="004A5F11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календарных дней с момента получения соответствующего уведомления Покупателя.</w:t>
      </w:r>
    </w:p>
    <w:p w14:paraId="1C896E8F" w14:textId="77777777" w:rsidR="00887940" w:rsidRPr="00853629" w:rsidRDefault="00887940" w:rsidP="00887940">
      <w:pPr>
        <w:pStyle w:val="af7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14:paraId="5F631E04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 xml:space="preserve">Правоотношения в рамках договора регулируются и подлежат толкованию в </w:t>
      </w:r>
      <w:r w:rsidRPr="00887940">
        <w:rPr>
          <w:bCs/>
          <w:sz w:val="26"/>
          <w:szCs w:val="26"/>
        </w:rPr>
        <w:lastRenderedPageBreak/>
        <w:t>соответствии с законодательством Республики Беларусь.</w:t>
      </w:r>
    </w:p>
    <w:p w14:paraId="027FAF21" w14:textId="77777777"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7777777"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0CFAEB17"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3115CB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Юридический адрес: 220088, г. Минск, ул. Пулихова,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r w:rsidRPr="00E17A68">
        <w:rPr>
          <w:sz w:val="26"/>
          <w:szCs w:val="26"/>
          <w:lang w:val="en-US"/>
        </w:rPr>
        <w:t>minskvodokanal</w:t>
      </w:r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 xml:space="preserve">Минску </w:t>
      </w:r>
      <w:r w:rsidRPr="00E17A68">
        <w:rPr>
          <w:sz w:val="26"/>
          <w:szCs w:val="26"/>
        </w:rPr>
        <w:lastRenderedPageBreak/>
        <w:t>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366488CD" w14:textId="353E4783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314A3A71" w14:textId="07B0D054" w:rsidR="00F538F8" w:rsidRDefault="00F538F8" w:rsidP="00FE4178">
      <w:pPr>
        <w:rPr>
          <w:sz w:val="26"/>
          <w:szCs w:val="26"/>
        </w:rPr>
      </w:pPr>
    </w:p>
    <w:p w14:paraId="2534E0BD" w14:textId="789E6B4E" w:rsidR="00F538F8" w:rsidRDefault="00F538F8" w:rsidP="00FE4178">
      <w:pPr>
        <w:rPr>
          <w:sz w:val="26"/>
          <w:szCs w:val="26"/>
        </w:rPr>
      </w:pP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BF7B9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426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64B4E5A7" w:rsidR="001B3BF0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________№________</w:t>
      </w:r>
    </w:p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1A9CB9ED" w14:textId="0995848E" w:rsidR="00F538F8" w:rsidRDefault="00F538F8" w:rsidP="00AB0DEC">
      <w:pPr>
        <w:ind w:left="6379"/>
        <w:rPr>
          <w:sz w:val="26"/>
          <w:szCs w:val="26"/>
        </w:rPr>
      </w:pPr>
    </w:p>
    <w:p w14:paraId="2FDDBBF9" w14:textId="77E15592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Приложение №2</w:t>
      </w:r>
    </w:p>
    <w:p w14:paraId="68811BEB" w14:textId="77777777" w:rsidR="00AB0DEC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77777777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________№________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0B39BC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6F036D08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  <w:p w14:paraId="717ABFF8" w14:textId="456F072D" w:rsidR="00AB0DEC" w:rsidRPr="00887940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«___»______________ 202</w:t>
            </w:r>
            <w:r w:rsidR="00FD2A4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1EFEA5E0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  <w:p w14:paraId="2A2E4BA8" w14:textId="0D36CFD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«___»______________ 202</w:t>
            </w:r>
            <w:r w:rsidR="00FD2A4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F10AC" w14:textId="77777777" w:rsidR="004A1FD2" w:rsidRDefault="004A1FD2">
      <w:r>
        <w:separator/>
      </w:r>
    </w:p>
  </w:endnote>
  <w:endnote w:type="continuationSeparator" w:id="0">
    <w:p w14:paraId="57E6CE89" w14:textId="77777777" w:rsidR="004A1FD2" w:rsidRDefault="004A1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9422" w14:textId="77777777" w:rsidR="00FD75AB" w:rsidRDefault="00FD75A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2C4A" w14:textId="77777777" w:rsidR="004A1FD2" w:rsidRDefault="004A1FD2">
      <w:r>
        <w:separator/>
      </w:r>
    </w:p>
  </w:footnote>
  <w:footnote w:type="continuationSeparator" w:id="0">
    <w:p w14:paraId="21B2557B" w14:textId="77777777" w:rsidR="004A1FD2" w:rsidRDefault="004A1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E39F7">
      <w:rPr>
        <w:rStyle w:val="a8"/>
        <w:noProof/>
      </w:rPr>
      <w:t>4</w:t>
    </w:r>
    <w:r>
      <w:rPr>
        <w:rStyle w:val="a8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4"/>
      <w:gridCol w:w="3213"/>
      <w:gridCol w:w="3211"/>
    </w:tblGrid>
    <w:tr w:rsidR="00BF7B90" w14:paraId="337E33BE" w14:textId="77777777">
      <w:trPr>
        <w:trHeight w:val="720"/>
      </w:trPr>
      <w:tc>
        <w:tcPr>
          <w:tcW w:w="1667" w:type="pct"/>
        </w:tcPr>
        <w:p w14:paraId="2C71F0B9" w14:textId="77777777" w:rsidR="00BF7B90" w:rsidRDefault="00BF7B90">
          <w:pPr>
            <w:pStyle w:val="a6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14:paraId="2A2CB509" w14:textId="77777777" w:rsidR="00BF7B90" w:rsidRDefault="00BF7B90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1029ED38" w14:textId="61516B86" w:rsidR="00BF7B90" w:rsidRPr="00BF7B90" w:rsidRDefault="00BF7B90" w:rsidP="00BF7B90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  <w:r>
            <w:rPr>
              <w:color w:val="4472C4" w:themeColor="accent1"/>
            </w:rPr>
            <w:t xml:space="preserve">Приложение </w:t>
          </w:r>
          <w:r w:rsidR="00FD75AB">
            <w:rPr>
              <w:color w:val="4472C4" w:themeColor="accent1"/>
            </w:rPr>
            <w:t>3</w:t>
          </w:r>
        </w:p>
      </w:tc>
    </w:tr>
  </w:tbl>
  <w:p w14:paraId="655A4AD6" w14:textId="77777777" w:rsidR="00BF7B90" w:rsidRDefault="00BF7B90" w:rsidP="00BF7B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44030983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981334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2785859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416440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3972040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3086916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6083549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386490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2959384">
    <w:abstractNumId w:val="25"/>
  </w:num>
  <w:num w:numId="10" w16cid:durableId="1338271022">
    <w:abstractNumId w:val="14"/>
  </w:num>
  <w:num w:numId="11" w16cid:durableId="1499343868">
    <w:abstractNumId w:val="22"/>
  </w:num>
  <w:num w:numId="12" w16cid:durableId="273639034">
    <w:abstractNumId w:val="21"/>
  </w:num>
  <w:num w:numId="13" w16cid:durableId="1206915453">
    <w:abstractNumId w:val="20"/>
  </w:num>
  <w:num w:numId="14" w16cid:durableId="1252348747">
    <w:abstractNumId w:val="19"/>
  </w:num>
  <w:num w:numId="15" w16cid:durableId="1604262631">
    <w:abstractNumId w:val="24"/>
  </w:num>
  <w:num w:numId="16" w16cid:durableId="912130365">
    <w:abstractNumId w:val="6"/>
  </w:num>
  <w:num w:numId="17" w16cid:durableId="399596454">
    <w:abstractNumId w:val="8"/>
  </w:num>
  <w:num w:numId="18" w16cid:durableId="566691442">
    <w:abstractNumId w:val="0"/>
  </w:num>
  <w:num w:numId="19" w16cid:durableId="2122609607">
    <w:abstractNumId w:val="18"/>
  </w:num>
  <w:num w:numId="20" w16cid:durableId="1034697229">
    <w:abstractNumId w:val="5"/>
  </w:num>
  <w:num w:numId="21" w16cid:durableId="1176386692">
    <w:abstractNumId w:val="3"/>
  </w:num>
  <w:num w:numId="22" w16cid:durableId="1665864299">
    <w:abstractNumId w:val="26"/>
  </w:num>
  <w:num w:numId="23" w16cid:durableId="1889612225">
    <w:abstractNumId w:val="4"/>
  </w:num>
  <w:num w:numId="24" w16cid:durableId="1169562015">
    <w:abstractNumId w:val="17"/>
  </w:num>
  <w:num w:numId="25" w16cid:durableId="1959868626">
    <w:abstractNumId w:val="12"/>
  </w:num>
  <w:num w:numId="26" w16cid:durableId="769857554">
    <w:abstractNumId w:val="23"/>
  </w:num>
  <w:num w:numId="27" w16cid:durableId="10559318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2F2A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4EDA"/>
    <w:rsid w:val="000B39BC"/>
    <w:rsid w:val="000B6E9D"/>
    <w:rsid w:val="000D0354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7995"/>
    <w:rsid w:val="00126C3F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58E7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1FD2"/>
    <w:rsid w:val="004A5F11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A79CB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21F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536B"/>
    <w:rsid w:val="00BE5FE3"/>
    <w:rsid w:val="00BE65D8"/>
    <w:rsid w:val="00BF3658"/>
    <w:rsid w:val="00BF4C19"/>
    <w:rsid w:val="00BF7B90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0A1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45"/>
    <w:rsid w:val="00FD2AF0"/>
    <w:rsid w:val="00FD3487"/>
    <w:rsid w:val="00FD75AB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link w:val="a7"/>
    <w:uiPriority w:val="99"/>
    <w:rsid w:val="002427C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427C4"/>
  </w:style>
  <w:style w:type="paragraph" w:styleId="a9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a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Название"/>
    <w:basedOn w:val="a"/>
    <w:link w:val="ac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c">
    <w:name w:val="Название Знак"/>
    <w:link w:val="ab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d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e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Основной текст Знак"/>
    <w:link w:val="af0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0">
    <w:name w:val="Body Text"/>
    <w:basedOn w:val="a"/>
    <w:link w:val="af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1">
    <w:name w:val="Hyperlink"/>
    <w:rsid w:val="00983219"/>
    <w:rPr>
      <w:color w:val="0000FF"/>
      <w:u w:val="single"/>
    </w:rPr>
  </w:style>
  <w:style w:type="character" w:customStyle="1" w:styleId="af2">
    <w:name w:val="Без интервала Знак"/>
    <w:link w:val="af3"/>
    <w:uiPriority w:val="1"/>
    <w:locked/>
    <w:rsid w:val="002C3A9B"/>
    <w:rPr>
      <w:rFonts w:ascii="Calibri" w:eastAsia="Calibri" w:hAnsi="Calibri"/>
    </w:rPr>
  </w:style>
  <w:style w:type="paragraph" w:styleId="af3">
    <w:name w:val="No Spacing"/>
    <w:link w:val="af2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4">
    <w:name w:val="footnote text"/>
    <w:basedOn w:val="a"/>
    <w:link w:val="af5"/>
    <w:uiPriority w:val="99"/>
    <w:semiHidden/>
    <w:unhideWhenUsed/>
    <w:rsid w:val="0048595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48595D"/>
  </w:style>
  <w:style w:type="character" w:styleId="af6">
    <w:name w:val="footnote reference"/>
    <w:uiPriority w:val="99"/>
    <w:semiHidden/>
    <w:unhideWhenUsed/>
    <w:rsid w:val="0048595D"/>
    <w:rPr>
      <w:vertAlign w:val="superscript"/>
    </w:rPr>
  </w:style>
  <w:style w:type="paragraph" w:styleId="af7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8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C192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C1926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C192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C1926"/>
    <w:rPr>
      <w:b/>
      <w:bCs/>
    </w:rPr>
  </w:style>
  <w:style w:type="character" w:customStyle="1" w:styleId="a7">
    <w:name w:val="Верхний колонтитул Знак"/>
    <w:basedOn w:val="a0"/>
    <w:link w:val="a6"/>
    <w:uiPriority w:val="99"/>
    <w:rsid w:val="00BF7B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Пользователь</cp:lastModifiedBy>
  <cp:revision>12</cp:revision>
  <cp:lastPrinted>2026-07-31T08:18:00Z</cp:lastPrinted>
  <dcterms:created xsi:type="dcterms:W3CDTF">2025-05-22T10:27:00Z</dcterms:created>
  <dcterms:modified xsi:type="dcterms:W3CDTF">2026-08-24T12:22:00Z</dcterms:modified>
</cp:coreProperties>
</file>