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№578/26 – Физиотерапевтическое оборудование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№578/26 – Физиотерапевтическое оборудование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№578/26 – Физиотерапевтическое оборудование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№578/26 – Физиотерапевтическое оборудование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