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F0" w:rsidRDefault="006A2BF0" w:rsidP="006A2BF0">
      <w:pPr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Министерство здравоохранения Республики  Беларусь</w:t>
      </w:r>
    </w:p>
    <w:p w:rsidR="006A2BF0" w:rsidRDefault="006A2BF0" w:rsidP="006A2BF0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6A2BF0" w:rsidRDefault="006A2BF0" w:rsidP="006A2BF0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6A2BF0" w:rsidRDefault="006A2BF0" w:rsidP="006A2BF0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6A2BF0" w:rsidRDefault="006A2BF0" w:rsidP="006A2BF0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6A2BF0" w:rsidRDefault="006A2BF0" w:rsidP="006A2BF0">
      <w:pPr>
        <w:spacing w:line="160" w:lineRule="exact"/>
        <w:rPr>
          <w:b/>
          <w:sz w:val="20"/>
          <w:szCs w:val="20"/>
          <w:lang w:val="be-BY"/>
        </w:rPr>
      </w:pPr>
    </w:p>
    <w:p w:rsidR="006A2BF0" w:rsidRDefault="006A2BF0" w:rsidP="006A2BF0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6A2BF0" w:rsidRDefault="006A2BF0" w:rsidP="006A2BF0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6A2BF0" w:rsidRDefault="006A2BF0" w:rsidP="006A2BF0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6A2BF0" w:rsidRDefault="006A2BF0" w:rsidP="006A2BF0">
      <w:pPr>
        <w:spacing w:line="160" w:lineRule="exact"/>
        <w:rPr>
          <w:b/>
          <w:lang w:val="be-BY"/>
        </w:rPr>
      </w:pPr>
    </w:p>
    <w:p w:rsidR="006A2BF0" w:rsidRDefault="006A2BF0" w:rsidP="006A2BF0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>
        <w:rPr>
          <w:sz w:val="22"/>
          <w:szCs w:val="22"/>
          <w:lang w:val="be-BY"/>
        </w:rPr>
        <w:t xml:space="preserve">               вул. Гайдара, 4,  211443,            </w:t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ул. Гайдара, 4,  211443,   </w:t>
      </w:r>
      <w:r>
        <w:rPr>
          <w:sz w:val="22"/>
          <w:szCs w:val="22"/>
          <w:lang w:val="be-BY"/>
        </w:rPr>
        <w:tab/>
      </w:r>
    </w:p>
    <w:p w:rsidR="006A2BF0" w:rsidRDefault="006A2BF0" w:rsidP="006A2BF0">
      <w:pPr>
        <w:spacing w:line="220" w:lineRule="exact"/>
        <w:rPr>
          <w:sz w:val="22"/>
          <w:szCs w:val="22"/>
          <w:lang w:val="be-BY"/>
        </w:rPr>
      </w:pPr>
      <w:r>
        <w:rPr>
          <w:sz w:val="22"/>
          <w:szCs w:val="22"/>
          <w:lang w:val="be-BY"/>
        </w:rPr>
        <w:t xml:space="preserve">     г. Наваполацк, В</w:t>
      </w:r>
      <w:proofErr w:type="spellStart"/>
      <w:r>
        <w:rPr>
          <w:sz w:val="22"/>
          <w:szCs w:val="22"/>
          <w:lang w:val="en-US"/>
        </w:rPr>
        <w:t>i</w:t>
      </w:r>
      <w:proofErr w:type="spellEnd"/>
      <w:r>
        <w:rPr>
          <w:sz w:val="22"/>
          <w:szCs w:val="22"/>
          <w:lang w:val="be-BY"/>
        </w:rPr>
        <w:t xml:space="preserve">цебская вобласць      </w:t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6A2BF0" w:rsidRDefault="006A2BF0" w:rsidP="006A2BF0">
      <w:pPr>
        <w:spacing w:line="220" w:lineRule="exact"/>
        <w:rPr>
          <w:sz w:val="22"/>
          <w:szCs w:val="22"/>
          <w:lang w:val="be-BY"/>
        </w:rPr>
      </w:pPr>
      <w:r>
        <w:rPr>
          <w:sz w:val="14"/>
          <w:szCs w:val="14"/>
          <w:lang w:val="be-BY"/>
        </w:rPr>
        <w:t xml:space="preserve">Тэл./факс: 8 (0214) 50 62 11, тел.: 8 (0214) 50 62 70, 8 (0214) 50 22 54  </w:t>
      </w:r>
      <w:r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6A2BF0" w:rsidRDefault="006A2BF0" w:rsidP="006A2BF0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>
        <w:t xml:space="preserve">      </w:t>
      </w:r>
      <w:r>
        <w:rPr>
          <w:sz w:val="22"/>
          <w:szCs w:val="22"/>
          <w:lang w:val="be-BY"/>
        </w:rPr>
        <w:t>е-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u w:val="single"/>
          <w:lang w:val="en-US"/>
        </w:rPr>
        <w:t>ncgb</w:t>
      </w:r>
      <w:proofErr w:type="spellEnd"/>
      <w:r>
        <w:rPr>
          <w:sz w:val="22"/>
          <w:szCs w:val="22"/>
          <w:u w:val="single"/>
          <w:lang w:val="be-BY"/>
        </w:rPr>
        <w:t>@</w:t>
      </w:r>
      <w:proofErr w:type="spellStart"/>
      <w:r>
        <w:rPr>
          <w:sz w:val="22"/>
          <w:szCs w:val="22"/>
          <w:u w:val="single"/>
          <w:lang w:val="en-US"/>
        </w:rPr>
        <w:t>ncgb</w:t>
      </w:r>
      <w:proofErr w:type="spellEnd"/>
      <w:r>
        <w:rPr>
          <w:sz w:val="22"/>
          <w:szCs w:val="22"/>
          <w:u w:val="single"/>
          <w:lang w:val="be-BY"/>
        </w:rPr>
        <w:t>.</w:t>
      </w:r>
      <w:r>
        <w:rPr>
          <w:sz w:val="22"/>
          <w:szCs w:val="22"/>
          <w:u w:val="single"/>
          <w:lang w:val="en-US"/>
        </w:rPr>
        <w:t>by</w:t>
      </w:r>
      <w:r>
        <w:rPr>
          <w:sz w:val="22"/>
          <w:szCs w:val="22"/>
          <w:lang w:val="be-BY"/>
        </w:rPr>
        <w:t xml:space="preserve">                                              </w:t>
      </w:r>
      <w:r>
        <w:rPr>
          <w:sz w:val="22"/>
          <w:szCs w:val="22"/>
          <w:lang w:val="en-US"/>
        </w:rPr>
        <w:t xml:space="preserve">      </w:t>
      </w:r>
      <w:r>
        <w:rPr>
          <w:sz w:val="22"/>
          <w:szCs w:val="22"/>
          <w:lang w:val="be-BY"/>
        </w:rPr>
        <w:t>е-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u w:val="single"/>
          <w:lang w:val="en-US"/>
        </w:rPr>
        <w:t>ncgb</w:t>
      </w:r>
      <w:proofErr w:type="spellEnd"/>
      <w:r>
        <w:rPr>
          <w:sz w:val="22"/>
          <w:szCs w:val="22"/>
          <w:u w:val="single"/>
          <w:lang w:val="be-BY"/>
        </w:rPr>
        <w:t>@</w:t>
      </w:r>
      <w:proofErr w:type="spellStart"/>
      <w:r>
        <w:rPr>
          <w:sz w:val="22"/>
          <w:szCs w:val="22"/>
          <w:u w:val="single"/>
          <w:lang w:val="en-US"/>
        </w:rPr>
        <w:t>ncgb</w:t>
      </w:r>
      <w:proofErr w:type="spellEnd"/>
      <w:r>
        <w:rPr>
          <w:sz w:val="22"/>
          <w:szCs w:val="22"/>
          <w:u w:val="single"/>
          <w:lang w:val="be-BY"/>
        </w:rPr>
        <w:t>.</w:t>
      </w:r>
      <w:r>
        <w:rPr>
          <w:sz w:val="22"/>
          <w:szCs w:val="22"/>
          <w:u w:val="single"/>
          <w:lang w:val="en-US"/>
        </w:rPr>
        <w:t>by</w:t>
      </w:r>
    </w:p>
    <w:p w:rsidR="006A2BF0" w:rsidRDefault="006A2BF0" w:rsidP="006A2BF0">
      <w:pPr>
        <w:rPr>
          <w:lang w:val="be-BY"/>
        </w:rPr>
      </w:pPr>
      <w:r>
        <w:rPr>
          <w:noProof/>
        </w:rPr>
        <w:drawing>
          <wp:inline distT="0" distB="0" distL="0" distR="0">
            <wp:extent cx="5716905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6A2BF0" w:rsidRDefault="006A2BF0" w:rsidP="006A2BF0">
      <w:pPr>
        <w:rPr>
          <w:sz w:val="16"/>
          <w:szCs w:val="16"/>
          <w:lang w:val="be-BY"/>
        </w:rPr>
      </w:pPr>
    </w:p>
    <w:p w:rsidR="006A2BF0" w:rsidRPr="004E6A72" w:rsidRDefault="006A2BF0" w:rsidP="006A2BF0">
      <w:pPr>
        <w:rPr>
          <w:u w:val="single"/>
          <w:lang w:val="be-BY"/>
        </w:rPr>
      </w:pPr>
      <w:r w:rsidRPr="004E6A72">
        <w:rPr>
          <w:lang w:val="be-BY"/>
        </w:rPr>
        <w:t xml:space="preserve">ад </w:t>
      </w:r>
      <w:r w:rsidR="004E6A72" w:rsidRPr="004E6A72">
        <w:t>21.08</w:t>
      </w:r>
      <w:r w:rsidR="00FF2632" w:rsidRPr="004E6A72">
        <w:t>.2026</w:t>
      </w:r>
      <w:r w:rsidRPr="004E6A72">
        <w:rPr>
          <w:lang w:val="be-BY"/>
        </w:rPr>
        <w:t>г. №б/н</w:t>
      </w:r>
      <w:r w:rsidRPr="004E6A72">
        <w:rPr>
          <w:u w:val="single"/>
          <w:lang w:val="be-BY"/>
        </w:rPr>
        <w:t xml:space="preserve">     </w:t>
      </w:r>
    </w:p>
    <w:p w:rsidR="006A2BF0" w:rsidRDefault="006A2BF0" w:rsidP="006A2BF0">
      <w:pPr>
        <w:rPr>
          <w:sz w:val="28"/>
          <w:szCs w:val="28"/>
        </w:rPr>
      </w:pPr>
    </w:p>
    <w:p w:rsidR="006A2BF0" w:rsidRPr="004E6A72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E6A72">
        <w:rPr>
          <w:color w:val="000000"/>
          <w:sz w:val="22"/>
          <w:szCs w:val="22"/>
        </w:rPr>
        <w:t>ЗАЯВКА</w:t>
      </w:r>
    </w:p>
    <w:p w:rsidR="006A2BF0" w:rsidRPr="004E6A72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E6A72">
        <w:rPr>
          <w:color w:val="000000"/>
          <w:sz w:val="22"/>
          <w:szCs w:val="22"/>
        </w:rPr>
        <w:t>О ПРЕДОСТАВЛЕНИИ ИНФОРМАЦИИ О</w:t>
      </w:r>
    </w:p>
    <w:p w:rsidR="006A2BF0" w:rsidRPr="004E6A72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4E6A72">
        <w:rPr>
          <w:color w:val="000000"/>
          <w:sz w:val="22"/>
          <w:szCs w:val="22"/>
        </w:rPr>
        <w:t>ЦЕНАХ</w:t>
      </w:r>
      <w:proofErr w:type="gramEnd"/>
      <w:r w:rsidRPr="004E6A72">
        <w:rPr>
          <w:color w:val="000000"/>
          <w:sz w:val="22"/>
          <w:szCs w:val="22"/>
        </w:rPr>
        <w:t xml:space="preserve"> НА ТОВАРЫ (РАБОТЫ, УСЛУГИ)</w:t>
      </w:r>
    </w:p>
    <w:p w:rsidR="006A2BF0" w:rsidRPr="004E6A72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bookmarkStart w:id="0" w:name="48"/>
      <w:bookmarkEnd w:id="0"/>
      <w:r w:rsidRPr="004E6A72">
        <w:rPr>
          <w:color w:val="000000"/>
          <w:sz w:val="22"/>
          <w:szCs w:val="22"/>
        </w:rPr>
        <w:t> </w:t>
      </w:r>
    </w:p>
    <w:p w:rsidR="006A2BF0" w:rsidRPr="004E6A72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rStyle w:val="topbg"/>
        </w:rPr>
      </w:pPr>
      <w:bookmarkStart w:id="1" w:name="19"/>
      <w:bookmarkStart w:id="2" w:name="20"/>
      <w:bookmarkEnd w:id="1"/>
      <w:bookmarkEnd w:id="2"/>
      <w:r w:rsidRPr="004E6A72">
        <w:rPr>
          <w:color w:val="000000"/>
        </w:rPr>
        <w:t xml:space="preserve">Для целей определения предельной стоимости предмета </w:t>
      </w:r>
      <w:proofErr w:type="spellStart"/>
      <w:r w:rsidRPr="004E6A72">
        <w:rPr>
          <w:color w:val="000000"/>
        </w:rPr>
        <w:t>госзакупки</w:t>
      </w:r>
      <w:proofErr w:type="spellEnd"/>
      <w:r w:rsidRPr="004E6A72">
        <w:rPr>
          <w:color w:val="000000"/>
        </w:rPr>
        <w:t xml:space="preserve"> УЗ "</w:t>
      </w:r>
      <w:proofErr w:type="spellStart"/>
      <w:r w:rsidRPr="004E6A72">
        <w:rPr>
          <w:color w:val="000000"/>
        </w:rPr>
        <w:t>Новополоцкая</w:t>
      </w:r>
      <w:proofErr w:type="spellEnd"/>
      <w:r w:rsidRPr="004E6A72">
        <w:rPr>
          <w:color w:val="000000"/>
        </w:rPr>
        <w:t xml:space="preserve"> центральная городская больница»" проводит изучение конъюнктуры рынка в отношении следующего товара: </w:t>
      </w:r>
      <w:bookmarkStart w:id="3" w:name="21"/>
      <w:bookmarkEnd w:id="3"/>
      <w:r w:rsidRPr="004E6A72">
        <w:rPr>
          <w:rStyle w:val="topbg"/>
          <w:b/>
          <w:color w:val="000000" w:themeColor="text1"/>
        </w:rPr>
        <w:t>Дезинфицирующие</w:t>
      </w:r>
      <w:r w:rsidR="000F07B8" w:rsidRPr="004E6A72">
        <w:rPr>
          <w:rStyle w:val="topbg"/>
          <w:b/>
          <w:color w:val="000000" w:themeColor="text1"/>
        </w:rPr>
        <w:t xml:space="preserve">, моющие </w:t>
      </w:r>
      <w:r w:rsidRPr="004E6A72">
        <w:rPr>
          <w:rStyle w:val="topbg"/>
          <w:b/>
          <w:color w:val="000000" w:themeColor="text1"/>
        </w:rPr>
        <w:t xml:space="preserve"> средства</w:t>
      </w:r>
      <w:r w:rsidR="000F07B8" w:rsidRPr="004E6A72">
        <w:rPr>
          <w:rStyle w:val="topbg"/>
          <w:b/>
          <w:color w:val="000000" w:themeColor="text1"/>
        </w:rPr>
        <w:t>, мыло.</w:t>
      </w:r>
      <w:r w:rsidR="00E571B4" w:rsidRPr="004E6A72">
        <w:rPr>
          <w:rStyle w:val="topbg"/>
          <w:b/>
          <w:color w:val="000000" w:themeColor="text1"/>
        </w:rPr>
        <w:t xml:space="preserve"> </w:t>
      </w:r>
    </w:p>
    <w:p w:rsidR="006A2BF0" w:rsidRPr="004E6A72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</w:rPr>
      </w:pPr>
      <w:r w:rsidRPr="004E6A72">
        <w:rPr>
          <w:color w:val="000000"/>
        </w:rPr>
        <w:t xml:space="preserve">Просим Вас предоставить информацию о стоимости указанного товара в соответствии с приведенным ниже описанием, предполагаемыми условиями поставки и оплаты в срок до 17:00 </w:t>
      </w:r>
      <w:r w:rsidR="004E6A72" w:rsidRPr="004E6A72">
        <w:rPr>
          <w:color w:val="000000"/>
        </w:rPr>
        <w:t>25</w:t>
      </w:r>
      <w:r w:rsidR="000F07B8" w:rsidRPr="004E6A72">
        <w:rPr>
          <w:color w:val="000000"/>
        </w:rPr>
        <w:t>.0</w:t>
      </w:r>
      <w:r w:rsidR="004E6A72" w:rsidRPr="004E6A72">
        <w:rPr>
          <w:color w:val="000000"/>
        </w:rPr>
        <w:t>8</w:t>
      </w:r>
      <w:r w:rsidR="00FF2632" w:rsidRPr="004E6A72">
        <w:rPr>
          <w:color w:val="000000"/>
        </w:rPr>
        <w:t>.2026</w:t>
      </w:r>
      <w:r w:rsidRPr="004E6A72">
        <w:rPr>
          <w:color w:val="000000"/>
        </w:rPr>
        <w:t xml:space="preserve"> на электронную почту </w:t>
      </w:r>
      <w:proofErr w:type="spellStart"/>
      <w:r w:rsidRPr="004E6A72">
        <w:rPr>
          <w:b/>
          <w:color w:val="000000" w:themeColor="text1"/>
          <w:u w:val="single"/>
          <w:lang w:val="en-US"/>
        </w:rPr>
        <w:t>spec</w:t>
      </w:r>
      <w:hyperlink r:id="rId6" w:history="1">
        <w:r w:rsidRPr="004E6A72">
          <w:rPr>
            <w:rStyle w:val="a3"/>
            <w:b/>
            <w:color w:val="000000" w:themeColor="text1"/>
            <w:lang w:val="en-US"/>
          </w:rPr>
          <w:t>omts</w:t>
        </w:r>
        <w:proofErr w:type="spellEnd"/>
        <w:r w:rsidRPr="004E6A72">
          <w:rPr>
            <w:rStyle w:val="a3"/>
            <w:b/>
            <w:color w:val="000000" w:themeColor="text1"/>
          </w:rPr>
          <w:t>5@ncgb.by</w:t>
        </w:r>
      </w:hyperlink>
      <w:r w:rsidRPr="004E6A72">
        <w:rPr>
          <w:b/>
          <w:color w:val="000000" w:themeColor="text1"/>
          <w:u w:val="single"/>
        </w:rPr>
        <w:t>.</w:t>
      </w:r>
    </w:p>
    <w:p w:rsidR="006A2BF0" w:rsidRPr="004E6A72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</w:rPr>
      </w:pPr>
      <w:bookmarkStart w:id="4" w:name="22"/>
      <w:bookmarkEnd w:id="4"/>
      <w:r w:rsidRPr="004E6A72">
        <w:rPr>
          <w:color w:val="000000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6A2BF0" w:rsidRPr="004E6A72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</w:rPr>
      </w:pPr>
      <w:bookmarkStart w:id="5" w:name="23"/>
      <w:bookmarkEnd w:id="5"/>
      <w:r w:rsidRPr="004E6A72">
        <w:rPr>
          <w:color w:val="000000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6A2BF0" w:rsidRPr="004E6A72" w:rsidRDefault="006A2BF0" w:rsidP="006A2BF0">
      <w:pPr>
        <w:widowControl w:val="0"/>
        <w:autoSpaceDE w:val="0"/>
        <w:autoSpaceDN w:val="0"/>
        <w:adjustRightInd w:val="0"/>
        <w:ind w:firstLine="1077"/>
        <w:jc w:val="both"/>
        <w:rPr>
          <w:color w:val="000000"/>
        </w:rPr>
      </w:pPr>
      <w:bookmarkStart w:id="6" w:name="24"/>
      <w:bookmarkEnd w:id="6"/>
      <w:r w:rsidRPr="004E6A72">
        <w:rPr>
          <w:color w:val="000000"/>
        </w:rPr>
        <w:t> </w:t>
      </w:r>
    </w:p>
    <w:p w:rsidR="006A2BF0" w:rsidRPr="004E6A72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bookmarkStart w:id="7" w:name="25"/>
      <w:bookmarkEnd w:id="7"/>
      <w:r w:rsidRPr="004E6A72">
        <w:rPr>
          <w:b/>
          <w:bCs/>
          <w:color w:val="000000"/>
        </w:rPr>
        <w:t>Описание предмета закупки</w:t>
      </w:r>
      <w:bookmarkStart w:id="8" w:name="26"/>
      <w:bookmarkEnd w:id="8"/>
    </w:p>
    <w:tbl>
      <w:tblPr>
        <w:tblStyle w:val="a4"/>
        <w:tblW w:w="0" w:type="auto"/>
        <w:tblLook w:val="04A0"/>
      </w:tblPr>
      <w:tblGrid>
        <w:gridCol w:w="709"/>
        <w:gridCol w:w="3554"/>
        <w:gridCol w:w="1553"/>
        <w:gridCol w:w="2097"/>
        <w:gridCol w:w="1658"/>
      </w:tblGrid>
      <w:tr w:rsidR="006A2BF0" w:rsidRPr="004E6A72" w:rsidTr="003618E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Pr="004E6A72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4E6A72">
              <w:rPr>
                <w:b/>
                <w:color w:val="000000"/>
                <w:sz w:val="24"/>
                <w:szCs w:val="24"/>
                <w:lang w:eastAsia="en-US"/>
              </w:rPr>
              <w:t>№</w:t>
            </w:r>
          </w:p>
          <w:p w:rsidR="006A2BF0" w:rsidRPr="004E6A72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4E6A72">
              <w:rPr>
                <w:b/>
                <w:color w:val="000000"/>
                <w:sz w:val="24"/>
                <w:szCs w:val="24"/>
                <w:lang w:eastAsia="en-US"/>
              </w:rPr>
              <w:t xml:space="preserve">лота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Pr="004E6A72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4E6A72">
              <w:rPr>
                <w:b/>
                <w:color w:val="000000"/>
                <w:sz w:val="24"/>
                <w:szCs w:val="24"/>
                <w:lang w:eastAsia="en-US"/>
              </w:rPr>
              <w:t>Наименование</w:t>
            </w:r>
          </w:p>
          <w:p w:rsidR="006A2BF0" w:rsidRPr="004E6A72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4E6A72">
              <w:rPr>
                <w:b/>
                <w:color w:val="000000"/>
                <w:sz w:val="24"/>
                <w:szCs w:val="24"/>
                <w:lang w:eastAsia="en-US"/>
              </w:rPr>
              <w:t>товара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Pr="004E6A72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4E6A72">
              <w:rPr>
                <w:b/>
                <w:color w:val="000000"/>
                <w:sz w:val="24"/>
                <w:szCs w:val="24"/>
                <w:lang w:eastAsia="en-US"/>
              </w:rPr>
              <w:t>Код ОКРБ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Pr="004E6A72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4E6A72">
              <w:rPr>
                <w:b/>
                <w:color w:val="000000"/>
                <w:sz w:val="24"/>
                <w:szCs w:val="24"/>
                <w:lang w:eastAsia="en-US"/>
              </w:rPr>
              <w:t>Характеристики, требования к качеству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Pr="004E6A72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4E6A72">
              <w:rPr>
                <w:b/>
                <w:color w:val="000000"/>
                <w:sz w:val="24"/>
                <w:szCs w:val="24"/>
                <w:lang w:eastAsia="en-US"/>
              </w:rPr>
              <w:t>Количество,</w:t>
            </w:r>
          </w:p>
          <w:p w:rsidR="006A2BF0" w:rsidRPr="004E6A72" w:rsidRDefault="00FF2632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4E6A72">
              <w:rPr>
                <w:b/>
                <w:color w:val="000000"/>
                <w:sz w:val="24"/>
                <w:szCs w:val="24"/>
                <w:lang w:eastAsia="en-US"/>
              </w:rPr>
              <w:t>Литров</w:t>
            </w:r>
          </w:p>
        </w:tc>
      </w:tr>
      <w:tr w:rsidR="006A2BF0" w:rsidRPr="004E6A72" w:rsidTr="003618E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Pr="004E6A72" w:rsidRDefault="00AD4B3A" w:rsidP="001A172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E6A72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Pr="004E6A72" w:rsidRDefault="00123D92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4E6A72">
              <w:rPr>
                <w:sz w:val="24"/>
                <w:szCs w:val="24"/>
              </w:rPr>
              <w:t>Жидкое мыло нейтральное, 1 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Pr="004E6A72" w:rsidRDefault="00123D92" w:rsidP="00E81C74">
            <w:pPr>
              <w:spacing w:line="276" w:lineRule="auto"/>
              <w:rPr>
                <w:sz w:val="24"/>
                <w:szCs w:val="24"/>
              </w:rPr>
            </w:pPr>
            <w:r w:rsidRPr="004E6A72">
              <w:rPr>
                <w:sz w:val="24"/>
                <w:szCs w:val="24"/>
              </w:rPr>
              <w:t>20.41.31.800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Pr="004E6A72" w:rsidRDefault="006A2BF0" w:rsidP="00E81C74">
            <w:pPr>
              <w:rPr>
                <w:sz w:val="24"/>
                <w:szCs w:val="24"/>
              </w:rPr>
            </w:pPr>
            <w:proofErr w:type="gramStart"/>
            <w:r w:rsidRPr="004E6A72">
              <w:rPr>
                <w:sz w:val="24"/>
                <w:szCs w:val="24"/>
                <w:lang w:eastAsia="en-US"/>
              </w:rPr>
              <w:t>Согласно</w:t>
            </w:r>
            <w:proofErr w:type="gramEnd"/>
            <w:r w:rsidRPr="004E6A72">
              <w:rPr>
                <w:sz w:val="24"/>
                <w:szCs w:val="24"/>
                <w:lang w:eastAsia="en-US"/>
              </w:rPr>
              <w:t xml:space="preserve"> технического задания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Pr="004E6A72" w:rsidRDefault="00AD4B3A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E6A72">
              <w:rPr>
                <w:color w:val="000000"/>
                <w:sz w:val="24"/>
                <w:szCs w:val="24"/>
                <w:lang w:eastAsia="en-US"/>
              </w:rPr>
              <w:t>2000</w:t>
            </w:r>
          </w:p>
        </w:tc>
      </w:tr>
    </w:tbl>
    <w:p w:rsidR="004E6A72" w:rsidRDefault="004E6A72" w:rsidP="006A2BF0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bookmarkStart w:id="9" w:name="29"/>
      <w:bookmarkEnd w:id="9"/>
    </w:p>
    <w:p w:rsidR="006A2BF0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 w:rsidRPr="004E6A72">
        <w:rPr>
          <w:b/>
          <w:bCs/>
          <w:color w:val="000000"/>
        </w:rPr>
        <w:t>Условия поставки и оплаты</w:t>
      </w:r>
    </w:p>
    <w:p w:rsidR="004E6A72" w:rsidRPr="004E6A72" w:rsidRDefault="004E6A72" w:rsidP="006A2BF0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</w:p>
    <w:tbl>
      <w:tblPr>
        <w:tblW w:w="9495" w:type="dxa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27"/>
        <w:gridCol w:w="5668"/>
      </w:tblGrid>
      <w:tr w:rsidR="006A2BF0" w:rsidRPr="004E6A72" w:rsidTr="004E6A72"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Pr="004E6A72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bookmarkStart w:id="10" w:name="30"/>
            <w:bookmarkEnd w:id="10"/>
            <w:r w:rsidRPr="004E6A72">
              <w:rPr>
                <w:color w:val="000000"/>
              </w:rPr>
              <w:t> Место поставки товара</w:t>
            </w:r>
          </w:p>
        </w:tc>
        <w:tc>
          <w:tcPr>
            <w:tcW w:w="5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Pr="004E6A72" w:rsidRDefault="006A2BF0" w:rsidP="00D02A6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E6A72">
              <w:rPr>
                <w:color w:val="000000"/>
              </w:rPr>
              <w:t xml:space="preserve">211440, Витебская область, </w:t>
            </w:r>
            <w:proofErr w:type="gramStart"/>
            <w:r w:rsidRPr="004E6A72">
              <w:rPr>
                <w:color w:val="000000"/>
              </w:rPr>
              <w:t>г</w:t>
            </w:r>
            <w:proofErr w:type="gramEnd"/>
            <w:r w:rsidRPr="004E6A72">
              <w:rPr>
                <w:color w:val="000000"/>
              </w:rPr>
              <w:t xml:space="preserve">. Новополоцк, ул. </w:t>
            </w:r>
            <w:r w:rsidR="00D02A6A" w:rsidRPr="004E6A72">
              <w:rPr>
                <w:color w:val="000000"/>
              </w:rPr>
              <w:t>Молодежная, 2Г</w:t>
            </w:r>
            <w:r w:rsidRPr="004E6A72">
              <w:rPr>
                <w:color w:val="000000"/>
              </w:rPr>
              <w:t xml:space="preserve"> (центральный склад)</w:t>
            </w:r>
          </w:p>
        </w:tc>
      </w:tr>
      <w:tr w:rsidR="006A2BF0" w:rsidRPr="004E6A72" w:rsidTr="004E6A72"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Pr="004E6A72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E6A72">
              <w:rPr>
                <w:color w:val="000000"/>
              </w:rPr>
              <w:t>Порядок поставки товара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Pr="004E6A72" w:rsidRDefault="006A2BF0" w:rsidP="002B595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6A72">
              <w:rPr>
                <w:rFonts w:eastAsiaTheme="minorHAnsi"/>
                <w:lang w:eastAsia="en-US"/>
              </w:rPr>
              <w:t>в течение 10 (десяти) рабочих дней с момента получения письменной заявки</w:t>
            </w:r>
          </w:p>
        </w:tc>
      </w:tr>
      <w:tr w:rsidR="006A2BF0" w:rsidRPr="004E6A72" w:rsidTr="004E6A72"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Pr="004E6A72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E6A72">
              <w:rPr>
                <w:color w:val="000000"/>
              </w:rPr>
              <w:t>Предполагаемые сроки поставки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Pr="004E6A72" w:rsidRDefault="006A2BF0" w:rsidP="000F07B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E6A72">
              <w:rPr>
                <w:color w:val="000000"/>
              </w:rPr>
              <w:t>С момента подписания договора по 31.12.202</w:t>
            </w:r>
            <w:r w:rsidR="000F07B8" w:rsidRPr="004E6A72">
              <w:rPr>
                <w:color w:val="000000"/>
              </w:rPr>
              <w:t>6</w:t>
            </w:r>
            <w:r w:rsidRPr="004E6A72">
              <w:rPr>
                <w:color w:val="000000"/>
              </w:rPr>
              <w:t>г.</w:t>
            </w:r>
          </w:p>
        </w:tc>
      </w:tr>
      <w:tr w:rsidR="006A2BF0" w:rsidRPr="004E6A72" w:rsidTr="004E6A72"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Pr="004E6A72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E6A72">
              <w:rPr>
                <w:color w:val="000000"/>
              </w:rPr>
              <w:t>Источник финансирования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Pr="004E6A72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E6A72">
              <w:rPr>
                <w:color w:val="000000"/>
              </w:rPr>
              <w:t>Городской бюджет</w:t>
            </w:r>
          </w:p>
        </w:tc>
      </w:tr>
      <w:tr w:rsidR="006A2BF0" w:rsidRPr="004E6A72" w:rsidTr="004E6A72"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Pr="004E6A72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E6A72">
              <w:rPr>
                <w:color w:val="000000"/>
              </w:rPr>
              <w:t>Порядок оплаты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Pr="004E6A72" w:rsidRDefault="006A2BF0" w:rsidP="000F07B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4E6A72">
              <w:rPr>
                <w:rFonts w:eastAsiaTheme="minorHAnsi"/>
                <w:lang w:eastAsia="en-US"/>
              </w:rPr>
              <w:t xml:space="preserve">По факту поставки, в белорусских рублях, путем размещения платежного поручения в органах </w:t>
            </w:r>
            <w:r w:rsidRPr="004E6A72">
              <w:rPr>
                <w:rFonts w:eastAsiaTheme="minorHAnsi"/>
                <w:lang w:eastAsia="en-US"/>
              </w:rPr>
              <w:lastRenderedPageBreak/>
              <w:t xml:space="preserve">государственного казначейства </w:t>
            </w:r>
          </w:p>
        </w:tc>
      </w:tr>
    </w:tbl>
    <w:p w:rsidR="006A2BF0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bookmarkStart w:id="11" w:name="63"/>
      <w:bookmarkEnd w:id="11"/>
      <w:r>
        <w:rPr>
          <w:color w:val="000000"/>
        </w:rPr>
        <w:lastRenderedPageBreak/>
        <w:t> </w:t>
      </w:r>
    </w:p>
    <w:p w:rsidR="006A2BF0" w:rsidRDefault="006A2BF0" w:rsidP="006A2BF0">
      <w:pPr>
        <w:jc w:val="both"/>
        <w:rPr>
          <w:szCs w:val="28"/>
        </w:rPr>
      </w:pPr>
      <w:r>
        <w:rPr>
          <w:szCs w:val="28"/>
        </w:rPr>
        <w:t xml:space="preserve">Специалист по организации закупок                          </w:t>
      </w:r>
      <w:r w:rsidR="000F07B8">
        <w:rPr>
          <w:szCs w:val="28"/>
        </w:rPr>
        <w:t xml:space="preserve">                  </w:t>
      </w:r>
      <w:r>
        <w:rPr>
          <w:szCs w:val="28"/>
        </w:rPr>
        <w:t xml:space="preserve">              </w:t>
      </w:r>
      <w:r w:rsidR="000F07B8">
        <w:rPr>
          <w:szCs w:val="28"/>
        </w:rPr>
        <w:t xml:space="preserve">А.А. </w:t>
      </w:r>
      <w:proofErr w:type="spellStart"/>
      <w:r w:rsidR="000F07B8">
        <w:rPr>
          <w:szCs w:val="28"/>
        </w:rPr>
        <w:t>Астапович</w:t>
      </w:r>
      <w:proofErr w:type="spellEnd"/>
    </w:p>
    <w:p w:rsidR="006A2BF0" w:rsidRDefault="006A2BF0" w:rsidP="006A2BF0">
      <w:pPr>
        <w:jc w:val="both"/>
        <w:rPr>
          <w:szCs w:val="28"/>
        </w:rPr>
      </w:pPr>
    </w:p>
    <w:p w:rsidR="006A2BF0" w:rsidRDefault="006A2BF0" w:rsidP="006A2BF0">
      <w:pPr>
        <w:jc w:val="both"/>
        <w:rPr>
          <w:szCs w:val="28"/>
        </w:rPr>
      </w:pPr>
      <w:r>
        <w:rPr>
          <w:szCs w:val="28"/>
        </w:rPr>
        <w:t>8-0214-</w:t>
      </w:r>
      <w:r w:rsidR="00636AFC">
        <w:rPr>
          <w:szCs w:val="28"/>
        </w:rPr>
        <w:t>5</w:t>
      </w:r>
      <w:r w:rsidR="004E7792">
        <w:rPr>
          <w:szCs w:val="28"/>
        </w:rPr>
        <w:t>0</w:t>
      </w:r>
      <w:r w:rsidR="00636AFC">
        <w:rPr>
          <w:szCs w:val="28"/>
        </w:rPr>
        <w:t>-</w:t>
      </w:r>
      <w:r w:rsidR="00C86641">
        <w:rPr>
          <w:szCs w:val="28"/>
        </w:rPr>
        <w:t>15-69</w:t>
      </w:r>
    </w:p>
    <w:p w:rsidR="006A2BF0" w:rsidRDefault="00CB1EC8" w:rsidP="006A2BF0">
      <w:pPr>
        <w:rPr>
          <w:sz w:val="28"/>
          <w:szCs w:val="28"/>
        </w:rPr>
      </w:pPr>
      <w:r>
        <w:rPr>
          <w:rStyle w:val="header-title"/>
        </w:rPr>
        <w:t>specomts5@ncgb.by</w:t>
      </w:r>
    </w:p>
    <w:p w:rsidR="006A2BF0" w:rsidRDefault="006A2BF0" w:rsidP="006A2BF0"/>
    <w:p w:rsidR="006A2BF0" w:rsidRDefault="006A2BF0" w:rsidP="006A2BF0"/>
    <w:p w:rsidR="006A2BF0" w:rsidRDefault="006A2BF0" w:rsidP="006A2BF0"/>
    <w:p w:rsidR="008B1330" w:rsidRDefault="008B1330"/>
    <w:sectPr w:rsidR="008B1330" w:rsidSect="00E37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A2BF0"/>
    <w:rsid w:val="00024919"/>
    <w:rsid w:val="00052A3D"/>
    <w:rsid w:val="000F07B8"/>
    <w:rsid w:val="00123D92"/>
    <w:rsid w:val="001829AC"/>
    <w:rsid w:val="001A1726"/>
    <w:rsid w:val="001D644B"/>
    <w:rsid w:val="001E1C75"/>
    <w:rsid w:val="002245B8"/>
    <w:rsid w:val="002831AF"/>
    <w:rsid w:val="002977C2"/>
    <w:rsid w:val="002A33C8"/>
    <w:rsid w:val="002A49C8"/>
    <w:rsid w:val="002B5955"/>
    <w:rsid w:val="002C44EC"/>
    <w:rsid w:val="002F3BDF"/>
    <w:rsid w:val="00304122"/>
    <w:rsid w:val="00316305"/>
    <w:rsid w:val="00342D81"/>
    <w:rsid w:val="003618E8"/>
    <w:rsid w:val="003839E6"/>
    <w:rsid w:val="003D22DF"/>
    <w:rsid w:val="003E5164"/>
    <w:rsid w:val="00427282"/>
    <w:rsid w:val="00446AE7"/>
    <w:rsid w:val="004E6A72"/>
    <w:rsid w:val="004E7792"/>
    <w:rsid w:val="005222EB"/>
    <w:rsid w:val="00557180"/>
    <w:rsid w:val="005614C9"/>
    <w:rsid w:val="00565DAF"/>
    <w:rsid w:val="005C3DC2"/>
    <w:rsid w:val="005C4E8E"/>
    <w:rsid w:val="00636AFC"/>
    <w:rsid w:val="00643864"/>
    <w:rsid w:val="00643BED"/>
    <w:rsid w:val="006A2BF0"/>
    <w:rsid w:val="007234B6"/>
    <w:rsid w:val="007434C2"/>
    <w:rsid w:val="0079295A"/>
    <w:rsid w:val="00794C5F"/>
    <w:rsid w:val="0080393F"/>
    <w:rsid w:val="008437AC"/>
    <w:rsid w:val="008459A8"/>
    <w:rsid w:val="008A0AA3"/>
    <w:rsid w:val="008B1330"/>
    <w:rsid w:val="008E0644"/>
    <w:rsid w:val="008E3BF6"/>
    <w:rsid w:val="00935E16"/>
    <w:rsid w:val="009A716F"/>
    <w:rsid w:val="009C779B"/>
    <w:rsid w:val="009C7900"/>
    <w:rsid w:val="00A06E88"/>
    <w:rsid w:val="00AD4B3A"/>
    <w:rsid w:val="00AD6B66"/>
    <w:rsid w:val="00AF3A1D"/>
    <w:rsid w:val="00B07127"/>
    <w:rsid w:val="00B92B01"/>
    <w:rsid w:val="00C07C32"/>
    <w:rsid w:val="00C11FF1"/>
    <w:rsid w:val="00C52D20"/>
    <w:rsid w:val="00C6067C"/>
    <w:rsid w:val="00C86641"/>
    <w:rsid w:val="00CB1EC8"/>
    <w:rsid w:val="00CC316C"/>
    <w:rsid w:val="00D02A6A"/>
    <w:rsid w:val="00D54AEA"/>
    <w:rsid w:val="00D673C3"/>
    <w:rsid w:val="00D85BEF"/>
    <w:rsid w:val="00D95C2A"/>
    <w:rsid w:val="00D974D4"/>
    <w:rsid w:val="00E16A82"/>
    <w:rsid w:val="00E30DFF"/>
    <w:rsid w:val="00E571B4"/>
    <w:rsid w:val="00E575C6"/>
    <w:rsid w:val="00E8768E"/>
    <w:rsid w:val="00E910DA"/>
    <w:rsid w:val="00F3705F"/>
    <w:rsid w:val="00FF2632"/>
    <w:rsid w:val="00FF3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2BF0"/>
    <w:rPr>
      <w:color w:val="0000FF" w:themeColor="hyperlink"/>
      <w:u w:val="single"/>
    </w:rPr>
  </w:style>
  <w:style w:type="character" w:customStyle="1" w:styleId="topbg">
    <w:name w:val="top_bg"/>
    <w:basedOn w:val="a0"/>
    <w:rsid w:val="006A2BF0"/>
  </w:style>
  <w:style w:type="table" w:styleId="a4">
    <w:name w:val="Table Grid"/>
    <w:basedOn w:val="a1"/>
    <w:uiPriority w:val="59"/>
    <w:rsid w:val="006A2B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2B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BF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er-title">
    <w:name w:val="header-title"/>
    <w:basedOn w:val="a0"/>
    <w:rsid w:val="00CB1E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mts5@ncgb.by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DCBF-5551-42BA-8E5D-C35A175CC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spec5</dc:creator>
  <cp:lastModifiedBy>asaa</cp:lastModifiedBy>
  <cp:revision>2</cp:revision>
  <cp:lastPrinted>2026-07-27T08:48:00Z</cp:lastPrinted>
  <dcterms:created xsi:type="dcterms:W3CDTF">2026-08-21T12:01:00Z</dcterms:created>
  <dcterms:modified xsi:type="dcterms:W3CDTF">2026-08-21T12:01:00Z</dcterms:modified>
</cp:coreProperties>
</file>