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661353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661353">
        <w:rPr>
          <w:rFonts w:ascii="Times New Roman" w:hAnsi="Times New Roman" w:cs="Times New Roman"/>
          <w:sz w:val="26"/>
          <w:szCs w:val="26"/>
        </w:rPr>
        <w:t>УТВЕРЖДАЮ</w:t>
      </w:r>
    </w:p>
    <w:p w:rsidR="00E5062C" w:rsidRPr="00661353" w:rsidRDefault="00734EF5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661353">
        <w:rPr>
          <w:rFonts w:ascii="Times New Roman" w:hAnsi="Times New Roman" w:cs="Times New Roman"/>
          <w:sz w:val="26"/>
          <w:szCs w:val="26"/>
        </w:rPr>
        <w:t>Г</w:t>
      </w:r>
      <w:r w:rsidR="00E5062C" w:rsidRPr="00661353">
        <w:rPr>
          <w:rFonts w:ascii="Times New Roman" w:hAnsi="Times New Roman" w:cs="Times New Roman"/>
          <w:sz w:val="26"/>
          <w:szCs w:val="26"/>
        </w:rPr>
        <w:t>лавн</w:t>
      </w:r>
      <w:r w:rsidRPr="00661353">
        <w:rPr>
          <w:rFonts w:ascii="Times New Roman" w:hAnsi="Times New Roman" w:cs="Times New Roman"/>
          <w:sz w:val="26"/>
          <w:szCs w:val="26"/>
        </w:rPr>
        <w:t>ый</w:t>
      </w:r>
      <w:r w:rsidR="00E5062C" w:rsidRPr="00661353">
        <w:rPr>
          <w:rFonts w:ascii="Times New Roman" w:hAnsi="Times New Roman" w:cs="Times New Roman"/>
          <w:sz w:val="26"/>
          <w:szCs w:val="26"/>
        </w:rPr>
        <w:t xml:space="preserve"> врач</w:t>
      </w:r>
    </w:p>
    <w:p w:rsidR="00E5062C" w:rsidRPr="00661353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661353">
        <w:rPr>
          <w:rFonts w:ascii="Times New Roman" w:hAnsi="Times New Roman" w:cs="Times New Roman"/>
          <w:sz w:val="26"/>
          <w:szCs w:val="26"/>
        </w:rPr>
        <w:t xml:space="preserve">ГУ «Республиканский клинический </w:t>
      </w:r>
    </w:p>
    <w:p w:rsidR="00E5062C" w:rsidRPr="00661353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661353">
        <w:rPr>
          <w:rFonts w:ascii="Times New Roman" w:hAnsi="Times New Roman" w:cs="Times New Roman"/>
          <w:sz w:val="26"/>
          <w:szCs w:val="26"/>
        </w:rPr>
        <w:t>медицинский центр»</w:t>
      </w:r>
    </w:p>
    <w:p w:rsidR="00E5062C" w:rsidRPr="00661353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661353">
        <w:rPr>
          <w:rFonts w:ascii="Times New Roman" w:hAnsi="Times New Roman" w:cs="Times New Roman"/>
          <w:sz w:val="26"/>
          <w:szCs w:val="26"/>
        </w:rPr>
        <w:t>УД Президента Республики Беларусь</w:t>
      </w:r>
    </w:p>
    <w:p w:rsidR="00661353" w:rsidRPr="00661353" w:rsidRDefault="00661353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</w:p>
    <w:p w:rsidR="00E5062C" w:rsidRPr="00661353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661353">
        <w:rPr>
          <w:rFonts w:ascii="Times New Roman" w:hAnsi="Times New Roman" w:cs="Times New Roman"/>
          <w:sz w:val="26"/>
          <w:szCs w:val="26"/>
        </w:rPr>
        <w:t xml:space="preserve">_________________ </w:t>
      </w:r>
      <w:r w:rsidR="00734EF5" w:rsidRPr="00661353">
        <w:rPr>
          <w:rFonts w:ascii="Times New Roman" w:hAnsi="Times New Roman" w:cs="Times New Roman"/>
          <w:sz w:val="26"/>
          <w:szCs w:val="26"/>
        </w:rPr>
        <w:t xml:space="preserve">И.С. </w:t>
      </w:r>
      <w:proofErr w:type="spellStart"/>
      <w:r w:rsidR="00734EF5" w:rsidRPr="00661353">
        <w:rPr>
          <w:rFonts w:ascii="Times New Roman" w:hAnsi="Times New Roman" w:cs="Times New Roman"/>
          <w:sz w:val="26"/>
          <w:szCs w:val="26"/>
        </w:rPr>
        <w:t>Абельская</w:t>
      </w:r>
      <w:proofErr w:type="spellEnd"/>
    </w:p>
    <w:p w:rsidR="00E5062C" w:rsidRPr="00661353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661353">
        <w:rPr>
          <w:rFonts w:ascii="Times New Roman" w:hAnsi="Times New Roman" w:cs="Times New Roman"/>
          <w:sz w:val="26"/>
          <w:szCs w:val="26"/>
        </w:rPr>
        <w:t>«____» ________________</w:t>
      </w:r>
      <w:r w:rsidR="00A57AC5">
        <w:rPr>
          <w:rFonts w:ascii="Times New Roman" w:hAnsi="Times New Roman" w:cs="Times New Roman"/>
          <w:sz w:val="26"/>
          <w:szCs w:val="26"/>
        </w:rPr>
        <w:t xml:space="preserve"> </w:t>
      </w:r>
      <w:r w:rsidR="00D93B7B" w:rsidRPr="00661353">
        <w:rPr>
          <w:rFonts w:ascii="Times New Roman" w:hAnsi="Times New Roman" w:cs="Times New Roman"/>
          <w:sz w:val="26"/>
          <w:szCs w:val="26"/>
        </w:rPr>
        <w:t>202</w:t>
      </w:r>
      <w:r w:rsidR="00661353" w:rsidRPr="00661353">
        <w:rPr>
          <w:rFonts w:ascii="Times New Roman" w:hAnsi="Times New Roman" w:cs="Times New Roman"/>
          <w:sz w:val="26"/>
          <w:szCs w:val="26"/>
        </w:rPr>
        <w:t>6</w:t>
      </w:r>
      <w:r w:rsidRPr="00661353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6145DB" w:rsidRPr="00661353" w:rsidRDefault="006145DB" w:rsidP="006145DB">
      <w:pPr>
        <w:rPr>
          <w:rFonts w:ascii="Times New Roman" w:hAnsi="Times New Roman" w:cs="Times New Roman"/>
          <w:sz w:val="26"/>
          <w:szCs w:val="26"/>
        </w:rPr>
      </w:pPr>
    </w:p>
    <w:p w:rsidR="00661353" w:rsidRDefault="00661353" w:rsidP="00661353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46A6" w:rsidRPr="00B248B8" w:rsidRDefault="006145DB" w:rsidP="00B248B8">
      <w:pPr>
        <w:pStyle w:val="a3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61353">
        <w:rPr>
          <w:rFonts w:ascii="Times New Roman" w:hAnsi="Times New Roman" w:cs="Times New Roman"/>
          <w:b/>
          <w:sz w:val="26"/>
          <w:szCs w:val="26"/>
        </w:rPr>
        <w:t>Техническое задание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955"/>
        <w:gridCol w:w="4956"/>
      </w:tblGrid>
      <w:tr w:rsidR="00C346A6" w:rsidRPr="00661353" w:rsidTr="00C346A6">
        <w:tc>
          <w:tcPr>
            <w:tcW w:w="5000" w:type="pct"/>
            <w:gridSpan w:val="2"/>
          </w:tcPr>
          <w:p w:rsidR="00C346A6" w:rsidRPr="00661353" w:rsidRDefault="00C346A6" w:rsidP="00C346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>Лот № 1</w:t>
            </w: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Индикатор биологический для </w:t>
            </w:r>
            <w:proofErr w:type="spellStart"/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>этиленоксидной</w:t>
            </w:r>
            <w:proofErr w:type="spellEnd"/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стерилизации</w:t>
            </w: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20.59.52.100</w:t>
            </w: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Реагенты диагностические или лабораторные композиционные, включая бумагу, пропитанную или покрытую диагностическими или лабораторными реагентами</w:t>
            </w: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720 шт.</w:t>
            </w: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3-4 квартал 2026 г.</w:t>
            </w: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 xml:space="preserve">  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Социальная гигиена, санитария (в том числе очистка, мойка, дезинфекция, стерилизация) и эпидемиология</w:t>
            </w:r>
          </w:p>
        </w:tc>
      </w:tr>
    </w:tbl>
    <w:p w:rsidR="00C346A6" w:rsidRDefault="00C346A6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46A6" w:rsidRDefault="00C346A6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5000" w:type="pct"/>
        <w:jc w:val="right"/>
        <w:tblLook w:val="04A0" w:firstRow="1" w:lastRow="0" w:firstColumn="1" w:lastColumn="0" w:noHBand="0" w:noVBand="1"/>
      </w:tblPr>
      <w:tblGrid>
        <w:gridCol w:w="458"/>
        <w:gridCol w:w="3045"/>
        <w:gridCol w:w="4909"/>
        <w:gridCol w:w="1499"/>
      </w:tblGrid>
      <w:tr w:rsidR="00C346A6" w:rsidRPr="00661353" w:rsidTr="00A57AC5">
        <w:trPr>
          <w:jc w:val="right"/>
        </w:trPr>
        <w:tc>
          <w:tcPr>
            <w:tcW w:w="229" w:type="pct"/>
          </w:tcPr>
          <w:p w:rsidR="00C346A6" w:rsidRPr="00661353" w:rsidRDefault="00C346A6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41" w:type="pct"/>
          </w:tcPr>
          <w:p w:rsidR="00C346A6" w:rsidRPr="00661353" w:rsidRDefault="00C346A6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481" w:type="pct"/>
          </w:tcPr>
          <w:p w:rsidR="00C346A6" w:rsidRPr="00661353" w:rsidRDefault="00C346A6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750" w:type="pct"/>
          </w:tcPr>
          <w:p w:rsidR="00C346A6" w:rsidRPr="00661353" w:rsidRDefault="00C346A6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C346A6" w:rsidRPr="00661353" w:rsidTr="00A57AC5">
        <w:trPr>
          <w:jc w:val="right"/>
        </w:trPr>
        <w:tc>
          <w:tcPr>
            <w:tcW w:w="229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1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 xml:space="preserve">Индикатор биологический для </w:t>
            </w:r>
            <w:proofErr w:type="spellStart"/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этиленоксидной</w:t>
            </w:r>
            <w:proofErr w:type="spellEnd"/>
            <w:r w:rsidRPr="00661353">
              <w:rPr>
                <w:rFonts w:ascii="Times New Roman" w:hAnsi="Times New Roman" w:cs="Times New Roman"/>
                <w:sz w:val="24"/>
                <w:szCs w:val="24"/>
              </w:rPr>
              <w:t xml:space="preserve"> стерилизации</w:t>
            </w:r>
          </w:p>
        </w:tc>
        <w:tc>
          <w:tcPr>
            <w:tcW w:w="2481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Исполнение: полимерный флакон, который в качестве тест-культуры микроорганизмов содержит эндоспоры; внутри флакона находится стеклянная ампула с питательной средой, на наружной поверхности флакона имеется химический индикатор процесса 1 класса.</w:t>
            </w:r>
          </w:p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Время инкубации: при температуре 35-39°С не более 48 часов</w:t>
            </w:r>
          </w:p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Использование: одноразовое</w:t>
            </w:r>
          </w:p>
        </w:tc>
        <w:tc>
          <w:tcPr>
            <w:tcW w:w="75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720 шт.</w:t>
            </w:r>
          </w:p>
        </w:tc>
      </w:tr>
    </w:tbl>
    <w:p w:rsidR="00C346A6" w:rsidRDefault="00C346A6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46A6" w:rsidRDefault="00C346A6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955"/>
        <w:gridCol w:w="4956"/>
      </w:tblGrid>
      <w:tr w:rsidR="00C346A6" w:rsidRPr="00661353" w:rsidTr="00C346A6">
        <w:tc>
          <w:tcPr>
            <w:tcW w:w="5000" w:type="pct"/>
            <w:gridSpan w:val="2"/>
          </w:tcPr>
          <w:p w:rsidR="00C346A6" w:rsidRPr="00661353" w:rsidRDefault="00C346A6" w:rsidP="00C346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>Лот № 2</w:t>
            </w: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Индикатор биологический замкнутого типа для низкотемпературного </w:t>
            </w: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стерилизатора V PRO </w:t>
            </w:r>
            <w:proofErr w:type="spellStart"/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>maX</w:t>
            </w:r>
            <w:proofErr w:type="spellEnd"/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>Steris</w:t>
            </w:r>
            <w:proofErr w:type="spellEnd"/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либо аналогичного оборудования</w:t>
            </w: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Код по ОКРБ 007-2012 (подвид)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20.59.52.100</w:t>
            </w: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Реагенты диагностические или лабораторные композиционные, включая бумагу, пропитанную или покрытую диагностическими или лабораторными реагентами</w:t>
            </w: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720 шт.</w:t>
            </w: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3-4 квартал 2026 г.</w:t>
            </w: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 xml:space="preserve"> 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Социальная гигиена, санитария (в том числе очистка, мойка, дезинфекция, стерилизация) и эпидемиология</w:t>
            </w:r>
          </w:p>
        </w:tc>
      </w:tr>
    </w:tbl>
    <w:p w:rsidR="00C346A6" w:rsidRPr="00661353" w:rsidRDefault="00C346A6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6A6" w:rsidRPr="00661353" w:rsidRDefault="00C346A6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287"/>
        <w:gridCol w:w="4657"/>
        <w:gridCol w:w="1499"/>
      </w:tblGrid>
      <w:tr w:rsidR="00C346A6" w:rsidRPr="00661353" w:rsidTr="00C346A6">
        <w:trPr>
          <w:jc w:val="right"/>
        </w:trPr>
        <w:tc>
          <w:tcPr>
            <w:tcW w:w="250" w:type="pct"/>
          </w:tcPr>
          <w:p w:rsidR="00C346A6" w:rsidRPr="00661353" w:rsidRDefault="00C346A6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00" w:type="pct"/>
          </w:tcPr>
          <w:p w:rsidR="00C346A6" w:rsidRPr="00661353" w:rsidRDefault="00C346A6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000" w:type="pct"/>
          </w:tcPr>
          <w:p w:rsidR="00C346A6" w:rsidRPr="00661353" w:rsidRDefault="00C346A6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0" w:type="pct"/>
          </w:tcPr>
          <w:p w:rsidR="00C346A6" w:rsidRPr="00661353" w:rsidRDefault="00C346A6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C346A6" w:rsidRPr="00661353" w:rsidTr="00C346A6">
        <w:trPr>
          <w:jc w:val="right"/>
        </w:trPr>
        <w:tc>
          <w:tcPr>
            <w:tcW w:w="25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 xml:space="preserve">Индикатор биологический замкнутого типа для низкотемпературного стерилизатора V PRO </w:t>
            </w:r>
            <w:proofErr w:type="spellStart"/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proofErr w:type="spellEnd"/>
            <w:r w:rsidRPr="006613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Steris</w:t>
            </w:r>
            <w:proofErr w:type="spellEnd"/>
            <w:r w:rsidRPr="00661353">
              <w:rPr>
                <w:rFonts w:ascii="Times New Roman" w:hAnsi="Times New Roman" w:cs="Times New Roman"/>
                <w:sz w:val="24"/>
                <w:szCs w:val="24"/>
              </w:rPr>
              <w:t xml:space="preserve"> либо аналогичного оборудования</w:t>
            </w:r>
          </w:p>
        </w:tc>
        <w:tc>
          <w:tcPr>
            <w:tcW w:w="20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Исполнение: полимерный флакон, который в качестве тест-культуры микроорганизмов содержит эндоспоры; внутри флакона находится стеклянная ампула с питательной средой, на наружной поверхности флакона имеется химический индикатор процесса 1 класса.</w:t>
            </w:r>
          </w:p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Время инкубации: при температуре 55°С-60°</w:t>
            </w:r>
            <w:proofErr w:type="gramStart"/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С,  24</w:t>
            </w:r>
            <w:proofErr w:type="gramEnd"/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-72 ч</w:t>
            </w:r>
          </w:p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Использование: одноразовое</w:t>
            </w:r>
          </w:p>
        </w:tc>
        <w:tc>
          <w:tcPr>
            <w:tcW w:w="25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720 шт.</w:t>
            </w:r>
          </w:p>
        </w:tc>
      </w:tr>
    </w:tbl>
    <w:p w:rsidR="00C346A6" w:rsidRPr="00661353" w:rsidRDefault="00C346A6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6A6" w:rsidRPr="00661353" w:rsidRDefault="00C346A6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955"/>
        <w:gridCol w:w="4956"/>
      </w:tblGrid>
      <w:tr w:rsidR="00C346A6" w:rsidRPr="00661353" w:rsidTr="00C346A6">
        <w:tc>
          <w:tcPr>
            <w:tcW w:w="5000" w:type="pct"/>
            <w:gridSpan w:val="2"/>
          </w:tcPr>
          <w:p w:rsidR="00C346A6" w:rsidRPr="00661353" w:rsidRDefault="00C346A6" w:rsidP="00C346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>Лот № 3</w:t>
            </w: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>Индикатор биологический для паровой стерилизации</w:t>
            </w: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20.59.52.100</w:t>
            </w: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Реагенты диагностические или лабораторные композиционные, включая бумагу, пропитанную или покрытую диагностическими или лабораторными реагентами</w:t>
            </w: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720 шт.</w:t>
            </w: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3-4 квартал 2026 г.</w:t>
            </w: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</w:t>
            </w:r>
            <w:r w:rsidRPr="006613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также к осуществлению монтажа и наладки товаров: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Социальная гигиена, санитария (в том числе очистка, мойка, дезинфекция, стерилизация) и эпидемиология</w:t>
            </w:r>
          </w:p>
        </w:tc>
      </w:tr>
    </w:tbl>
    <w:p w:rsidR="00C346A6" w:rsidRPr="00661353" w:rsidRDefault="00C346A6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6A6" w:rsidRPr="00661353" w:rsidRDefault="00C346A6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jc w:val="right"/>
        <w:tblLook w:val="04A0" w:firstRow="1" w:lastRow="0" w:firstColumn="1" w:lastColumn="0" w:noHBand="0" w:noVBand="1"/>
      </w:tblPr>
      <w:tblGrid>
        <w:gridCol w:w="458"/>
        <w:gridCol w:w="3045"/>
        <w:gridCol w:w="4909"/>
        <w:gridCol w:w="1499"/>
      </w:tblGrid>
      <w:tr w:rsidR="00C346A6" w:rsidRPr="00661353" w:rsidTr="009A4345">
        <w:trPr>
          <w:jc w:val="right"/>
        </w:trPr>
        <w:tc>
          <w:tcPr>
            <w:tcW w:w="229" w:type="pct"/>
          </w:tcPr>
          <w:p w:rsidR="00C346A6" w:rsidRPr="00661353" w:rsidRDefault="00C346A6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41" w:type="pct"/>
          </w:tcPr>
          <w:p w:rsidR="00C346A6" w:rsidRPr="00661353" w:rsidRDefault="00C346A6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481" w:type="pct"/>
          </w:tcPr>
          <w:p w:rsidR="00C346A6" w:rsidRPr="00661353" w:rsidRDefault="00C346A6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750" w:type="pct"/>
          </w:tcPr>
          <w:p w:rsidR="00C346A6" w:rsidRPr="00661353" w:rsidRDefault="00C346A6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C346A6" w:rsidRPr="00661353" w:rsidTr="009A4345">
        <w:trPr>
          <w:jc w:val="right"/>
        </w:trPr>
        <w:tc>
          <w:tcPr>
            <w:tcW w:w="229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1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Индикатор биологический для паровой стерилизации</w:t>
            </w:r>
          </w:p>
        </w:tc>
        <w:tc>
          <w:tcPr>
            <w:tcW w:w="2481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Исполнение: полимерный флакон, который в качестве тест-культуры микроорганизмов содержит эндоспоры; внутри флакона находится стеклянная ампула с питательной средой, на наружной поверхности флакона имеется химический индикатор процесса 1 класса.</w:t>
            </w:r>
          </w:p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Время инкубации: при температуре 53°С-57°С не более 48 часов</w:t>
            </w:r>
          </w:p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Режим стерилизации: все режимы в паровых стерилизаторах</w:t>
            </w:r>
          </w:p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Использование: одноразовое</w:t>
            </w:r>
          </w:p>
        </w:tc>
        <w:tc>
          <w:tcPr>
            <w:tcW w:w="75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720 шт.</w:t>
            </w:r>
          </w:p>
        </w:tc>
      </w:tr>
    </w:tbl>
    <w:p w:rsidR="00C346A6" w:rsidRPr="00661353" w:rsidRDefault="00C346A6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6A6" w:rsidRPr="00661353" w:rsidRDefault="00C346A6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955"/>
        <w:gridCol w:w="4956"/>
      </w:tblGrid>
      <w:tr w:rsidR="00C346A6" w:rsidRPr="00661353" w:rsidTr="00C346A6">
        <w:tc>
          <w:tcPr>
            <w:tcW w:w="5000" w:type="pct"/>
            <w:gridSpan w:val="2"/>
          </w:tcPr>
          <w:p w:rsidR="00C346A6" w:rsidRPr="00661353" w:rsidRDefault="00C346A6" w:rsidP="00C346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>Лот № 4</w:t>
            </w: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>Индикатор химический для контроля паровой стерилизации 134-7'</w:t>
            </w: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20.59.52.100</w:t>
            </w: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Реагенты диагностические или лабораторные композиционные, включая бумагу, пропитанную или покрытую диагностическими или лабораторными реагентами</w:t>
            </w: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80 000 шт.</w:t>
            </w: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3-4 квартал 2026 г.</w:t>
            </w: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 xml:space="preserve"> 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Социальная гигиена, санитария (в том числе очистка, мойка, дезинфекция, стерилизация) и эпидемиология</w:t>
            </w:r>
          </w:p>
        </w:tc>
      </w:tr>
    </w:tbl>
    <w:p w:rsidR="00C346A6" w:rsidRPr="00661353" w:rsidRDefault="00C346A6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6A6" w:rsidRPr="00661353" w:rsidRDefault="00C346A6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287"/>
        <w:gridCol w:w="4657"/>
        <w:gridCol w:w="1499"/>
      </w:tblGrid>
      <w:tr w:rsidR="00C346A6" w:rsidRPr="00661353" w:rsidTr="00C346A6">
        <w:trPr>
          <w:jc w:val="right"/>
        </w:trPr>
        <w:tc>
          <w:tcPr>
            <w:tcW w:w="250" w:type="pct"/>
          </w:tcPr>
          <w:p w:rsidR="00C346A6" w:rsidRPr="00661353" w:rsidRDefault="00C346A6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00" w:type="pct"/>
          </w:tcPr>
          <w:p w:rsidR="00C346A6" w:rsidRPr="00661353" w:rsidRDefault="00C346A6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000" w:type="pct"/>
          </w:tcPr>
          <w:p w:rsidR="00C346A6" w:rsidRPr="00661353" w:rsidRDefault="00C346A6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0" w:type="pct"/>
          </w:tcPr>
          <w:p w:rsidR="00C346A6" w:rsidRPr="00661353" w:rsidRDefault="00C346A6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C346A6" w:rsidRPr="00661353" w:rsidTr="00C346A6">
        <w:trPr>
          <w:jc w:val="right"/>
        </w:trPr>
        <w:tc>
          <w:tcPr>
            <w:tcW w:w="25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Индикатор химический для контроля паровой стерилизации 134-7'</w:t>
            </w:r>
          </w:p>
        </w:tc>
        <w:tc>
          <w:tcPr>
            <w:tcW w:w="20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Описание: изменение и достижение эталонного цвета возможно только под воздействием заданных условий выбранного цикла паровой стерилизации (температура, пар, время)</w:t>
            </w:r>
          </w:p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Исполнение: бумажная полоска с ламинированной поверхностью, с нанесенным химическим веществом и обязательным наличием эталонного цвета</w:t>
            </w:r>
          </w:p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Режим стерилизации: 134 град. - 7 мин</w:t>
            </w:r>
          </w:p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Вид: внутренний</w:t>
            </w:r>
          </w:p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Класс: не ниже 5 класса</w:t>
            </w:r>
          </w:p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Использование: одноразовое</w:t>
            </w:r>
          </w:p>
        </w:tc>
        <w:tc>
          <w:tcPr>
            <w:tcW w:w="25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80 000 шт.</w:t>
            </w:r>
          </w:p>
        </w:tc>
      </w:tr>
    </w:tbl>
    <w:p w:rsidR="00C346A6" w:rsidRPr="00661353" w:rsidRDefault="00C346A6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6A6" w:rsidRPr="00661353" w:rsidRDefault="00C346A6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955"/>
        <w:gridCol w:w="4956"/>
      </w:tblGrid>
      <w:tr w:rsidR="00C346A6" w:rsidRPr="00661353" w:rsidTr="00C346A6">
        <w:tc>
          <w:tcPr>
            <w:tcW w:w="5000" w:type="pct"/>
            <w:gridSpan w:val="2"/>
          </w:tcPr>
          <w:p w:rsidR="00C346A6" w:rsidRPr="00661353" w:rsidRDefault="00C346A6" w:rsidP="00C346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>Лот № 5</w:t>
            </w: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>Индикатор химический для контроля стерилизации парами Н₂О₂ наружный</w:t>
            </w: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20.59.52.100</w:t>
            </w: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Реагенты диагностические или лабораторные композиционные, включая бумагу, пропитанную или покрытую диагностическими или лабораторными реагентами</w:t>
            </w: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рул</w:t>
            </w:r>
            <w:proofErr w:type="spellEnd"/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3-4 квартал 2026 г.</w:t>
            </w: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 xml:space="preserve">   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Социальная гигиена, санитария (в том числе очистка, мойка, дезинфекция, стерилизация) и эпидемиология</w:t>
            </w:r>
          </w:p>
        </w:tc>
      </w:tr>
    </w:tbl>
    <w:p w:rsidR="00C346A6" w:rsidRPr="00661353" w:rsidRDefault="00C346A6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6A6" w:rsidRPr="00661353" w:rsidRDefault="00C346A6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jc w:val="right"/>
        <w:tblLook w:val="04A0" w:firstRow="1" w:lastRow="0" w:firstColumn="1" w:lastColumn="0" w:noHBand="0" w:noVBand="1"/>
      </w:tblPr>
      <w:tblGrid>
        <w:gridCol w:w="458"/>
        <w:gridCol w:w="2970"/>
        <w:gridCol w:w="4984"/>
        <w:gridCol w:w="1499"/>
      </w:tblGrid>
      <w:tr w:rsidR="00C346A6" w:rsidRPr="00661353" w:rsidTr="009A4345">
        <w:trPr>
          <w:jc w:val="right"/>
        </w:trPr>
        <w:tc>
          <w:tcPr>
            <w:tcW w:w="229" w:type="pct"/>
          </w:tcPr>
          <w:p w:rsidR="00C346A6" w:rsidRPr="00661353" w:rsidRDefault="00C346A6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03" w:type="pct"/>
          </w:tcPr>
          <w:p w:rsidR="00C346A6" w:rsidRPr="00661353" w:rsidRDefault="00C346A6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519" w:type="pct"/>
          </w:tcPr>
          <w:p w:rsidR="00C346A6" w:rsidRPr="00661353" w:rsidRDefault="00C346A6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750" w:type="pct"/>
          </w:tcPr>
          <w:p w:rsidR="00C346A6" w:rsidRPr="00661353" w:rsidRDefault="00C346A6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C346A6" w:rsidRPr="00661353" w:rsidTr="009A4345">
        <w:trPr>
          <w:jc w:val="right"/>
        </w:trPr>
        <w:tc>
          <w:tcPr>
            <w:tcW w:w="229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Индикатор химический для контроля стерилизации парами Н₂О₂ наружный</w:t>
            </w:r>
          </w:p>
        </w:tc>
        <w:tc>
          <w:tcPr>
            <w:tcW w:w="2519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Исполнение: индикаторная лента с липким слоем на внутренней стороне, с полосками, изменяющими цвет в процессе стерилизации с четким контрастным переходом и сохраняющие </w:t>
            </w:r>
            <w:proofErr w:type="spellStart"/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клеющие</w:t>
            </w:r>
            <w:proofErr w:type="spellEnd"/>
            <w:r w:rsidRPr="00661353">
              <w:rPr>
                <w:rFonts w:ascii="Times New Roman" w:hAnsi="Times New Roman" w:cs="Times New Roman"/>
                <w:sz w:val="24"/>
                <w:szCs w:val="24"/>
              </w:rPr>
              <w:t xml:space="preserve"> свойства после стерилизации</w:t>
            </w:r>
          </w:p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Исполнение: без содержания целлюлозы</w:t>
            </w:r>
          </w:p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Описание: реагирует на воздействие паров Н₂</w:t>
            </w:r>
            <w:proofErr w:type="gramStart"/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661353">
              <w:rPr>
                <w:rFonts w:ascii="Times New Roman" w:hAnsi="Times New Roman" w:cs="Times New Roman"/>
                <w:sz w:val="24"/>
                <w:szCs w:val="24"/>
              </w:rPr>
              <w:t xml:space="preserve">₂ в низкотемпературной системе </w:t>
            </w:r>
            <w:proofErr w:type="spellStart"/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Amsco</w:t>
            </w:r>
            <w:proofErr w:type="spellEnd"/>
            <w:r w:rsidRPr="00661353">
              <w:rPr>
                <w:rFonts w:ascii="Times New Roman" w:hAnsi="Times New Roman" w:cs="Times New Roman"/>
                <w:sz w:val="24"/>
                <w:szCs w:val="24"/>
              </w:rPr>
              <w:t xml:space="preserve"> V-PRO </w:t>
            </w:r>
            <w:proofErr w:type="spellStart"/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proofErr w:type="spellEnd"/>
            <w:r w:rsidRPr="00661353">
              <w:rPr>
                <w:rFonts w:ascii="Times New Roman" w:hAnsi="Times New Roman" w:cs="Times New Roman"/>
                <w:sz w:val="24"/>
                <w:szCs w:val="24"/>
              </w:rPr>
              <w:t xml:space="preserve"> или аналогичной системе</w:t>
            </w:r>
          </w:p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Вид: наружный</w:t>
            </w:r>
          </w:p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Класс: 1 класс</w:t>
            </w:r>
          </w:p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Ширина: 1,8-2,5 см</w:t>
            </w:r>
          </w:p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Длина: 55-60 м</w:t>
            </w:r>
          </w:p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Использование: одноразовое</w:t>
            </w:r>
          </w:p>
        </w:tc>
        <w:tc>
          <w:tcPr>
            <w:tcW w:w="75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рул</w:t>
            </w:r>
            <w:proofErr w:type="spellEnd"/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C346A6" w:rsidRPr="00661353" w:rsidRDefault="00C346A6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6A6" w:rsidRDefault="00C346A6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285C" w:rsidRDefault="0052285C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285C" w:rsidRPr="00661353" w:rsidRDefault="0052285C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955"/>
        <w:gridCol w:w="4956"/>
      </w:tblGrid>
      <w:tr w:rsidR="00C346A6" w:rsidRPr="00661353" w:rsidTr="00C346A6">
        <w:tc>
          <w:tcPr>
            <w:tcW w:w="5000" w:type="pct"/>
            <w:gridSpan w:val="2"/>
          </w:tcPr>
          <w:p w:rsidR="00C346A6" w:rsidRPr="00661353" w:rsidRDefault="00C346A6" w:rsidP="00C346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Лот № 6</w:t>
            </w: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>Индикатор химический для контроля процесса паровой стерилизации</w:t>
            </w: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20.59.52.100</w:t>
            </w: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Реагенты диагностические или лабораторные композиционные, включая бумагу, пропитанную или покрытую диагностическими или лабораторными реагентами</w:t>
            </w: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рул</w:t>
            </w:r>
            <w:proofErr w:type="spellEnd"/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3-4 квартал 2026 г.</w:t>
            </w: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 xml:space="preserve">   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Социальная гигиена, санитария (в том числе очистка, мойка, дезинфекция, стерилизация) и эпидемиология</w:t>
            </w:r>
          </w:p>
        </w:tc>
      </w:tr>
    </w:tbl>
    <w:p w:rsidR="00C346A6" w:rsidRPr="00661353" w:rsidRDefault="00C346A6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6A6" w:rsidRPr="00661353" w:rsidRDefault="00C346A6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287"/>
        <w:gridCol w:w="4657"/>
        <w:gridCol w:w="1499"/>
      </w:tblGrid>
      <w:tr w:rsidR="00C346A6" w:rsidRPr="00661353" w:rsidTr="00C346A6">
        <w:trPr>
          <w:jc w:val="right"/>
        </w:trPr>
        <w:tc>
          <w:tcPr>
            <w:tcW w:w="250" w:type="pct"/>
          </w:tcPr>
          <w:p w:rsidR="00C346A6" w:rsidRPr="00661353" w:rsidRDefault="00C346A6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00" w:type="pct"/>
          </w:tcPr>
          <w:p w:rsidR="00C346A6" w:rsidRPr="00661353" w:rsidRDefault="00C346A6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000" w:type="pct"/>
          </w:tcPr>
          <w:p w:rsidR="00C346A6" w:rsidRPr="00661353" w:rsidRDefault="00C346A6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0" w:type="pct"/>
          </w:tcPr>
          <w:p w:rsidR="00C346A6" w:rsidRPr="00661353" w:rsidRDefault="00C346A6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C346A6" w:rsidRPr="00661353" w:rsidTr="00C346A6">
        <w:trPr>
          <w:jc w:val="right"/>
        </w:trPr>
        <w:tc>
          <w:tcPr>
            <w:tcW w:w="25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Индикатор химический для контроля процесса паровой стерилизации</w:t>
            </w:r>
          </w:p>
        </w:tc>
        <w:tc>
          <w:tcPr>
            <w:tcW w:w="20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Исполнение: индикаторная лента с липким слоем на внутренней стороне, с полосками, изменяющими цвет в процессе стерилизации с четким контрастным переходом и сохраняющие </w:t>
            </w:r>
            <w:proofErr w:type="spellStart"/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клеющие</w:t>
            </w:r>
            <w:proofErr w:type="spellEnd"/>
            <w:r w:rsidRPr="00661353">
              <w:rPr>
                <w:rFonts w:ascii="Times New Roman" w:hAnsi="Times New Roman" w:cs="Times New Roman"/>
                <w:sz w:val="24"/>
                <w:szCs w:val="24"/>
              </w:rPr>
              <w:t xml:space="preserve"> свойства после стерилизации</w:t>
            </w:r>
          </w:p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Длина рулона: 50-60 м</w:t>
            </w:r>
          </w:p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Ширина: 18-20 мм</w:t>
            </w:r>
          </w:p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Вид: наружный</w:t>
            </w:r>
          </w:p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Класс: 1 класс</w:t>
            </w:r>
          </w:p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Использование: одноразовое</w:t>
            </w:r>
          </w:p>
        </w:tc>
        <w:tc>
          <w:tcPr>
            <w:tcW w:w="25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рул</w:t>
            </w:r>
            <w:proofErr w:type="spellEnd"/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C346A6" w:rsidRPr="00661353" w:rsidRDefault="00C346A6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6A6" w:rsidRPr="00661353" w:rsidRDefault="00C346A6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955"/>
        <w:gridCol w:w="4956"/>
      </w:tblGrid>
      <w:tr w:rsidR="00C346A6" w:rsidRPr="00661353" w:rsidTr="00C346A6">
        <w:tc>
          <w:tcPr>
            <w:tcW w:w="5000" w:type="pct"/>
            <w:gridSpan w:val="2"/>
          </w:tcPr>
          <w:p w:rsidR="00C346A6" w:rsidRPr="00661353" w:rsidRDefault="00C346A6" w:rsidP="00C346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>Лот № 7</w:t>
            </w: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Индикаторные тестовые пакеты </w:t>
            </w:r>
            <w:proofErr w:type="spellStart"/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>Бови</w:t>
            </w:r>
            <w:proofErr w:type="spellEnd"/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-Дик для контроля работы на </w:t>
            </w:r>
            <w:proofErr w:type="spellStart"/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>паропроницаемость</w:t>
            </w:r>
            <w:proofErr w:type="spellEnd"/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 полноту удаления воздуха из стерилизационной камеры форвакуумных паровых стерилизаторов</w:t>
            </w: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20.59.52.100</w:t>
            </w: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Реагенты диагностические или лабораторные композиционные, включая бумагу, пропитанную или покрытую диагностическими или лабораторными реагентами</w:t>
            </w: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216 шт.</w:t>
            </w: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3-4 квартал 2026 г.</w:t>
            </w: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Социальная гигиена, санитария (в том числе очистка, мойка, дезинфекция, стерилизация) и эпидемиология</w:t>
            </w:r>
          </w:p>
        </w:tc>
      </w:tr>
    </w:tbl>
    <w:p w:rsidR="00C346A6" w:rsidRPr="00661353" w:rsidRDefault="00C346A6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6A6" w:rsidRPr="00661353" w:rsidRDefault="00C346A6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287"/>
        <w:gridCol w:w="4657"/>
        <w:gridCol w:w="1499"/>
      </w:tblGrid>
      <w:tr w:rsidR="00C346A6" w:rsidRPr="00661353" w:rsidTr="00C346A6">
        <w:trPr>
          <w:jc w:val="right"/>
        </w:trPr>
        <w:tc>
          <w:tcPr>
            <w:tcW w:w="250" w:type="pct"/>
          </w:tcPr>
          <w:p w:rsidR="00C346A6" w:rsidRPr="00661353" w:rsidRDefault="00C346A6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00" w:type="pct"/>
          </w:tcPr>
          <w:p w:rsidR="00C346A6" w:rsidRPr="00661353" w:rsidRDefault="00C346A6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000" w:type="pct"/>
          </w:tcPr>
          <w:p w:rsidR="00C346A6" w:rsidRPr="00661353" w:rsidRDefault="00C346A6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0" w:type="pct"/>
          </w:tcPr>
          <w:p w:rsidR="00C346A6" w:rsidRPr="00661353" w:rsidRDefault="00C346A6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C346A6" w:rsidRPr="00661353" w:rsidTr="00C346A6">
        <w:trPr>
          <w:jc w:val="right"/>
        </w:trPr>
        <w:tc>
          <w:tcPr>
            <w:tcW w:w="25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 xml:space="preserve">Индикаторные тестовые пакеты </w:t>
            </w:r>
            <w:proofErr w:type="spellStart"/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Бови</w:t>
            </w:r>
            <w:proofErr w:type="spellEnd"/>
            <w:r w:rsidRPr="00661353">
              <w:rPr>
                <w:rFonts w:ascii="Times New Roman" w:hAnsi="Times New Roman" w:cs="Times New Roman"/>
                <w:sz w:val="24"/>
                <w:szCs w:val="24"/>
              </w:rPr>
              <w:t xml:space="preserve">-Дик для контроля работы на </w:t>
            </w:r>
            <w:proofErr w:type="spellStart"/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паропроницаемость</w:t>
            </w:r>
            <w:proofErr w:type="spellEnd"/>
            <w:r w:rsidRPr="00661353">
              <w:rPr>
                <w:rFonts w:ascii="Times New Roman" w:hAnsi="Times New Roman" w:cs="Times New Roman"/>
                <w:sz w:val="24"/>
                <w:szCs w:val="24"/>
              </w:rPr>
              <w:t xml:space="preserve"> и  полноту удаления воздуха из стерилизационной камеры форвакуумных паровых стерилизаторов</w:t>
            </w:r>
          </w:p>
        </w:tc>
        <w:tc>
          <w:tcPr>
            <w:tcW w:w="20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 xml:space="preserve">Предназначение: для периодического испытания форвакуумных стерилизаторов на </w:t>
            </w:r>
            <w:proofErr w:type="spellStart"/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паропроницаемость</w:t>
            </w:r>
            <w:proofErr w:type="spellEnd"/>
            <w:r w:rsidRPr="006613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и  полноту</w:t>
            </w:r>
            <w:proofErr w:type="gramEnd"/>
            <w:r w:rsidRPr="00661353">
              <w:rPr>
                <w:rFonts w:ascii="Times New Roman" w:hAnsi="Times New Roman" w:cs="Times New Roman"/>
                <w:sz w:val="24"/>
                <w:szCs w:val="24"/>
              </w:rPr>
              <w:t xml:space="preserve"> удаления воздуха из стерилизационной камеры</w:t>
            </w:r>
          </w:p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Режим стерилизации: 134-137 град. - 3,5 мин.</w:t>
            </w:r>
          </w:p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Исполнение: многослойный пакет из инертной бумажной загрузки с индикаторным листом в центре</w:t>
            </w:r>
          </w:p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Описание: на внешней обертке должен быть индикатор 1 класса, имеющий четкий цветовой переход после использования</w:t>
            </w:r>
          </w:p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Класс: 2 класс</w:t>
            </w:r>
          </w:p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Использование: одноразовое</w:t>
            </w:r>
          </w:p>
        </w:tc>
        <w:tc>
          <w:tcPr>
            <w:tcW w:w="25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216 шт.</w:t>
            </w:r>
          </w:p>
        </w:tc>
      </w:tr>
    </w:tbl>
    <w:p w:rsidR="00C346A6" w:rsidRPr="00661353" w:rsidRDefault="00C346A6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6A6" w:rsidRPr="00271E85" w:rsidRDefault="00C346A6" w:rsidP="006145D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71E85">
        <w:rPr>
          <w:rFonts w:ascii="Times New Roman" w:hAnsi="Times New Roman" w:cs="Times New Roman"/>
          <w:sz w:val="26"/>
          <w:szCs w:val="26"/>
        </w:rPr>
        <w:t>Составители:</w:t>
      </w:r>
    </w:p>
    <w:p w:rsidR="00C346A6" w:rsidRPr="00271E85" w:rsidRDefault="00C346A6" w:rsidP="006145D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346A6" w:rsidRPr="00271E85" w:rsidRDefault="00C346A6" w:rsidP="006145D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71E85">
        <w:rPr>
          <w:rFonts w:ascii="Times New Roman" w:hAnsi="Times New Roman" w:cs="Times New Roman"/>
          <w:sz w:val="26"/>
          <w:szCs w:val="26"/>
        </w:rPr>
        <w:t>Медицинская сестра_____________</w:t>
      </w:r>
      <w:bookmarkStart w:id="0" w:name="_GoBack"/>
      <w:bookmarkEnd w:id="0"/>
      <w:r w:rsidRPr="00271E85">
        <w:rPr>
          <w:rFonts w:ascii="Times New Roman" w:hAnsi="Times New Roman" w:cs="Times New Roman"/>
          <w:sz w:val="26"/>
          <w:szCs w:val="26"/>
        </w:rPr>
        <w:t>______________ Козловская М.В.</w:t>
      </w:r>
    </w:p>
    <w:sectPr w:rsidR="00C346A6" w:rsidRPr="00271E85" w:rsidSect="00661353">
      <w:pgSz w:w="11906" w:h="16838"/>
      <w:pgMar w:top="709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06C2C"/>
    <w:rsid w:val="000A443A"/>
    <w:rsid w:val="000B546A"/>
    <w:rsid w:val="00125D0B"/>
    <w:rsid w:val="00182067"/>
    <w:rsid w:val="001A36B9"/>
    <w:rsid w:val="001A4606"/>
    <w:rsid w:val="001C0FA7"/>
    <w:rsid w:val="001F29BF"/>
    <w:rsid w:val="00201774"/>
    <w:rsid w:val="00232359"/>
    <w:rsid w:val="00271E85"/>
    <w:rsid w:val="002B3485"/>
    <w:rsid w:val="002D3695"/>
    <w:rsid w:val="002D7250"/>
    <w:rsid w:val="00337B28"/>
    <w:rsid w:val="00363191"/>
    <w:rsid w:val="00384B0E"/>
    <w:rsid w:val="00396D1B"/>
    <w:rsid w:val="003A4D6A"/>
    <w:rsid w:val="00407339"/>
    <w:rsid w:val="00482BDE"/>
    <w:rsid w:val="004B00C2"/>
    <w:rsid w:val="0052285C"/>
    <w:rsid w:val="005807D8"/>
    <w:rsid w:val="005A25DC"/>
    <w:rsid w:val="005E267A"/>
    <w:rsid w:val="006126A2"/>
    <w:rsid w:val="006145DB"/>
    <w:rsid w:val="00661353"/>
    <w:rsid w:val="0068594D"/>
    <w:rsid w:val="006D096B"/>
    <w:rsid w:val="006D5566"/>
    <w:rsid w:val="006E46C3"/>
    <w:rsid w:val="006F6024"/>
    <w:rsid w:val="007015BC"/>
    <w:rsid w:val="00710E70"/>
    <w:rsid w:val="00734EF5"/>
    <w:rsid w:val="00741B0F"/>
    <w:rsid w:val="00772FEB"/>
    <w:rsid w:val="007B6CCA"/>
    <w:rsid w:val="007D40A9"/>
    <w:rsid w:val="00852B10"/>
    <w:rsid w:val="00853453"/>
    <w:rsid w:val="00893BC8"/>
    <w:rsid w:val="008A64F9"/>
    <w:rsid w:val="00915CCA"/>
    <w:rsid w:val="0095449A"/>
    <w:rsid w:val="009627D7"/>
    <w:rsid w:val="009A4345"/>
    <w:rsid w:val="00A57AC5"/>
    <w:rsid w:val="00A93BD1"/>
    <w:rsid w:val="00AA5D5D"/>
    <w:rsid w:val="00AA6F31"/>
    <w:rsid w:val="00AC3623"/>
    <w:rsid w:val="00B248B8"/>
    <w:rsid w:val="00B25714"/>
    <w:rsid w:val="00B517F9"/>
    <w:rsid w:val="00B71C4C"/>
    <w:rsid w:val="00B76F8D"/>
    <w:rsid w:val="00B8064B"/>
    <w:rsid w:val="00BB23F8"/>
    <w:rsid w:val="00C12CA4"/>
    <w:rsid w:val="00C346A6"/>
    <w:rsid w:val="00C86FD2"/>
    <w:rsid w:val="00CD1D42"/>
    <w:rsid w:val="00D07887"/>
    <w:rsid w:val="00D76C36"/>
    <w:rsid w:val="00D93B7B"/>
    <w:rsid w:val="00D97E55"/>
    <w:rsid w:val="00DA2A1F"/>
    <w:rsid w:val="00DA50D6"/>
    <w:rsid w:val="00DF0D60"/>
    <w:rsid w:val="00DF311D"/>
    <w:rsid w:val="00E2361B"/>
    <w:rsid w:val="00E373D5"/>
    <w:rsid w:val="00E5062C"/>
    <w:rsid w:val="00E70F4C"/>
    <w:rsid w:val="00E84ABD"/>
    <w:rsid w:val="00EB1B7C"/>
    <w:rsid w:val="00EC02DA"/>
    <w:rsid w:val="00ED379F"/>
    <w:rsid w:val="00EE0673"/>
    <w:rsid w:val="00EF69FC"/>
    <w:rsid w:val="00F3549E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2FFF97"/>
  <w15:docId w15:val="{28EE5CDF-7A72-4EE0-8EA4-EA0E18D25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table" w:styleId="ab">
    <w:name w:val="Table Grid"/>
    <w:basedOn w:val="a1"/>
    <w:uiPriority w:val="39"/>
    <w:rsid w:val="00D93B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A51EB7-7EBE-4699-95ED-F258BDD47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1674</Words>
  <Characters>9544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9</cp:revision>
  <dcterms:created xsi:type="dcterms:W3CDTF">2026-08-21T11:28:00Z</dcterms:created>
  <dcterms:modified xsi:type="dcterms:W3CDTF">2026-08-21T12:02:00Z</dcterms:modified>
</cp:coreProperties>
</file>