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26F33" w14:textId="77777777" w:rsidR="001F6085" w:rsidRPr="00E050EA" w:rsidRDefault="001F6085" w:rsidP="001F608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48A0B68B" w14:textId="77777777" w:rsidR="001F6085" w:rsidRPr="00E050EA" w:rsidRDefault="001F6085" w:rsidP="001F608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5887C31E" w14:textId="77777777" w:rsidR="001F6085" w:rsidRPr="00E050EA" w:rsidRDefault="001F6085" w:rsidP="001F608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6B5540D2" w14:textId="77777777" w:rsidR="001F6085" w:rsidRPr="00E050EA" w:rsidRDefault="001F6085" w:rsidP="001F608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40A499D9" w14:textId="26EF2964" w:rsidR="001F6085" w:rsidRPr="00E050EA" w:rsidRDefault="00443976" w:rsidP="001F608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21</w:t>
      </w:r>
      <w:r w:rsidR="001F6085">
        <w:rPr>
          <w:rFonts w:ascii="Times New Roman" w:hAnsi="Times New Roman"/>
          <w:sz w:val="20"/>
          <w:szCs w:val="20"/>
        </w:rPr>
        <w:t>.0</w:t>
      </w:r>
      <w:r w:rsidR="006C3194">
        <w:rPr>
          <w:rFonts w:ascii="Times New Roman" w:hAnsi="Times New Roman"/>
          <w:sz w:val="20"/>
          <w:szCs w:val="20"/>
        </w:rPr>
        <w:t>8</w:t>
      </w:r>
      <w:r w:rsidR="001F6085">
        <w:rPr>
          <w:rFonts w:ascii="Times New Roman" w:hAnsi="Times New Roman"/>
          <w:sz w:val="20"/>
          <w:szCs w:val="20"/>
        </w:rPr>
        <w:t>.2026</w:t>
      </w:r>
    </w:p>
    <w:p w14:paraId="05AEE07E" w14:textId="77777777" w:rsidR="001F6085" w:rsidRPr="00E050EA" w:rsidRDefault="001F6085" w:rsidP="001F6085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0E70044" w14:textId="77777777" w:rsidR="001F6085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5901F6E9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3B6A2A0D" w14:textId="2CCE5EF7" w:rsidR="001F6085" w:rsidRPr="004E49AC" w:rsidRDefault="001F6085" w:rsidP="001F6085">
      <w:pPr>
        <w:jc w:val="center"/>
        <w:rPr>
          <w:sz w:val="28"/>
          <w:szCs w:val="28"/>
          <w:u w:val="single"/>
        </w:rPr>
      </w:pPr>
      <w:r w:rsidRPr="004A54D5">
        <w:rPr>
          <w:rFonts w:eastAsiaTheme="minorEastAsia"/>
          <w:b/>
          <w:u w:val="single"/>
          <w:lang w:eastAsia="zh-CN"/>
        </w:rPr>
        <w:t>«</w:t>
      </w:r>
      <w:r>
        <w:rPr>
          <w:sz w:val="28"/>
          <w:szCs w:val="28"/>
          <w:u w:val="single"/>
        </w:rPr>
        <w:t>Автоматизированный модуль синтеза РФЛП</w:t>
      </w:r>
      <w:r w:rsidRPr="004A54D5">
        <w:rPr>
          <w:rFonts w:eastAsiaTheme="minorEastAsia"/>
          <w:b/>
          <w:u w:val="single"/>
          <w:lang w:eastAsia="zh-CN"/>
        </w:rPr>
        <w:t>»</w:t>
      </w:r>
    </w:p>
    <w:p w14:paraId="72DC13A7" w14:textId="77777777" w:rsidR="001F6085" w:rsidRPr="00913C91" w:rsidRDefault="001F6085" w:rsidP="001F6085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8"/>
          <w:szCs w:val="28"/>
          <w:u w:val="single"/>
          <w:lang w:eastAsia="zh-CN"/>
        </w:rPr>
      </w:pPr>
    </w:p>
    <w:p w14:paraId="7FEAF330" w14:textId="4127D2C1" w:rsidR="001F6085" w:rsidRPr="004446D8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(Приложение </w:t>
      </w:r>
      <w:r w:rsidR="00FF6ED0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стоимости, 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443976">
        <w:rPr>
          <w:rFonts w:eastAsiaTheme="minorEastAsia"/>
          <w:b/>
          <w:lang w:eastAsia="zh-CN"/>
        </w:rPr>
        <w:t>24</w:t>
      </w:r>
      <w:bookmarkStart w:id="0" w:name="_GoBack"/>
      <w:bookmarkEnd w:id="0"/>
      <w:r>
        <w:rPr>
          <w:rFonts w:eastAsiaTheme="minorEastAsia"/>
          <w:b/>
          <w:lang w:eastAsia="zh-CN"/>
        </w:rPr>
        <w:t>.0</w:t>
      </w:r>
      <w:r w:rsidR="006C3194">
        <w:rPr>
          <w:rFonts w:eastAsiaTheme="minorEastAsia"/>
          <w:b/>
          <w:lang w:eastAsia="zh-CN"/>
        </w:rPr>
        <w:t>8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</w:t>
      </w:r>
      <w:r>
        <w:rPr>
          <w:rFonts w:eastAsiaTheme="minorEastAsia"/>
          <w:sz w:val="20"/>
          <w:szCs w:val="20"/>
          <w:lang w:eastAsia="zh-CN"/>
        </w:rPr>
        <w:t>у</w:t>
      </w:r>
      <w:r w:rsidRPr="004446D8">
        <w:rPr>
          <w:rFonts w:eastAsiaTheme="minorEastAsia"/>
          <w:sz w:val="20"/>
          <w:szCs w:val="20"/>
          <w:lang w:eastAsia="zh-CN"/>
        </w:rPr>
        <w:t xml:space="preserve"> </w:t>
      </w:r>
      <w:r w:rsidR="006C3194" w:rsidRPr="00CF3110">
        <w:rPr>
          <w:rFonts w:eastAsiaTheme="minorEastAsia"/>
          <w:b/>
          <w:bCs/>
          <w:sz w:val="20"/>
          <w:szCs w:val="20"/>
          <w:highlight w:val="cyan"/>
          <w:lang w:val="en-US" w:eastAsia="zh-CN"/>
        </w:rPr>
        <w:t>izherdetskaya</w:t>
      </w:r>
      <w:r w:rsidRPr="00CF3110">
        <w:rPr>
          <w:rFonts w:eastAsiaTheme="minorEastAsia"/>
          <w:b/>
          <w:bCs/>
          <w:sz w:val="20"/>
          <w:szCs w:val="20"/>
          <w:highlight w:val="cyan"/>
          <w:lang w:eastAsia="zh-CN"/>
        </w:rPr>
        <w:t>@</w:t>
      </w:r>
      <w:proofErr w:type="spellStart"/>
      <w:r w:rsidRPr="00CF3110">
        <w:rPr>
          <w:rFonts w:eastAsiaTheme="minorEastAsia"/>
          <w:b/>
          <w:bCs/>
          <w:sz w:val="20"/>
          <w:szCs w:val="20"/>
          <w:highlight w:val="cyan"/>
          <w:lang w:val="en-US" w:eastAsia="zh-CN"/>
        </w:rPr>
        <w:t>omr</w:t>
      </w:r>
      <w:proofErr w:type="spellEnd"/>
      <w:r w:rsidRPr="00CF3110">
        <w:rPr>
          <w:rFonts w:eastAsiaTheme="minorEastAsia"/>
          <w:b/>
          <w:bCs/>
          <w:sz w:val="20"/>
          <w:szCs w:val="20"/>
          <w:highlight w:val="cyan"/>
          <w:lang w:eastAsia="zh-CN"/>
        </w:rPr>
        <w:t>.</w:t>
      </w:r>
      <w:r w:rsidRPr="00CF3110">
        <w:rPr>
          <w:rFonts w:eastAsiaTheme="minorEastAsia"/>
          <w:b/>
          <w:bCs/>
          <w:sz w:val="20"/>
          <w:szCs w:val="20"/>
          <w:highlight w:val="cyan"/>
          <w:lang w:val="en-US" w:eastAsia="zh-CN"/>
        </w:rPr>
        <w:t>by</w:t>
      </w:r>
    </w:p>
    <w:p w14:paraId="73806CA6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20D51205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-наименование потенциального поставщика;</w:t>
      </w:r>
    </w:p>
    <w:p w14:paraId="29210B15" w14:textId="77777777" w:rsidR="001F6085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73B2E01F" w14:textId="77777777" w:rsidR="001F6085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304CE7A5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115F6B74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14A9F1B2" w14:textId="77777777" w:rsidR="001F6085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56AA081D" w14:textId="77777777" w:rsidR="001F6085" w:rsidRPr="00E050EA" w:rsidRDefault="001F6085" w:rsidP="001F608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1F6085" w:rsidRPr="00E050EA" w14:paraId="10BFC64D" w14:textId="77777777" w:rsidTr="00A3378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062131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343AC8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РНПЦ ОМР им. Н.Н.Александрова</w:t>
            </w:r>
          </w:p>
        </w:tc>
      </w:tr>
      <w:tr w:rsidR="001F6085" w:rsidRPr="00E050EA" w14:paraId="2BFAA85E" w14:textId="77777777" w:rsidTr="00A3378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741EE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1905A8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 xml:space="preserve">Доставка осуществляется транспортом Поставщика и за его счет. </w:t>
            </w:r>
          </w:p>
        </w:tc>
      </w:tr>
      <w:tr w:rsidR="001F6085" w:rsidRPr="00E050EA" w14:paraId="60880A66" w14:textId="77777777" w:rsidTr="00A33784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19E9AD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266F48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УКАЗАТЬ СРОКИ ПОСТАВКИ</w:t>
            </w:r>
          </w:p>
        </w:tc>
      </w:tr>
      <w:tr w:rsidR="001F6085" w:rsidRPr="00E050EA" w14:paraId="502E6B19" w14:textId="77777777" w:rsidTr="00A3378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03E4D0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6DDFC5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Республиканский бюджет</w:t>
            </w:r>
          </w:p>
        </w:tc>
      </w:tr>
      <w:tr w:rsidR="001F6085" w:rsidRPr="00E050EA" w14:paraId="1E42BF28" w14:textId="77777777" w:rsidTr="00A33784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CF7274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6693D8" w14:textId="77777777" w:rsidR="001F6085" w:rsidRPr="00E050EA" w:rsidRDefault="001F6085" w:rsidP="00A3378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E050EA">
              <w:rPr>
                <w:color w:val="000000"/>
                <w:sz w:val="18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1AC1469" w14:textId="77777777" w:rsidR="001F6085" w:rsidRPr="00E050EA" w:rsidRDefault="001F6085" w:rsidP="001F6085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4197C06F" w14:textId="77777777" w:rsidR="001F6085" w:rsidRPr="00E050EA" w:rsidRDefault="001F6085" w:rsidP="001F6085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75BE3651" w14:textId="77777777" w:rsidR="001F6085" w:rsidRPr="00E050EA" w:rsidRDefault="001F6085" w:rsidP="001F6085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1D36CA06" w14:textId="77777777" w:rsidR="001F6085" w:rsidRPr="00E050EA" w:rsidRDefault="001F6085" w:rsidP="001F608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59F100C0" w14:textId="77777777" w:rsidR="001F6085" w:rsidRPr="00E050EA" w:rsidRDefault="001F6085" w:rsidP="001F608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0DB6A4EA" w14:textId="77777777" w:rsidR="001F6085" w:rsidRPr="00E050EA" w:rsidRDefault="001F6085" w:rsidP="001F608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32E14C59" w14:textId="77777777" w:rsidR="001F6085" w:rsidRPr="00E050EA" w:rsidRDefault="001F6085" w:rsidP="001F608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083AB3AC" w14:textId="77777777" w:rsidR="001F6085" w:rsidRDefault="001F6085" w:rsidP="001F6085">
      <w:pPr>
        <w:autoSpaceDE w:val="0"/>
        <w:autoSpaceDN w:val="0"/>
        <w:adjustRightInd w:val="0"/>
        <w:spacing w:after="120"/>
        <w:ind w:left="993" w:hanging="426"/>
      </w:pPr>
    </w:p>
    <w:p w14:paraId="4F0B8FF2" w14:textId="4F23FD31" w:rsidR="001F6085" w:rsidRDefault="00872B2C" w:rsidP="001F6085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>С</w:t>
      </w:r>
      <w:r w:rsidR="001F6085">
        <w:rPr>
          <w:sz w:val="22"/>
          <w:szCs w:val="22"/>
        </w:rPr>
        <w:t xml:space="preserve">пециалист                                                                                 </w:t>
      </w:r>
      <w:r>
        <w:rPr>
          <w:sz w:val="22"/>
          <w:szCs w:val="22"/>
        </w:rPr>
        <w:t>И.Г.Жердецкая</w:t>
      </w:r>
    </w:p>
    <w:p w14:paraId="32B52043" w14:textId="60A573B4" w:rsidR="00872B2C" w:rsidRPr="00872B2C" w:rsidRDefault="00872B2C" w:rsidP="001F6085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>8-017-265-49-72</w:t>
      </w:r>
    </w:p>
    <w:p w14:paraId="099E152D" w14:textId="77777777" w:rsidR="001F6085" w:rsidRDefault="001F6085" w:rsidP="001F6085">
      <w:pPr>
        <w:autoSpaceDE w:val="0"/>
        <w:autoSpaceDN w:val="0"/>
        <w:adjustRightInd w:val="0"/>
        <w:spacing w:after="120"/>
        <w:ind w:left="993" w:hanging="426"/>
      </w:pPr>
    </w:p>
    <w:p w14:paraId="109F2628" w14:textId="77777777" w:rsidR="001F6085" w:rsidRDefault="001F6085" w:rsidP="001F6085">
      <w:pPr>
        <w:autoSpaceDE w:val="0"/>
        <w:autoSpaceDN w:val="0"/>
        <w:adjustRightInd w:val="0"/>
        <w:spacing w:after="120"/>
        <w:ind w:left="993" w:hanging="426"/>
      </w:pPr>
    </w:p>
    <w:p w14:paraId="448798F5" w14:textId="77777777" w:rsidR="001F6085" w:rsidRDefault="001F6085" w:rsidP="001F6085">
      <w:pPr>
        <w:autoSpaceDE w:val="0"/>
        <w:autoSpaceDN w:val="0"/>
        <w:adjustRightInd w:val="0"/>
        <w:spacing w:after="120"/>
        <w:ind w:left="993" w:hanging="426"/>
      </w:pPr>
    </w:p>
    <w:p w14:paraId="7148E237" w14:textId="7C585E50" w:rsidR="001F6085" w:rsidRDefault="001F6085" w:rsidP="001F6085">
      <w:pPr>
        <w:ind w:firstLine="567"/>
        <w:jc w:val="right"/>
        <w:rPr>
          <w:sz w:val="28"/>
          <w:szCs w:val="30"/>
        </w:rPr>
      </w:pPr>
      <w:r w:rsidRPr="00F45A6D">
        <w:rPr>
          <w:sz w:val="28"/>
          <w:szCs w:val="30"/>
        </w:rPr>
        <w:lastRenderedPageBreak/>
        <w:t xml:space="preserve">Приложение 1  </w:t>
      </w:r>
    </w:p>
    <w:p w14:paraId="141B4E68" w14:textId="77777777" w:rsidR="001F6085" w:rsidRDefault="001F6085" w:rsidP="001F6085">
      <w:pPr>
        <w:ind w:firstLine="567"/>
        <w:jc w:val="center"/>
        <w:rPr>
          <w:sz w:val="28"/>
          <w:szCs w:val="30"/>
        </w:rPr>
      </w:pPr>
      <w:r w:rsidRPr="00F45A6D">
        <w:rPr>
          <w:sz w:val="28"/>
          <w:szCs w:val="30"/>
        </w:rPr>
        <w:t>Технические характеристики (описание)</w:t>
      </w:r>
    </w:p>
    <w:p w14:paraId="769BB5BC" w14:textId="77777777" w:rsidR="001F6085" w:rsidRDefault="001F6085" w:rsidP="001F6085">
      <w:pPr>
        <w:ind w:firstLine="567"/>
        <w:jc w:val="center"/>
        <w:rPr>
          <w:sz w:val="28"/>
          <w:szCs w:val="30"/>
        </w:rPr>
      </w:pPr>
      <w:r w:rsidRPr="00F45A6D">
        <w:rPr>
          <w:sz w:val="28"/>
          <w:szCs w:val="30"/>
        </w:rPr>
        <w:t>Автоматизированный модуль синтеза РФЛП</w:t>
      </w:r>
    </w:p>
    <w:p w14:paraId="4E97D1DA" w14:textId="77777777" w:rsidR="001F6085" w:rsidRDefault="001F6085" w:rsidP="001F6085">
      <w:pPr>
        <w:spacing w:before="120" w:after="120"/>
        <w:ind w:left="425" w:hanging="425"/>
        <w:rPr>
          <w:sz w:val="28"/>
          <w:szCs w:val="30"/>
        </w:rPr>
      </w:pPr>
      <w:r w:rsidRPr="00F45A6D">
        <w:rPr>
          <w:sz w:val="28"/>
          <w:szCs w:val="30"/>
        </w:rPr>
        <w:t>1.</w:t>
      </w:r>
      <w:r w:rsidRPr="00F45A6D">
        <w:rPr>
          <w:sz w:val="28"/>
          <w:szCs w:val="30"/>
        </w:rPr>
        <w:tab/>
      </w:r>
      <w:r w:rsidRPr="00CC3E8A">
        <w:rPr>
          <w:sz w:val="28"/>
          <w:szCs w:val="30"/>
        </w:rPr>
        <w:t>Состав (комплектация) товара (работы, услуги):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7"/>
        <w:gridCol w:w="2713"/>
        <w:gridCol w:w="3996"/>
        <w:gridCol w:w="1144"/>
        <w:gridCol w:w="992"/>
      </w:tblGrid>
      <w:tr w:rsidR="001F6085" w14:paraId="514AF2B6" w14:textId="77777777" w:rsidTr="00A33784">
        <w:tc>
          <w:tcPr>
            <w:tcW w:w="301" w:type="pct"/>
            <w:vAlign w:val="center"/>
          </w:tcPr>
          <w:p w14:paraId="315A690B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№ п/п</w:t>
            </w:r>
          </w:p>
        </w:tc>
        <w:tc>
          <w:tcPr>
            <w:tcW w:w="1441" w:type="pct"/>
            <w:vAlign w:val="center"/>
          </w:tcPr>
          <w:p w14:paraId="747CA475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Наименование подлежащего закупке товара (работы, услуги)</w:t>
            </w:r>
          </w:p>
        </w:tc>
        <w:tc>
          <w:tcPr>
            <w:tcW w:w="2123" w:type="pct"/>
            <w:vAlign w:val="center"/>
          </w:tcPr>
          <w:p w14:paraId="6CBE180F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Требования, предъявляемые к товару</w:t>
            </w:r>
            <w:r>
              <w:rPr>
                <w:sz w:val="24"/>
                <w:szCs w:val="30"/>
              </w:rPr>
              <w:t>, его описание</w:t>
            </w:r>
          </w:p>
        </w:tc>
        <w:tc>
          <w:tcPr>
            <w:tcW w:w="1135" w:type="pct"/>
            <w:gridSpan w:val="2"/>
            <w:vAlign w:val="center"/>
          </w:tcPr>
          <w:p w14:paraId="53ADE585" w14:textId="77777777" w:rsidR="001F6085" w:rsidRDefault="001F6085" w:rsidP="00A33784">
            <w:pPr>
              <w:jc w:val="center"/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Кол-во</w:t>
            </w:r>
          </w:p>
        </w:tc>
      </w:tr>
      <w:tr w:rsidR="001F6085" w14:paraId="7F654FDD" w14:textId="77777777" w:rsidTr="00A33784">
        <w:tc>
          <w:tcPr>
            <w:tcW w:w="301" w:type="pct"/>
          </w:tcPr>
          <w:p w14:paraId="434E1053" w14:textId="77777777" w:rsidR="001F6085" w:rsidRPr="00CC3E8A" w:rsidRDefault="001F6085" w:rsidP="00A33784">
            <w:pPr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1.</w:t>
            </w:r>
          </w:p>
        </w:tc>
        <w:tc>
          <w:tcPr>
            <w:tcW w:w="1441" w:type="pct"/>
          </w:tcPr>
          <w:p w14:paraId="24D522AF" w14:textId="77777777" w:rsidR="001F6085" w:rsidRPr="00CC3E8A" w:rsidRDefault="001F6085" w:rsidP="00A33784">
            <w:pPr>
              <w:jc w:val="both"/>
              <w:rPr>
                <w:sz w:val="24"/>
                <w:szCs w:val="30"/>
              </w:rPr>
            </w:pPr>
            <w:r w:rsidRPr="00CC3E8A">
              <w:rPr>
                <w:sz w:val="24"/>
                <w:szCs w:val="30"/>
              </w:rPr>
              <w:t>Автоматизированный модуль синтеза РФЛП</w:t>
            </w:r>
          </w:p>
        </w:tc>
        <w:tc>
          <w:tcPr>
            <w:tcW w:w="2123" w:type="pct"/>
            <w:vAlign w:val="center"/>
          </w:tcPr>
          <w:p w14:paraId="1FA067F2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  <w:r w:rsidRPr="006D3FC1">
              <w:rPr>
                <w:sz w:val="24"/>
                <w:szCs w:val="30"/>
              </w:rPr>
              <w:t>Соответствие техническим требованиям</w:t>
            </w:r>
          </w:p>
        </w:tc>
        <w:tc>
          <w:tcPr>
            <w:tcW w:w="608" w:type="pct"/>
            <w:vAlign w:val="center"/>
          </w:tcPr>
          <w:p w14:paraId="67C0769E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  <w:lang w:val="en-US"/>
              </w:rPr>
              <w:t>1</w:t>
            </w:r>
            <w:r w:rsidRPr="00CC3E8A">
              <w:rPr>
                <w:sz w:val="24"/>
                <w:szCs w:val="30"/>
              </w:rPr>
              <w:t xml:space="preserve"> шт.</w:t>
            </w:r>
          </w:p>
        </w:tc>
        <w:tc>
          <w:tcPr>
            <w:tcW w:w="527" w:type="pct"/>
            <w:vAlign w:val="center"/>
          </w:tcPr>
          <w:p w14:paraId="5D938515" w14:textId="77777777" w:rsidR="001F6085" w:rsidRPr="00CC3E8A" w:rsidRDefault="001F6085" w:rsidP="00A33784">
            <w:pPr>
              <w:jc w:val="center"/>
              <w:rPr>
                <w:sz w:val="24"/>
                <w:szCs w:val="30"/>
              </w:rPr>
            </w:pPr>
          </w:p>
        </w:tc>
      </w:tr>
    </w:tbl>
    <w:p w14:paraId="6CB5DE4C" w14:textId="77777777" w:rsidR="001F6085" w:rsidRDefault="001F6085" w:rsidP="001F6085">
      <w:pPr>
        <w:spacing w:before="120" w:after="120"/>
        <w:ind w:left="425" w:hanging="425"/>
        <w:jc w:val="both"/>
        <w:rPr>
          <w:sz w:val="28"/>
          <w:szCs w:val="30"/>
        </w:rPr>
      </w:pPr>
      <w:r w:rsidRPr="00CC3E8A">
        <w:rPr>
          <w:sz w:val="28"/>
          <w:szCs w:val="30"/>
        </w:rPr>
        <w:t>2.</w:t>
      </w:r>
      <w:r w:rsidRPr="00CC3E8A">
        <w:rPr>
          <w:sz w:val="28"/>
          <w:szCs w:val="3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7"/>
        <w:gridCol w:w="6088"/>
        <w:gridCol w:w="1497"/>
      </w:tblGrid>
      <w:tr w:rsidR="001F6085" w:rsidRPr="006D3FC1" w14:paraId="107C8725" w14:textId="77777777" w:rsidTr="00A33784">
        <w:trPr>
          <w:trHeight w:val="340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E041F" w14:textId="77777777" w:rsidR="001F6085" w:rsidRPr="006D3FC1" w:rsidRDefault="001F6085" w:rsidP="00A33784">
            <w:pPr>
              <w:jc w:val="center"/>
              <w:rPr>
                <w:rFonts w:eastAsia="Calibri"/>
              </w:rPr>
            </w:pPr>
            <w:r w:rsidRPr="006D3FC1">
              <w:rPr>
                <w:rFonts w:eastAsia="Calibri"/>
              </w:rPr>
              <w:t>Наименование</w:t>
            </w:r>
          </w:p>
        </w:tc>
        <w:tc>
          <w:tcPr>
            <w:tcW w:w="3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0CC23" w14:textId="77777777" w:rsidR="001F6085" w:rsidRPr="006D3FC1" w:rsidRDefault="001F6085" w:rsidP="00A33784">
            <w:pPr>
              <w:jc w:val="center"/>
              <w:rPr>
                <w:rFonts w:eastAsia="Calibri"/>
              </w:rPr>
            </w:pPr>
            <w:r w:rsidRPr="006D3FC1">
              <w:rPr>
                <w:rFonts w:eastAsia="Calibri"/>
              </w:rPr>
              <w:t>Базовые параметры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4415F" w14:textId="77777777" w:rsidR="001F6085" w:rsidRPr="006D3FC1" w:rsidRDefault="001F6085" w:rsidP="00A33784">
            <w:pPr>
              <w:jc w:val="center"/>
              <w:rPr>
                <w:rFonts w:eastAsia="Calibri"/>
              </w:rPr>
            </w:pPr>
            <w:r w:rsidRPr="006D3FC1">
              <w:rPr>
                <w:rFonts w:eastAsia="Calibri"/>
              </w:rPr>
              <w:t>Примечание</w:t>
            </w:r>
          </w:p>
        </w:tc>
      </w:tr>
      <w:tr w:rsidR="001F6085" w:rsidRPr="006D3FC1" w14:paraId="03DB9579" w14:textId="77777777" w:rsidTr="00A33784">
        <w:trPr>
          <w:trHeight w:val="500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961AC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Описание</w:t>
            </w:r>
          </w:p>
        </w:tc>
        <w:tc>
          <w:tcPr>
            <w:tcW w:w="3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4C50C" w14:textId="77777777" w:rsidR="001F6085" w:rsidRPr="006D3FC1" w:rsidRDefault="001F6085" w:rsidP="00A3378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Модуль синтеза </w:t>
            </w:r>
            <w:r w:rsidRPr="003F0BF8">
              <w:rPr>
                <w:rFonts w:eastAsia="Calibri"/>
              </w:rPr>
              <w:t>стационарного</w:t>
            </w:r>
            <w:r w:rsidRPr="003F0BF8">
              <w:rPr>
                <w:rFonts w:eastAsia="Calibri"/>
                <w:color w:val="FF0000"/>
              </w:rPr>
              <w:t xml:space="preserve"> </w:t>
            </w:r>
            <w:r w:rsidRPr="006D3FC1">
              <w:rPr>
                <w:rFonts w:eastAsia="Calibri"/>
              </w:rPr>
              <w:t xml:space="preserve">типа для производства </w:t>
            </w:r>
            <w:r w:rsidRPr="006D3FC1">
              <w:rPr>
                <w:rFonts w:eastAsia="Calibri"/>
                <w:vertAlign w:val="superscript"/>
              </w:rPr>
              <w:t>18</w:t>
            </w:r>
            <w:r w:rsidRPr="006D3FC1">
              <w:rPr>
                <w:rFonts w:eastAsia="Calibri"/>
              </w:rPr>
              <w:t xml:space="preserve">F-ФДГ </w:t>
            </w:r>
            <w:r>
              <w:rPr>
                <w:rFonts w:eastAsia="Calibri"/>
              </w:rPr>
              <w:t xml:space="preserve">по стандартам </w:t>
            </w:r>
            <w:r>
              <w:rPr>
                <w:rFonts w:eastAsia="Calibri"/>
                <w:lang w:val="en-US"/>
              </w:rPr>
              <w:t>GMP</w:t>
            </w:r>
            <w:r w:rsidRPr="002A4EF4">
              <w:rPr>
                <w:rFonts w:eastAsia="Calibri"/>
              </w:rPr>
              <w:t xml:space="preserve"> </w:t>
            </w:r>
            <w:r w:rsidRPr="006D3FC1">
              <w:rPr>
                <w:rFonts w:eastAsia="Calibri"/>
              </w:rPr>
              <w:t>и других РФЛП.</w:t>
            </w:r>
          </w:p>
        </w:tc>
        <w:tc>
          <w:tcPr>
            <w:tcW w:w="7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834BB" w14:textId="77777777" w:rsidR="001F6085" w:rsidRPr="006D3FC1" w:rsidRDefault="001F6085" w:rsidP="00A33784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1F6085" w:rsidRPr="006D3FC1" w14:paraId="0203350B" w14:textId="77777777" w:rsidTr="00A33784">
        <w:trPr>
          <w:trHeight w:val="326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1E487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Комплектация</w:t>
            </w:r>
          </w:p>
        </w:tc>
        <w:tc>
          <w:tcPr>
            <w:tcW w:w="3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8D0E7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 модуль синтеза;</w:t>
            </w:r>
          </w:p>
          <w:p w14:paraId="48632128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 ноутбук с установленным ПО для дистанционного управления модулем;</w:t>
            </w:r>
          </w:p>
          <w:p w14:paraId="1DFBE34F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-блок управления (если предусмотрен производителем);</w:t>
            </w:r>
          </w:p>
          <w:p w14:paraId="634C1721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 блок питания (если предусмотрен производителем);</w:t>
            </w:r>
          </w:p>
          <w:p w14:paraId="79202720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 xml:space="preserve">- стартовый набор для сборки (кабели питания, трубки, </w:t>
            </w:r>
            <w:proofErr w:type="spellStart"/>
            <w:r w:rsidRPr="006D3FC1">
              <w:rPr>
                <w:rFonts w:eastAsia="Calibri"/>
              </w:rPr>
              <w:t>фиттинги</w:t>
            </w:r>
            <w:proofErr w:type="spellEnd"/>
            <w:r w:rsidRPr="006D3FC1">
              <w:rPr>
                <w:rFonts w:eastAsia="Calibri"/>
              </w:rPr>
              <w:t xml:space="preserve">, </w:t>
            </w:r>
            <w:proofErr w:type="spellStart"/>
            <w:r w:rsidRPr="006D3FC1">
              <w:rPr>
                <w:rFonts w:eastAsia="Calibri"/>
              </w:rPr>
              <w:t>феррулы</w:t>
            </w:r>
            <w:proofErr w:type="spellEnd"/>
            <w:r w:rsidRPr="006D3FC1">
              <w:rPr>
                <w:rFonts w:eastAsia="Calibri"/>
              </w:rPr>
              <w:t>, клапаны, флаконы, реакторы в сборке).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9E42B" w14:textId="77777777" w:rsidR="001F6085" w:rsidRPr="006D3FC1" w:rsidRDefault="001F6085" w:rsidP="00A33784">
            <w:pPr>
              <w:contextualSpacing/>
              <w:jc w:val="center"/>
              <w:rPr>
                <w:rFonts w:eastAsia="Calibri"/>
                <w:b/>
              </w:rPr>
            </w:pPr>
          </w:p>
        </w:tc>
      </w:tr>
      <w:tr w:rsidR="001F6085" w:rsidRPr="006D3FC1" w14:paraId="33E1153F" w14:textId="77777777" w:rsidTr="00A33784">
        <w:trPr>
          <w:trHeight w:val="224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69E4B" w14:textId="77777777" w:rsidR="001F6085" w:rsidRPr="006D3FC1" w:rsidRDefault="001F6085" w:rsidP="00A33784">
            <w:pPr>
              <w:rPr>
                <w:rFonts w:eastAsia="Calibri"/>
              </w:rPr>
            </w:pPr>
            <w:r>
              <w:rPr>
                <w:rFonts w:eastAsia="Calibri"/>
              </w:rPr>
              <w:t>Документация</w:t>
            </w:r>
          </w:p>
        </w:tc>
        <w:tc>
          <w:tcPr>
            <w:tcW w:w="3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37F0A" w14:textId="77777777" w:rsidR="001F6085" w:rsidRPr="006D3FC1" w:rsidRDefault="001F6085" w:rsidP="00A3378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6D3FC1">
              <w:rPr>
                <w:rFonts w:eastAsia="Calibri"/>
              </w:rPr>
              <w:t>Инструкция пользователя на русском языке,</w:t>
            </w:r>
          </w:p>
          <w:p w14:paraId="7CED5A4D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 IQ (</w:t>
            </w:r>
            <w:proofErr w:type="spellStart"/>
            <w:r w:rsidRPr="006D3FC1">
              <w:rPr>
                <w:rFonts w:eastAsia="Calibri"/>
              </w:rPr>
              <w:t>installation</w:t>
            </w:r>
            <w:proofErr w:type="spellEnd"/>
            <w:r w:rsidRPr="006D3FC1">
              <w:rPr>
                <w:rFonts w:eastAsia="Calibri"/>
              </w:rPr>
              <w:t xml:space="preserve"> </w:t>
            </w:r>
            <w:proofErr w:type="spellStart"/>
            <w:r w:rsidRPr="006D3FC1">
              <w:rPr>
                <w:rFonts w:eastAsia="Calibri"/>
              </w:rPr>
              <w:t>qualification</w:t>
            </w:r>
            <w:proofErr w:type="spellEnd"/>
            <w:r w:rsidRPr="006D3FC1">
              <w:rPr>
                <w:rFonts w:eastAsia="Calibri"/>
              </w:rPr>
              <w:t xml:space="preserve"> – установка модуля и проверка специалистом всех параметров работы модуля);</w:t>
            </w:r>
          </w:p>
          <w:p w14:paraId="38AE3A9A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- OQ (</w:t>
            </w:r>
            <w:proofErr w:type="spellStart"/>
            <w:r w:rsidRPr="006D3FC1">
              <w:rPr>
                <w:rFonts w:eastAsia="Calibri"/>
              </w:rPr>
              <w:t>operation</w:t>
            </w:r>
            <w:proofErr w:type="spellEnd"/>
            <w:r w:rsidRPr="006D3FC1">
              <w:rPr>
                <w:rFonts w:eastAsia="Calibri"/>
              </w:rPr>
              <w:t xml:space="preserve"> </w:t>
            </w:r>
            <w:proofErr w:type="spellStart"/>
            <w:r w:rsidRPr="006D3FC1">
              <w:rPr>
                <w:rFonts w:eastAsia="Calibri"/>
              </w:rPr>
              <w:t>qualification</w:t>
            </w:r>
            <w:proofErr w:type="spellEnd"/>
            <w:r w:rsidRPr="006D3FC1">
              <w:rPr>
                <w:rFonts w:eastAsia="Calibri"/>
              </w:rPr>
              <w:t xml:space="preserve"> – проверка специалистом всех параметров работы модуля при проведении тестовых синтезов);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AFEE3" w14:textId="77777777" w:rsidR="001F6085" w:rsidRPr="006D3FC1" w:rsidRDefault="001F6085" w:rsidP="00A33784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1F6085" w:rsidRPr="006D3FC1" w14:paraId="5D353B35" w14:textId="77777777" w:rsidTr="00A33784">
        <w:trPr>
          <w:trHeight w:val="237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8D000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Дополнительно</w:t>
            </w:r>
          </w:p>
        </w:tc>
        <w:tc>
          <w:tcPr>
            <w:tcW w:w="3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508018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Набор расходных материалов для проведения не менее 10 тестовых синтезов РФЛП (</w:t>
            </w:r>
            <w:r w:rsidRPr="00065D1D">
              <w:rPr>
                <w:rFonts w:eastAsia="Calibri"/>
                <w:vertAlign w:val="superscript"/>
              </w:rPr>
              <w:t>18</w:t>
            </w:r>
            <w:r w:rsidRPr="006D3FC1">
              <w:rPr>
                <w:rFonts w:eastAsia="Calibri"/>
              </w:rPr>
              <w:t>F-ФДГ).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EE85E" w14:textId="77777777" w:rsidR="001F6085" w:rsidRPr="006D3FC1" w:rsidRDefault="001F6085" w:rsidP="00A33784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  <w:tr w:rsidR="001F6085" w:rsidRPr="006D3FC1" w14:paraId="7571FC1D" w14:textId="77777777" w:rsidTr="00A33784">
        <w:trPr>
          <w:trHeight w:val="237"/>
          <w:jc w:val="center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D5105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Обучение</w:t>
            </w:r>
          </w:p>
        </w:tc>
        <w:tc>
          <w:tcPr>
            <w:tcW w:w="3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A14D2" w14:textId="77777777" w:rsidR="001F6085" w:rsidRPr="006D3FC1" w:rsidRDefault="001F6085" w:rsidP="00A33784">
            <w:pPr>
              <w:rPr>
                <w:rFonts w:eastAsia="Calibri"/>
              </w:rPr>
            </w:pPr>
            <w:r w:rsidRPr="006D3FC1">
              <w:rPr>
                <w:rFonts w:eastAsia="Calibri"/>
              </w:rPr>
              <w:t>Обучение работе с модулем.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D7443" w14:textId="77777777" w:rsidR="001F6085" w:rsidRPr="006D3FC1" w:rsidRDefault="001F6085" w:rsidP="00A33784">
            <w:pPr>
              <w:contextualSpacing/>
              <w:jc w:val="center"/>
              <w:rPr>
                <w:rFonts w:eastAsia="Calibri"/>
                <w:b/>
                <w:sz w:val="30"/>
                <w:szCs w:val="30"/>
              </w:rPr>
            </w:pPr>
          </w:p>
        </w:tc>
      </w:tr>
    </w:tbl>
    <w:p w14:paraId="30E1D335" w14:textId="77777777" w:rsidR="001F6085" w:rsidRDefault="001F6085" w:rsidP="001F6085">
      <w:pPr>
        <w:ind w:firstLine="567"/>
        <w:jc w:val="both"/>
        <w:rPr>
          <w:sz w:val="28"/>
          <w:szCs w:val="30"/>
        </w:rPr>
      </w:pPr>
    </w:p>
    <w:p w14:paraId="0E2F8BDC" w14:textId="1A686AB8" w:rsidR="001F6085" w:rsidRDefault="001F6085" w:rsidP="001F6085">
      <w:pPr>
        <w:ind w:firstLine="567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2. </w:t>
      </w:r>
      <w:r w:rsidRPr="001D6FB7">
        <w:rPr>
          <w:sz w:val="28"/>
          <w:szCs w:val="30"/>
        </w:rPr>
        <w:t xml:space="preserve">Требования, предъявляемые к качеству товара, гарантийному сроку (сроку годности, хранения, стерильности и т.д.): </w:t>
      </w:r>
      <w:r>
        <w:rPr>
          <w:sz w:val="28"/>
          <w:szCs w:val="30"/>
        </w:rPr>
        <w:t>не менее 12 месяцев.</w:t>
      </w:r>
    </w:p>
    <w:p w14:paraId="5115333D" w14:textId="77777777" w:rsidR="001F6085" w:rsidRPr="006B2CEA" w:rsidRDefault="001F6085" w:rsidP="001F6085">
      <w:pPr>
        <w:spacing w:before="120"/>
        <w:ind w:firstLine="567"/>
        <w:jc w:val="both"/>
        <w:rPr>
          <w:i/>
        </w:rPr>
      </w:pPr>
    </w:p>
    <w:p w14:paraId="487CAC09" w14:textId="77777777" w:rsidR="00721533" w:rsidRDefault="00721533"/>
    <w:sectPr w:rsidR="00721533" w:rsidSect="001F6085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85"/>
    <w:rsid w:val="000C667B"/>
    <w:rsid w:val="001F6085"/>
    <w:rsid w:val="003B6635"/>
    <w:rsid w:val="00443976"/>
    <w:rsid w:val="005B3137"/>
    <w:rsid w:val="006C3194"/>
    <w:rsid w:val="00721533"/>
    <w:rsid w:val="00872B2C"/>
    <w:rsid w:val="00971A94"/>
    <w:rsid w:val="00A11B85"/>
    <w:rsid w:val="00C479AE"/>
    <w:rsid w:val="00CF3110"/>
    <w:rsid w:val="00D1735D"/>
    <w:rsid w:val="00DB1D65"/>
    <w:rsid w:val="00DF5270"/>
    <w:rsid w:val="00EA662E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74D4"/>
  <w15:chartTrackingRefBased/>
  <w15:docId w15:val="{DFFA7E0D-64AA-4A40-8B98-FF56485F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08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60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8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8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8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8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0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60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60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60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60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60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60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60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60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60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F6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60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F6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608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F60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608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F60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60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F60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608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1F608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1F6085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ae">
    <w:name w:val="Table Grid"/>
    <w:basedOn w:val="a1"/>
    <w:uiPriority w:val="39"/>
    <w:rsid w:val="001F60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1F6085"/>
  </w:style>
  <w:style w:type="paragraph" w:customStyle="1" w:styleId="il-text-alignjustify">
    <w:name w:val="il-text-align_justify"/>
    <w:basedOn w:val="a"/>
    <w:rsid w:val="001F6085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1F6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Ирина Г. Жердецкая</cp:lastModifiedBy>
  <cp:revision>3</cp:revision>
  <dcterms:created xsi:type="dcterms:W3CDTF">2026-08-21T07:38:00Z</dcterms:created>
  <dcterms:modified xsi:type="dcterms:W3CDTF">2026-08-21T07:38:00Z</dcterms:modified>
</cp:coreProperties>
</file>