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371CC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4B" w:rsidRDefault="004F4D31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Стол компьютерный</w:t>
      </w:r>
    </w:p>
    <w:p w:rsidR="005108EF" w:rsidRDefault="005108E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1CCF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5108EF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1CCF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4F4D31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19464,80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21C7D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1C7D" w:rsidRPr="00A11BB3" w:rsidRDefault="00121C7D" w:rsidP="002841AC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r w:rsidRPr="00121C7D">
              <w:rPr>
                <w:b/>
                <w:bCs/>
                <w:sz w:val="24"/>
                <w:szCs w:val="24"/>
              </w:rPr>
              <w:t>ОБЯЗАТЕЛЬНО СОГЛАСОВАНИЕ ЭСКИЗОВ С ЗАКАЗЧИКОМ</w:t>
            </w:r>
          </w:p>
        </w:tc>
      </w:tr>
      <w:tr w:rsidR="00121C7D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1C7D" w:rsidRPr="00121C7D" w:rsidRDefault="00121C7D" w:rsidP="002841AC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В стоимость должны входить: доставка, сборка, установка</w:t>
            </w:r>
          </w:p>
        </w:tc>
      </w:tr>
      <w:tr w:rsidR="00121C7D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21C7D" w:rsidRPr="00121C7D" w:rsidRDefault="00121C7D" w:rsidP="002841AC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эскиз товара</w:t>
            </w:r>
          </w:p>
        </w:tc>
      </w:tr>
      <w:bookmarkEnd w:id="0"/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371CCF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Стол однотумбовый угловой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- стол компьютерный однотумбовый на 4 шуфляды (расположение тумбы по обязательному согласованию с Заказчиком);  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р-р 1500*1400*760мм;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фронтальные стороны стола выполняются полностью закрытыми из материала что и корпус;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28 мм;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система выдвижения шуфляд GTV Modern slide или аналог;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выдвижная полка для клавиатуры;</w:t>
            </w:r>
          </w:p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подставка под монитор;</w:t>
            </w:r>
          </w:p>
          <w:p w:rsidR="00FF2455" w:rsidRPr="00F328C4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- кабель-канал.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371CCF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04674E" w:rsidRPr="00F328C4" w:rsidRDefault="0004674E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Default="00B4615B" w:rsidP="00667A5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12894,00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  <w:p w:rsidR="006B7262" w:rsidRPr="00BA40FA" w:rsidRDefault="006B7262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B4615B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A11BB3" w:rsidRDefault="00B4615B" w:rsidP="00B4615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Стол однотумбовый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 xml:space="preserve">- стол компьютерный однотумбовый на 4 шуфляды (расположение тумбы по </w:t>
            </w: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 xml:space="preserve">обязательному согласованию с Заказчиком);  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р-р 1500*600*760мм;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фронтальная сторона стола выполняются полностью закрытой из материала что и корпус;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28 мм;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система выдвижения шуфляд GTV Modern slide или аналог;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выдвижная полка для клавиатуры;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подставка под монитор;</w:t>
            </w:r>
          </w:p>
          <w:p w:rsidR="00B4615B" w:rsidRPr="00F328C4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кабель-канал.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B4615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 шт. 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371CCF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1302,40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B4615B" w:rsidRPr="00BA40FA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A11BB3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B4615B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A11BB3" w:rsidRDefault="00B4615B" w:rsidP="00B4615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Стол однотумбовый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 xml:space="preserve">- стол компьютерный однотумбовый на 4 шуфляды (расположение тумбы по обязательному согласованию с Заказчиком);  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р-р 1200*600*760мм;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фронтальная сторона стола выполняются полностью закрытой из материала что и корпус;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28 мм;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система выдвижения шуфляд GTV Modern slide или аналог;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выдвижная полка для клавиатуры;</w:t>
            </w:r>
          </w:p>
          <w:p w:rsidR="00B4615B" w:rsidRPr="00B4615B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подставка под монитор;</w:t>
            </w:r>
          </w:p>
          <w:p w:rsidR="00B4615B" w:rsidRPr="00F328C4" w:rsidRDefault="00B4615B" w:rsidP="00B4615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- кабель-канал.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6 шт.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371CCF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B4615B" w:rsidRPr="00BA40FA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3734,40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B4615B" w:rsidRPr="00BA40FA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A11BB3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B4615B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A11BB3" w:rsidRDefault="00B4615B" w:rsidP="00B4615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Стол однотумбовый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 xml:space="preserve">- стол компьютерный однотумбовый на 4 шуфляды (расположение тумбы по обязательному согласованию с Заказчиком);  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р-р 1300*600*760мм;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 xml:space="preserve">- материал корпуса ЛДСП Эггер Дуб Бардолино натуральный или аналог (обязательное согласование цвета с </w:t>
            </w: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Заказчиком, Заказчик оставляет за собой право изменения цвета);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фронтальная сторона стола выполняются полностью закрытой из материала что и корпус;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28 мм;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система выдвижения шуфляд GTV Modern slide или аналог;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выдвижная полка для клавиатуры;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подставка под монитор;</w:t>
            </w:r>
          </w:p>
          <w:p w:rsidR="00B4615B" w:rsidRPr="00F328C4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кабель-канал.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B4615B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371CCF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B4615B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B4615B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B4615B" w:rsidRPr="00BA40FA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Default="004F4D31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633,70</w:t>
            </w:r>
            <w:r w:rsidR="00B4615B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4615B" w:rsidRPr="00F65029">
              <w:rPr>
                <w:sz w:val="24"/>
                <w:szCs w:val="24"/>
              </w:rPr>
              <w:t>белорусских рублей</w:t>
            </w:r>
          </w:p>
          <w:p w:rsidR="00B4615B" w:rsidRPr="00BA40FA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B4615B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C118B9" w:rsidRDefault="00B4615B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615B" w:rsidRPr="00F328C4" w:rsidRDefault="00B4615B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4615B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C118B9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615B" w:rsidRPr="00A11BB3" w:rsidRDefault="00B4615B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4F4D31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A11BB3" w:rsidRDefault="004F4D31" w:rsidP="004F4D31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F328C4" w:rsidRDefault="004F4D31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4615B">
              <w:rPr>
                <w:i/>
                <w:color w:val="808080" w:themeColor="background1" w:themeShade="80"/>
                <w:sz w:val="24"/>
                <w:szCs w:val="24"/>
              </w:rPr>
              <w:t>Стол однотумбовый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 xml:space="preserve">- стол компьютерный однотумбовый на 4 шуфляды (расположение тумбы по обязательному согласованию с Заказчиком);  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р-р 2200*800*770мм;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- фронтальная сторона стола выполняются полностью закрытой из материала что и корпус;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толщина столешницы не менее 36 мм;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система выдвижения шуфляд GTV Modern slide или аналог;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выдвижная полка для клавиатуры;</w:t>
            </w:r>
          </w:p>
          <w:p w:rsidR="004F4D31" w:rsidRPr="004F4D31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подставка под монитор;</w:t>
            </w:r>
          </w:p>
          <w:p w:rsidR="004F4D31" w:rsidRPr="00F328C4" w:rsidRDefault="004F4D31" w:rsidP="004F4D3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F4D31">
              <w:rPr>
                <w:i/>
                <w:color w:val="808080" w:themeColor="background1" w:themeShade="80"/>
                <w:sz w:val="24"/>
                <w:szCs w:val="24"/>
              </w:rPr>
              <w:t>- кабель-канал.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F328C4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 шт. 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371CCF" w:rsidRDefault="004F4D31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4F4D31" w:rsidRDefault="004F4D31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4F4D31" w:rsidRDefault="004F4D31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4F4D31" w:rsidRPr="00F328C4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F328C4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Default="004F4D31" w:rsidP="00334AC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F328C4" w:rsidRDefault="004F4D31" w:rsidP="00334AC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4F4D31" w:rsidRPr="00BA40FA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Default="004F4D31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900,30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4F4D31" w:rsidRPr="00BA40FA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4F4D31" w:rsidRPr="00F328C4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C118B9" w:rsidRDefault="004F4D31" w:rsidP="00334AC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F4D31" w:rsidRPr="00F328C4" w:rsidRDefault="004F4D31" w:rsidP="00334AC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4F4D31" w:rsidRPr="00A11BB3" w:rsidTr="00334AC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C118B9" w:rsidRDefault="004F4D31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F4D31" w:rsidRPr="00A11BB3" w:rsidRDefault="004F4D31" w:rsidP="00334AC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0024B" w:rsidRDefault="008B2710" w:rsidP="00121C7D">
      <w:pPr>
        <w:spacing w:after="0"/>
        <w:rPr>
          <w:sz w:val="1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  <w:r w:rsidR="00A0024B"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D95" w:rsidRDefault="00C50D95" w:rsidP="008B2710">
      <w:pPr>
        <w:spacing w:after="0" w:line="240" w:lineRule="auto"/>
      </w:pPr>
      <w:r>
        <w:separator/>
      </w:r>
    </w:p>
  </w:endnote>
  <w:endnote w:type="continuationSeparator" w:id="0">
    <w:p w:rsidR="00C50D95" w:rsidRDefault="00C50D9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D95" w:rsidRDefault="00C50D95" w:rsidP="008B2710">
      <w:pPr>
        <w:spacing w:after="0" w:line="240" w:lineRule="auto"/>
      </w:pPr>
      <w:r>
        <w:separator/>
      </w:r>
    </w:p>
  </w:footnote>
  <w:footnote w:type="continuationSeparator" w:id="0">
    <w:p w:rsidR="00C50D95" w:rsidRDefault="00C50D9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C7D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1CCF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4D31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15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50D95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95E7C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F722D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63CEA-93C2-4740-9BBD-905BCA81E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37</cp:revision>
  <cp:lastPrinted>2026-08-20T12:39:00Z</cp:lastPrinted>
  <dcterms:created xsi:type="dcterms:W3CDTF">2026-01-08T06:50:00Z</dcterms:created>
  <dcterms:modified xsi:type="dcterms:W3CDTF">2026-08-20T12:40:00Z</dcterms:modified>
</cp:coreProperties>
</file>