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8BF7C" w14:textId="2707B262" w:rsidR="0057279B" w:rsidRPr="0057279B" w:rsidRDefault="0057279B" w:rsidP="0057279B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</w:pPr>
      <w:r w:rsidRPr="0057279B">
        <w:rPr>
          <w:rFonts w:ascii="Times New Roman CYR" w:eastAsia="SimSun" w:hAnsi="Times New Roman CYR" w:cs="Times New Roman CYR"/>
          <w:color w:val="FFFFFF"/>
          <w:kern w:val="0"/>
          <w:sz w:val="24"/>
          <w:szCs w:val="24"/>
          <w:lang w:eastAsia="ru-RU"/>
          <w14:ligatures w14:val="none"/>
        </w:rPr>
        <w:t>п</w:t>
      </w:r>
      <w:r w:rsidR="0091215E" w:rsidRPr="0091215E">
        <w:t xml:space="preserve"> 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Приложение </w:t>
      </w:r>
      <w:r w:rsid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="0091215E" w:rsidRPr="0091215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 xml:space="preserve"> к запросу о предоставлении сведений №</w:t>
      </w:r>
      <w:r w:rsidR="00EE0A7D" w:rsidRPr="00EE0A7D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Ц6</w:t>
      </w:r>
      <w:r w:rsidR="00331EBE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3</w:t>
      </w:r>
      <w:r w:rsidR="00EE0A7D" w:rsidRPr="00EE0A7D">
        <w:rPr>
          <w:rFonts w:ascii="Times New Roman" w:eastAsia="SimSun" w:hAnsi="Times New Roman" w:cs="Times New Roman"/>
          <w:b/>
          <w:i/>
          <w:kern w:val="0"/>
          <w:sz w:val="24"/>
          <w:szCs w:val="24"/>
          <w:lang w:eastAsia="ru-RU"/>
          <w14:ligatures w14:val="none"/>
        </w:rPr>
        <w:t>0-07/262</w:t>
      </w:r>
    </w:p>
    <w:p w14:paraId="0D6ACBC4" w14:textId="77777777" w:rsidR="002E6F91" w:rsidRDefault="002E6F91" w:rsidP="002E6F91">
      <w:pPr>
        <w:jc w:val="center"/>
      </w:pPr>
    </w:p>
    <w:tbl>
      <w:tblPr>
        <w:tblpPr w:leftFromText="180" w:rightFromText="180" w:vertAnchor="text" w:horzAnchor="margin" w:tblpX="-168" w:tblpY="56"/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961"/>
        <w:gridCol w:w="1913"/>
      </w:tblGrid>
      <w:tr w:rsidR="00331EBE" w:rsidRPr="00331EBE" w14:paraId="5544698A" w14:textId="77777777" w:rsidTr="004A3A17">
        <w:trPr>
          <w:trHeight w:val="106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1AD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t xml:space="preserve">Наименование подлежащих </w:t>
            </w: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br/>
              <w:t xml:space="preserve">закупке товаров  </w:t>
            </w:r>
          </w:p>
          <w:p w14:paraId="43F5F633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DFE3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t xml:space="preserve">Требования, предъявляемые к   товарам    </w:t>
            </w: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br/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EDBD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t>Количество</w:t>
            </w: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br/>
              <w:t xml:space="preserve">(объем) </w:t>
            </w: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br/>
              <w:t>закупаемых</w:t>
            </w: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br/>
              <w:t xml:space="preserve">товаров </w:t>
            </w:r>
          </w:p>
        </w:tc>
      </w:tr>
      <w:tr w:rsidR="00331EBE" w:rsidRPr="00331EBE" w14:paraId="5FEB2063" w14:textId="77777777" w:rsidTr="004A3A17">
        <w:trPr>
          <w:cantSplit/>
          <w:trHeight w:val="752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B2F7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Грузовой автомобиль с изотермическим кузовом</w:t>
            </w:r>
          </w:p>
          <w:p w14:paraId="3C8B93C9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48A1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 xml:space="preserve">шасси – малотоннажный автомобиль с </w:t>
            </w:r>
            <w:proofErr w:type="spellStart"/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полукапотной</w:t>
            </w:r>
            <w:proofErr w:type="spellEnd"/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 xml:space="preserve"> или бескапотной компоновкой кабины; двигатель – дизель; </w:t>
            </w:r>
          </w:p>
          <w:p w14:paraId="193C34B0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полная масса снаряженного автомобиля до 3.5 тонн;</w:t>
            </w:r>
          </w:p>
          <w:p w14:paraId="35BE0281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грузоподъёмность –0,7-0,9 тонн.</w:t>
            </w:r>
          </w:p>
          <w:p w14:paraId="5572DC0A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 xml:space="preserve">КПП </w:t>
            </w:r>
            <w:proofErr w:type="gramStart"/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-  механическая</w:t>
            </w:r>
            <w:proofErr w:type="gramEnd"/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;</w:t>
            </w:r>
          </w:p>
          <w:p w14:paraId="327048EB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автомобильные шины – всесезонные с маркировкой 3PMSF;</w:t>
            </w:r>
          </w:p>
          <w:p w14:paraId="18AA3EAF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Кузов изотермический:</w:t>
            </w:r>
          </w:p>
          <w:p w14:paraId="563374D9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объём фургона – до16 м3;</w:t>
            </w:r>
          </w:p>
          <w:p w14:paraId="0F16884B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коэффициент теплопроводности – 0,7Вт/м2 К;</w:t>
            </w:r>
          </w:p>
          <w:p w14:paraId="6E776874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двери задние распашные;</w:t>
            </w:r>
          </w:p>
          <w:p w14:paraId="75EF27B8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боковая дверь;</w:t>
            </w:r>
          </w:p>
          <w:p w14:paraId="72D3A82A" w14:textId="77777777" w:rsidR="00331EBE" w:rsidRPr="00331EBE" w:rsidRDefault="00331EBE" w:rsidP="00331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покрытие пола – полиуретановая заливка (либо аналог).</w:t>
            </w:r>
          </w:p>
          <w:p w14:paraId="3CE749DF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color w:val="242424"/>
                <w:kern w:val="0"/>
                <w:sz w:val="26"/>
                <w:szCs w:val="26"/>
                <w:lang w:eastAsia="be-BY"/>
                <w14:ligatures w14:val="none"/>
              </w:rPr>
              <w:t>фурнитура – нержавеющая сталь;</w:t>
            </w:r>
          </w:p>
        </w:tc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9B82C" w14:textId="77777777" w:rsidR="00331EBE" w:rsidRPr="00331EBE" w:rsidRDefault="00331EBE" w:rsidP="00331E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</w:pPr>
            <w:r w:rsidRPr="00331E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be-BY"/>
                <w14:ligatures w14:val="none"/>
              </w:rPr>
              <w:t>3 автомобиля</w:t>
            </w:r>
          </w:p>
        </w:tc>
      </w:tr>
    </w:tbl>
    <w:p w14:paraId="19C8ABA3" w14:textId="77777777" w:rsidR="00331EBE" w:rsidRDefault="00331EBE" w:rsidP="002E6F91">
      <w:pPr>
        <w:jc w:val="center"/>
      </w:pPr>
    </w:p>
    <w:p w14:paraId="77D49111" w14:textId="77777777" w:rsidR="00331EBE" w:rsidRDefault="00331EBE" w:rsidP="002E6F91">
      <w:pPr>
        <w:jc w:val="center"/>
      </w:pPr>
    </w:p>
    <w:sectPr w:rsidR="0033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FADA44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85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BB"/>
    <w:rsid w:val="001D341B"/>
    <w:rsid w:val="002E6F91"/>
    <w:rsid w:val="00331EBE"/>
    <w:rsid w:val="004C5003"/>
    <w:rsid w:val="00552DDA"/>
    <w:rsid w:val="0057279B"/>
    <w:rsid w:val="00736947"/>
    <w:rsid w:val="007446BB"/>
    <w:rsid w:val="0091215E"/>
    <w:rsid w:val="00D52D6F"/>
    <w:rsid w:val="00DF3F79"/>
    <w:rsid w:val="00EE0A7D"/>
    <w:rsid w:val="00FE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0A05"/>
  <w15:chartTrackingRefBased/>
  <w15:docId w15:val="{628387C3-6817-46FF-8ACC-20AEEFB2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4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4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4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4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4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4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4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4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4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4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2026-08-13T15:03:00Z</cp:lastPrinted>
  <dcterms:created xsi:type="dcterms:W3CDTF">2026-07-22T14:49:00Z</dcterms:created>
  <dcterms:modified xsi:type="dcterms:W3CDTF">2026-08-20T07:51:00Z</dcterms:modified>
</cp:coreProperties>
</file>