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1"/>
        <w:gridCol w:w="4255"/>
        <w:gridCol w:w="78"/>
        <w:gridCol w:w="489"/>
        <w:gridCol w:w="142"/>
        <w:gridCol w:w="3994"/>
        <w:gridCol w:w="684"/>
        <w:gridCol w:w="142"/>
      </w:tblGrid>
      <w:tr w:rsidR="000B0BBF" w:rsidRPr="000F4775" w:rsidTr="000B0BBF">
        <w:trPr>
          <w:gridAfter w:val="1"/>
          <w:wAfter w:w="142" w:type="dxa"/>
          <w:trHeight w:val="3734"/>
        </w:trPr>
        <w:tc>
          <w:tcPr>
            <w:tcW w:w="4614" w:type="dxa"/>
            <w:gridSpan w:val="3"/>
          </w:tcPr>
          <w:p w:rsidR="000B0BBF" w:rsidRPr="000F4775" w:rsidRDefault="000B0BBF" w:rsidP="00FB3CF1">
            <w:pPr>
              <w:tabs>
                <w:tab w:val="left" w:pos="2951"/>
              </w:tabs>
              <w:jc w:val="center"/>
              <w:rPr>
                <w:rFonts w:eastAsia="MS Mincho"/>
                <w:bCs/>
                <w:lang w:val="be-BY" w:eastAsia="en-US"/>
              </w:rPr>
            </w:pPr>
            <w:r w:rsidRPr="000F4775">
              <w:rPr>
                <w:rFonts w:eastAsia="MS Mincho"/>
                <w:bCs/>
                <w:lang w:val="be-BY" w:eastAsia="en-US"/>
              </w:rPr>
              <w:t>ГОРАЦКІ  РАЁННЫ</w:t>
            </w:r>
          </w:p>
          <w:p w:rsidR="000B0BBF" w:rsidRPr="000F4775" w:rsidRDefault="000B0BBF" w:rsidP="00FB3CF1">
            <w:pPr>
              <w:jc w:val="center"/>
              <w:rPr>
                <w:rFonts w:eastAsia="MS Mincho"/>
                <w:lang w:val="be-BY" w:eastAsia="en-US"/>
              </w:rPr>
            </w:pPr>
            <w:r w:rsidRPr="000F4775">
              <w:rPr>
                <w:rFonts w:eastAsia="MS Mincho"/>
                <w:lang w:val="be-BY" w:eastAsia="en-US"/>
              </w:rPr>
              <w:t>В</w:t>
            </w:r>
            <w:r w:rsidRPr="000F4775">
              <w:rPr>
                <w:rFonts w:eastAsia="MS Mincho"/>
                <w:lang w:eastAsia="en-US"/>
              </w:rPr>
              <w:t>Ы</w:t>
            </w:r>
            <w:r w:rsidRPr="000F4775">
              <w:rPr>
                <w:rFonts w:eastAsia="MS Mincho"/>
                <w:lang w:val="be-BY" w:eastAsia="en-US"/>
              </w:rPr>
              <w:t>КАНАЎЧЫ  КАМІТЭТ</w:t>
            </w:r>
          </w:p>
          <w:p w:rsidR="000B0BBF" w:rsidRPr="000F4775" w:rsidRDefault="000B0BBF" w:rsidP="00FB3CF1">
            <w:pPr>
              <w:jc w:val="center"/>
              <w:rPr>
                <w:rFonts w:eastAsia="MS Mincho"/>
                <w:sz w:val="28"/>
                <w:szCs w:val="28"/>
                <w:lang w:val="be-BY" w:eastAsia="en-US"/>
              </w:rPr>
            </w:pPr>
          </w:p>
          <w:p w:rsidR="000B0BBF" w:rsidRPr="000F4775" w:rsidRDefault="000B0BBF" w:rsidP="00FB3CF1">
            <w:pPr>
              <w:jc w:val="center"/>
              <w:rPr>
                <w:b/>
                <w:lang w:val="be-BY" w:eastAsia="en-US"/>
              </w:rPr>
            </w:pPr>
            <w:r w:rsidRPr="000F4775">
              <w:rPr>
                <w:b/>
                <w:lang w:val="be-BY" w:eastAsia="en-US"/>
              </w:rPr>
              <w:t xml:space="preserve">ДЗЯРЖАЎНАЯ ЎСТАНОВА </w:t>
            </w:r>
          </w:p>
          <w:p w:rsidR="000B0BBF" w:rsidRPr="000F4775" w:rsidRDefault="000B0BBF" w:rsidP="00FB3CF1">
            <w:pPr>
              <w:jc w:val="center"/>
              <w:rPr>
                <w:b/>
                <w:lang w:val="be-BY" w:eastAsia="en-US"/>
              </w:rPr>
            </w:pPr>
            <w:r w:rsidRPr="000F4775">
              <w:rPr>
                <w:b/>
                <w:lang w:val="be-BY" w:eastAsia="en-US"/>
              </w:rPr>
              <w:t>«ГОРАЦКІ РАЁННЫ ЦЭНТР ПА ЗАБЯСПЯЧЭННІ ДЗЕЙНАСЦІ БЮДЖЭТНЫХ АРГАНІЗАЦЫЙ»</w:t>
            </w:r>
          </w:p>
          <w:p w:rsidR="000B0BBF" w:rsidRPr="000F4775" w:rsidRDefault="000B0BBF" w:rsidP="00FB3CF1">
            <w:pPr>
              <w:rPr>
                <w:b/>
                <w:sz w:val="20"/>
                <w:szCs w:val="20"/>
                <w:lang w:val="be-BY" w:eastAsia="en-US"/>
              </w:rPr>
            </w:pPr>
          </w:p>
          <w:p w:rsidR="000B0BBF" w:rsidRPr="000F4775" w:rsidRDefault="000B0BBF" w:rsidP="00FB3CF1">
            <w:pPr>
              <w:spacing w:line="200" w:lineRule="exact"/>
              <w:rPr>
                <w:sz w:val="16"/>
                <w:szCs w:val="16"/>
                <w:lang w:val="be-BY" w:eastAsia="en-US"/>
              </w:rPr>
            </w:pPr>
            <w:r w:rsidRPr="000F4775">
              <w:rPr>
                <w:sz w:val="16"/>
                <w:szCs w:val="16"/>
                <w:lang w:val="be-BY" w:eastAsia="en-US"/>
              </w:rPr>
              <w:t>вул. Якубоўскага, 9, 213404, г. Горкі, Магілёўская  вобл.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6"/>
                <w:lang w:val="be-BY" w:eastAsia="en-US"/>
              </w:rPr>
            </w:pPr>
            <w:r w:rsidRPr="000F4775">
              <w:rPr>
                <w:sz w:val="16"/>
                <w:szCs w:val="16"/>
                <w:lang w:val="be-BY" w:eastAsia="en-US"/>
              </w:rPr>
              <w:t>тэл. 8 (2233) 7 63 40, факс 7 63 37</w:t>
            </w:r>
          </w:p>
          <w:p w:rsidR="000B0BBF" w:rsidRPr="00B07B11" w:rsidRDefault="000B0BBF" w:rsidP="00FB3CF1">
            <w:pPr>
              <w:spacing w:line="200" w:lineRule="exact"/>
              <w:jc w:val="center"/>
              <w:rPr>
                <w:sz w:val="16"/>
                <w:szCs w:val="18"/>
                <w:u w:val="single"/>
                <w:lang w:eastAsia="en-US"/>
              </w:rPr>
            </w:pPr>
            <w:r w:rsidRPr="000F4775">
              <w:rPr>
                <w:sz w:val="16"/>
                <w:szCs w:val="18"/>
                <w:lang w:eastAsia="en-US"/>
              </w:rPr>
              <w:t>е</w:t>
            </w:r>
            <w:r w:rsidRPr="00B07B11">
              <w:rPr>
                <w:sz w:val="16"/>
                <w:szCs w:val="18"/>
                <w:lang w:eastAsia="en-US"/>
              </w:rPr>
              <w:t>-</w:t>
            </w:r>
            <w:r w:rsidRPr="000F4775">
              <w:rPr>
                <w:sz w:val="16"/>
                <w:szCs w:val="18"/>
                <w:lang w:val="en-US" w:eastAsia="en-US"/>
              </w:rPr>
              <w:t>mail</w:t>
            </w:r>
            <w:r w:rsidRPr="00B07B11">
              <w:rPr>
                <w:sz w:val="16"/>
                <w:szCs w:val="18"/>
                <w:lang w:eastAsia="en-US"/>
              </w:rPr>
              <w:t xml:space="preserve">: </w:t>
            </w:r>
            <w:hyperlink r:id="rId6" w:history="1"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centr</w:t>
              </w:r>
              <w:r w:rsidR="007C71C7" w:rsidRPr="00B07B11">
                <w:rPr>
                  <w:rStyle w:val="a4"/>
                  <w:sz w:val="20"/>
                  <w:szCs w:val="20"/>
                </w:rPr>
                <w:t>@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centrgorki</w:t>
              </w:r>
              <w:r w:rsidR="007C71C7" w:rsidRPr="00B07B11">
                <w:rPr>
                  <w:rStyle w:val="a4"/>
                  <w:sz w:val="20"/>
                  <w:szCs w:val="20"/>
                </w:rPr>
                <w:t>.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datacent</w:t>
              </w:r>
              <w:r w:rsidR="007C71C7" w:rsidRPr="000A4BD6">
                <w:rPr>
                  <w:rStyle w:val="a4"/>
                  <w:sz w:val="20"/>
                  <w:szCs w:val="20"/>
                </w:rPr>
                <w:t>е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r</w:t>
              </w:r>
              <w:r w:rsidR="007C71C7" w:rsidRPr="00B07B11">
                <w:rPr>
                  <w:rStyle w:val="a4"/>
                  <w:sz w:val="20"/>
                  <w:szCs w:val="20"/>
                </w:rPr>
                <w:t>.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by</w:t>
              </w:r>
            </w:hyperlink>
          </w:p>
          <w:p w:rsidR="000B0BBF" w:rsidRPr="000F4775" w:rsidRDefault="00565789" w:rsidP="00FB3CF1">
            <w:pPr>
              <w:spacing w:line="200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р/р </w:t>
            </w:r>
            <w:r w:rsidR="000B0BBF" w:rsidRPr="000F4775">
              <w:rPr>
                <w:sz w:val="16"/>
                <w:szCs w:val="16"/>
                <w:lang w:val="en-US" w:eastAsia="en-US"/>
              </w:rPr>
              <w:t>BY</w:t>
            </w:r>
            <w:r w:rsidR="000B0BBF" w:rsidRPr="000F4775">
              <w:rPr>
                <w:sz w:val="16"/>
                <w:szCs w:val="16"/>
                <w:lang w:eastAsia="en-US"/>
              </w:rPr>
              <w:t>34АКВВ36040000081470000000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val="be-BY" w:eastAsia="en-US"/>
              </w:rPr>
            </w:pPr>
            <w:r w:rsidRPr="000F4775">
              <w:rPr>
                <w:sz w:val="16"/>
                <w:szCs w:val="18"/>
                <w:lang w:val="be-BY" w:eastAsia="en-US"/>
              </w:rPr>
              <w:t>ЦБП № 708 ААТ «АСБ Беларусбанк» г.Горк</w:t>
            </w:r>
            <w:r w:rsidRPr="000F4775">
              <w:rPr>
                <w:sz w:val="16"/>
                <w:szCs w:val="16"/>
                <w:lang w:val="be-BY" w:eastAsia="en-US"/>
              </w:rPr>
              <w:t>і</w:t>
            </w:r>
          </w:p>
          <w:p w:rsidR="000B0BBF" w:rsidRPr="000F4775" w:rsidRDefault="000B0BBF" w:rsidP="00FB3CF1">
            <w:pPr>
              <w:jc w:val="center"/>
              <w:rPr>
                <w:sz w:val="30"/>
                <w:szCs w:val="30"/>
                <w:lang w:eastAsia="en-US"/>
              </w:rPr>
            </w:pPr>
            <w:r w:rsidRPr="000F4775">
              <w:rPr>
                <w:sz w:val="16"/>
                <w:szCs w:val="16"/>
                <w:lang w:eastAsia="en-US"/>
              </w:rPr>
              <w:t>В1К АКВВВ</w:t>
            </w:r>
            <w:r w:rsidRPr="000F4775">
              <w:rPr>
                <w:sz w:val="16"/>
                <w:szCs w:val="16"/>
                <w:lang w:val="en-US" w:eastAsia="en-US"/>
              </w:rPr>
              <w:t>Y</w:t>
            </w:r>
            <w:r w:rsidRPr="000F4775">
              <w:rPr>
                <w:sz w:val="16"/>
                <w:szCs w:val="16"/>
                <w:lang w:eastAsia="en-US"/>
              </w:rPr>
              <w:t>2Х</w:t>
            </w:r>
            <w:r w:rsidRPr="000F4775">
              <w:rPr>
                <w:sz w:val="16"/>
                <w:szCs w:val="16"/>
                <w:lang w:val="be-BY" w:eastAsia="en-US"/>
              </w:rPr>
              <w:t xml:space="preserve">, УНП </w:t>
            </w:r>
            <w:r w:rsidRPr="000F4775">
              <w:rPr>
                <w:sz w:val="16"/>
                <w:szCs w:val="16"/>
                <w:lang w:eastAsia="en-US"/>
              </w:rPr>
              <w:t>791188849</w:t>
            </w:r>
          </w:p>
        </w:tc>
        <w:tc>
          <w:tcPr>
            <w:tcW w:w="489" w:type="dxa"/>
          </w:tcPr>
          <w:p w:rsidR="000B0BBF" w:rsidRPr="000F4775" w:rsidRDefault="000B0BBF" w:rsidP="00FB3CF1">
            <w:pPr>
              <w:jc w:val="center"/>
              <w:rPr>
                <w:rFonts w:ascii="Arial" w:hAnsi="Arial" w:cs="Arial"/>
                <w:sz w:val="20"/>
                <w:szCs w:val="20"/>
                <w:lang w:val="be-BY" w:eastAsia="en-US"/>
              </w:rPr>
            </w:pPr>
          </w:p>
        </w:tc>
        <w:tc>
          <w:tcPr>
            <w:tcW w:w="4820" w:type="dxa"/>
            <w:gridSpan w:val="3"/>
          </w:tcPr>
          <w:p w:rsidR="000B0BBF" w:rsidRPr="000F4775" w:rsidRDefault="000B0BBF" w:rsidP="00FB3CF1">
            <w:pPr>
              <w:jc w:val="center"/>
              <w:rPr>
                <w:rFonts w:eastAsia="MS Mincho"/>
                <w:bCs/>
                <w:lang w:eastAsia="en-US"/>
              </w:rPr>
            </w:pPr>
            <w:r w:rsidRPr="000F4775">
              <w:rPr>
                <w:rFonts w:eastAsia="MS Mincho"/>
                <w:bCs/>
                <w:lang w:eastAsia="en-US"/>
              </w:rPr>
              <w:t>ГОРЕЦКИЙ РАЙОННЫЙ</w:t>
            </w:r>
          </w:p>
          <w:p w:rsidR="000B0BBF" w:rsidRPr="000F4775" w:rsidRDefault="000B0BBF" w:rsidP="00FB3CF1">
            <w:pPr>
              <w:jc w:val="center"/>
              <w:rPr>
                <w:rFonts w:eastAsia="MS Mincho"/>
                <w:bCs/>
                <w:lang w:eastAsia="en-US"/>
              </w:rPr>
            </w:pPr>
            <w:r w:rsidRPr="000F4775">
              <w:rPr>
                <w:rFonts w:eastAsia="MS Mincho"/>
                <w:bCs/>
                <w:lang w:eastAsia="en-US"/>
              </w:rPr>
              <w:t>ИСПОЛНИТЕЛЬНЫЙ  КОМИТЕТ</w:t>
            </w:r>
          </w:p>
          <w:p w:rsidR="000B0BBF" w:rsidRPr="000F4775" w:rsidRDefault="000B0BBF" w:rsidP="00FB3CF1">
            <w:pPr>
              <w:jc w:val="center"/>
              <w:rPr>
                <w:rFonts w:eastAsia="MS Mincho"/>
                <w:b/>
                <w:bCs/>
                <w:sz w:val="28"/>
                <w:szCs w:val="28"/>
                <w:lang w:eastAsia="en-US"/>
              </w:rPr>
            </w:pPr>
          </w:p>
          <w:p w:rsidR="000B0BBF" w:rsidRPr="000F4775" w:rsidRDefault="000B0BBF" w:rsidP="00FB3CF1">
            <w:pPr>
              <w:jc w:val="center"/>
              <w:rPr>
                <w:b/>
                <w:lang w:eastAsia="en-US"/>
              </w:rPr>
            </w:pPr>
            <w:r w:rsidRPr="000F4775">
              <w:rPr>
                <w:b/>
                <w:lang w:eastAsia="en-US"/>
              </w:rPr>
              <w:t xml:space="preserve"> ГОСУДАРСТВЕНОЕ УЧРЕЖДЕНИЕ «ГОРЕЦКИЙ РАЙОННЫЙ ЦЕНТР ПО ОБЕСПЕЧЕНИЮ ДЕЯТЕЛЬНОСТИ БЮДЖЕТНЫХ ОРГАНИЗАЦИЙ»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eastAsia="en-US"/>
              </w:rPr>
            </w:pP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eastAsia="en-US"/>
              </w:rPr>
            </w:pPr>
            <w:r w:rsidRPr="000F4775">
              <w:rPr>
                <w:sz w:val="16"/>
                <w:szCs w:val="18"/>
                <w:lang w:eastAsia="en-US"/>
              </w:rPr>
              <w:t xml:space="preserve">ул. Якубовского, 9, 213404, г.Горки, Могилевская обл. 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eastAsia="en-US"/>
              </w:rPr>
            </w:pPr>
            <w:r w:rsidRPr="000F4775">
              <w:rPr>
                <w:sz w:val="16"/>
                <w:szCs w:val="18"/>
                <w:lang w:eastAsia="en-US"/>
              </w:rPr>
              <w:t>тел. 8 (02233) 7 63 40, факс 7 63 37</w:t>
            </w:r>
          </w:p>
          <w:p w:rsidR="000B0BBF" w:rsidRPr="00B07B11" w:rsidRDefault="000B0BBF" w:rsidP="00FB3CF1">
            <w:pPr>
              <w:spacing w:line="200" w:lineRule="exact"/>
              <w:jc w:val="center"/>
              <w:rPr>
                <w:sz w:val="16"/>
                <w:szCs w:val="18"/>
                <w:u w:val="single"/>
                <w:lang w:eastAsia="en-US"/>
              </w:rPr>
            </w:pPr>
            <w:r w:rsidRPr="000F4775">
              <w:rPr>
                <w:sz w:val="16"/>
                <w:szCs w:val="18"/>
                <w:lang w:eastAsia="en-US"/>
              </w:rPr>
              <w:t>е</w:t>
            </w:r>
            <w:r w:rsidRPr="00B07B11">
              <w:rPr>
                <w:sz w:val="16"/>
                <w:szCs w:val="18"/>
                <w:lang w:eastAsia="en-US"/>
              </w:rPr>
              <w:t>-</w:t>
            </w:r>
            <w:r w:rsidRPr="000F4775">
              <w:rPr>
                <w:sz w:val="16"/>
                <w:szCs w:val="18"/>
                <w:lang w:val="en-US" w:eastAsia="en-US"/>
              </w:rPr>
              <w:t>mail</w:t>
            </w:r>
            <w:r w:rsidRPr="00B07B11">
              <w:rPr>
                <w:sz w:val="16"/>
                <w:szCs w:val="18"/>
                <w:lang w:eastAsia="en-US"/>
              </w:rPr>
              <w:t xml:space="preserve">: </w:t>
            </w:r>
            <w:hyperlink r:id="rId7" w:history="1"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centr</w:t>
              </w:r>
              <w:r w:rsidR="007C71C7" w:rsidRPr="00B07B11">
                <w:rPr>
                  <w:rStyle w:val="a4"/>
                  <w:sz w:val="20"/>
                  <w:szCs w:val="20"/>
                </w:rPr>
                <w:t>@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centrgorki</w:t>
              </w:r>
              <w:r w:rsidR="007C71C7" w:rsidRPr="00B07B11">
                <w:rPr>
                  <w:rStyle w:val="a4"/>
                  <w:sz w:val="20"/>
                  <w:szCs w:val="20"/>
                </w:rPr>
                <w:t>.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datacent</w:t>
              </w:r>
              <w:r w:rsidR="007C71C7" w:rsidRPr="000A4BD6">
                <w:rPr>
                  <w:rStyle w:val="a4"/>
                  <w:sz w:val="20"/>
                  <w:szCs w:val="20"/>
                </w:rPr>
                <w:t>е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r</w:t>
              </w:r>
              <w:r w:rsidR="007C71C7" w:rsidRPr="00B07B11">
                <w:rPr>
                  <w:rStyle w:val="a4"/>
                  <w:sz w:val="20"/>
                  <w:szCs w:val="20"/>
                </w:rPr>
                <w:t>.</w:t>
              </w:r>
              <w:r w:rsidR="007C71C7" w:rsidRPr="000A4BD6">
                <w:rPr>
                  <w:rStyle w:val="a4"/>
                  <w:sz w:val="20"/>
                  <w:szCs w:val="20"/>
                  <w:lang w:val="en-US"/>
                </w:rPr>
                <w:t>by</w:t>
              </w:r>
            </w:hyperlink>
          </w:p>
          <w:p w:rsidR="000B0BBF" w:rsidRPr="00B07B11" w:rsidRDefault="000B0BBF" w:rsidP="00FB3CF1">
            <w:pPr>
              <w:spacing w:line="200" w:lineRule="exact"/>
              <w:jc w:val="center"/>
              <w:rPr>
                <w:sz w:val="16"/>
                <w:szCs w:val="16"/>
                <w:lang w:eastAsia="en-US"/>
              </w:rPr>
            </w:pPr>
            <w:r w:rsidRPr="000F4775">
              <w:rPr>
                <w:sz w:val="16"/>
                <w:szCs w:val="18"/>
                <w:lang w:val="be-BY" w:eastAsia="en-US"/>
              </w:rPr>
              <w:t xml:space="preserve">р/с </w:t>
            </w:r>
            <w:r w:rsidRPr="000F4775">
              <w:rPr>
                <w:sz w:val="16"/>
                <w:szCs w:val="16"/>
                <w:lang w:val="en-US" w:eastAsia="en-US"/>
              </w:rPr>
              <w:t>BY</w:t>
            </w:r>
            <w:r w:rsidRPr="00B07B11">
              <w:rPr>
                <w:sz w:val="16"/>
                <w:szCs w:val="16"/>
                <w:lang w:eastAsia="en-US"/>
              </w:rPr>
              <w:t>34</w:t>
            </w:r>
            <w:r w:rsidRPr="000F4775">
              <w:rPr>
                <w:sz w:val="16"/>
                <w:szCs w:val="16"/>
                <w:lang w:eastAsia="en-US"/>
              </w:rPr>
              <w:t>АКВВ</w:t>
            </w:r>
            <w:r w:rsidRPr="00B07B11">
              <w:rPr>
                <w:sz w:val="16"/>
                <w:szCs w:val="16"/>
                <w:lang w:eastAsia="en-US"/>
              </w:rPr>
              <w:t>36040000081470000000</w:t>
            </w:r>
          </w:p>
          <w:p w:rsidR="000B0BBF" w:rsidRPr="000F4775" w:rsidRDefault="000B0BBF" w:rsidP="00FB3CF1">
            <w:pPr>
              <w:spacing w:line="200" w:lineRule="exact"/>
              <w:jc w:val="center"/>
              <w:rPr>
                <w:sz w:val="16"/>
                <w:szCs w:val="18"/>
                <w:lang w:val="be-BY" w:eastAsia="en-US"/>
              </w:rPr>
            </w:pPr>
            <w:r w:rsidRPr="000F4775">
              <w:rPr>
                <w:sz w:val="16"/>
                <w:szCs w:val="18"/>
                <w:lang w:val="be-BY" w:eastAsia="en-US"/>
              </w:rPr>
              <w:t>ЦБУ № 708 ОАО «АСБ Беларусбанк» г.Горки</w:t>
            </w:r>
          </w:p>
          <w:p w:rsidR="000B0BBF" w:rsidRPr="000F4775" w:rsidRDefault="000B0BBF" w:rsidP="00FB3CF1">
            <w:pPr>
              <w:jc w:val="center"/>
              <w:rPr>
                <w:sz w:val="16"/>
                <w:szCs w:val="16"/>
                <w:lang w:eastAsia="en-US"/>
              </w:rPr>
            </w:pPr>
            <w:r w:rsidRPr="000F4775">
              <w:rPr>
                <w:sz w:val="16"/>
                <w:szCs w:val="16"/>
                <w:lang w:eastAsia="en-US"/>
              </w:rPr>
              <w:t>ВИК АКВВВ</w:t>
            </w:r>
            <w:r w:rsidRPr="000F4775">
              <w:rPr>
                <w:sz w:val="16"/>
                <w:szCs w:val="16"/>
                <w:lang w:val="en-US" w:eastAsia="en-US"/>
              </w:rPr>
              <w:t>Y</w:t>
            </w:r>
            <w:r w:rsidRPr="000F4775">
              <w:rPr>
                <w:sz w:val="16"/>
                <w:szCs w:val="16"/>
                <w:lang w:eastAsia="en-US"/>
              </w:rPr>
              <w:t>2Х</w:t>
            </w:r>
            <w:r w:rsidRPr="000F4775">
              <w:rPr>
                <w:sz w:val="16"/>
                <w:szCs w:val="16"/>
                <w:lang w:val="be-BY" w:eastAsia="en-US"/>
              </w:rPr>
              <w:t xml:space="preserve">, УНП </w:t>
            </w:r>
            <w:r w:rsidRPr="000F4775">
              <w:rPr>
                <w:sz w:val="16"/>
                <w:szCs w:val="16"/>
                <w:lang w:eastAsia="en-US"/>
              </w:rPr>
              <w:t>791188849</w:t>
            </w:r>
          </w:p>
          <w:p w:rsidR="000B0BBF" w:rsidRPr="000F4775" w:rsidRDefault="000B0BBF" w:rsidP="00FB3CF1">
            <w:pPr>
              <w:spacing w:line="200" w:lineRule="exact"/>
              <w:rPr>
                <w:sz w:val="16"/>
                <w:szCs w:val="16"/>
                <w:lang w:val="be-BY" w:eastAsia="en-US"/>
              </w:rPr>
            </w:pPr>
          </w:p>
          <w:p w:rsidR="000B0BBF" w:rsidRPr="000F4775" w:rsidRDefault="000B0BBF" w:rsidP="00FB3CF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  <w:lang w:val="be-BY" w:eastAsia="en-US"/>
              </w:rPr>
            </w:pPr>
          </w:p>
        </w:tc>
      </w:tr>
      <w:tr w:rsidR="000B0BBF" w:rsidRPr="000F4775" w:rsidTr="000B0BBF">
        <w:trPr>
          <w:gridBefore w:val="1"/>
          <w:gridAfter w:val="2"/>
          <w:wBefore w:w="281" w:type="dxa"/>
          <w:wAfter w:w="826" w:type="dxa"/>
          <w:trHeight w:val="88"/>
        </w:trPr>
        <w:tc>
          <w:tcPr>
            <w:tcW w:w="8958" w:type="dxa"/>
            <w:gridSpan w:val="5"/>
          </w:tcPr>
          <w:p w:rsidR="000B0BBF" w:rsidRPr="000F4775" w:rsidRDefault="000B0BBF" w:rsidP="00FB3CF1">
            <w:pPr>
              <w:ind w:right="-769"/>
              <w:jc w:val="center"/>
              <w:rPr>
                <w:rFonts w:ascii="Arial" w:hAnsi="Arial" w:cs="Arial"/>
                <w:sz w:val="8"/>
                <w:szCs w:val="8"/>
                <w:lang w:val="be-BY" w:eastAsia="en-US"/>
              </w:rPr>
            </w:pPr>
          </w:p>
        </w:tc>
      </w:tr>
      <w:tr w:rsidR="000B0BBF" w:rsidRPr="000F4775" w:rsidTr="000B0BBF">
        <w:trPr>
          <w:gridBefore w:val="1"/>
          <w:gridAfter w:val="2"/>
          <w:wBefore w:w="281" w:type="dxa"/>
          <w:wAfter w:w="826" w:type="dxa"/>
          <w:trHeight w:val="80"/>
        </w:trPr>
        <w:tc>
          <w:tcPr>
            <w:tcW w:w="8958" w:type="dxa"/>
            <w:gridSpan w:val="5"/>
          </w:tcPr>
          <w:p w:rsidR="000B0BBF" w:rsidRPr="000F4775" w:rsidRDefault="000B0BBF" w:rsidP="00FB3CF1">
            <w:pPr>
              <w:ind w:right="-769"/>
              <w:jc w:val="center"/>
              <w:rPr>
                <w:rFonts w:ascii="Arial" w:hAnsi="Arial" w:cs="Arial"/>
                <w:sz w:val="8"/>
                <w:szCs w:val="8"/>
                <w:lang w:val="be-BY" w:eastAsia="en-US"/>
              </w:rPr>
            </w:pPr>
          </w:p>
        </w:tc>
      </w:tr>
      <w:tr w:rsidR="000B0BBF" w:rsidRPr="000F4775" w:rsidTr="000B0BBF">
        <w:tc>
          <w:tcPr>
            <w:tcW w:w="4536" w:type="dxa"/>
            <w:gridSpan w:val="2"/>
          </w:tcPr>
          <w:p w:rsidR="000B0BBF" w:rsidRPr="000F4775" w:rsidRDefault="00372B68" w:rsidP="00372B68">
            <w:pPr>
              <w:ind w:firstLine="99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0B0BBF" w:rsidRPr="00EC7B91" w:rsidRDefault="000B0BBF" w:rsidP="00FB3CF1">
            <w:pPr>
              <w:ind w:firstLine="34"/>
              <w:jc w:val="center"/>
              <w:rPr>
                <w:sz w:val="18"/>
                <w:szCs w:val="18"/>
                <w:lang w:eastAsia="en-US"/>
              </w:rPr>
            </w:pPr>
            <w:r w:rsidRPr="00596B07">
              <w:rPr>
                <w:sz w:val="28"/>
                <w:szCs w:val="28"/>
                <w:lang w:eastAsia="en-US"/>
              </w:rPr>
              <w:t xml:space="preserve">№ </w:t>
            </w:r>
            <w:r w:rsidR="000465A7">
              <w:rPr>
                <w:sz w:val="28"/>
                <w:szCs w:val="28"/>
                <w:lang w:eastAsia="en-US"/>
              </w:rPr>
              <w:t>1489-1490</w:t>
            </w:r>
            <w:r w:rsidR="00972517">
              <w:rPr>
                <w:sz w:val="28"/>
                <w:szCs w:val="28"/>
                <w:lang w:val="en-US" w:eastAsia="en-US"/>
              </w:rPr>
              <w:t xml:space="preserve"> </w:t>
            </w:r>
            <w:r w:rsidR="00682E2F">
              <w:rPr>
                <w:sz w:val="28"/>
                <w:szCs w:val="28"/>
                <w:lang w:eastAsia="en-US"/>
              </w:rPr>
              <w:t xml:space="preserve"> </w:t>
            </w:r>
            <w:r w:rsidR="00126A79">
              <w:rPr>
                <w:sz w:val="28"/>
                <w:szCs w:val="28"/>
                <w:lang w:eastAsia="en-US"/>
              </w:rPr>
              <w:t xml:space="preserve">  </w:t>
            </w:r>
            <w:r w:rsidRPr="00596B07">
              <w:rPr>
                <w:sz w:val="28"/>
                <w:szCs w:val="28"/>
                <w:lang w:eastAsia="en-US"/>
              </w:rPr>
              <w:t xml:space="preserve">от </w:t>
            </w:r>
            <w:r w:rsidR="0028250C">
              <w:rPr>
                <w:sz w:val="28"/>
                <w:szCs w:val="28"/>
                <w:lang w:eastAsia="en-US"/>
              </w:rPr>
              <w:t>20</w:t>
            </w:r>
            <w:bookmarkStart w:id="0" w:name="_GoBack"/>
            <w:bookmarkEnd w:id="0"/>
            <w:r w:rsidR="00596B07" w:rsidRPr="00EC7B91">
              <w:rPr>
                <w:sz w:val="28"/>
                <w:szCs w:val="28"/>
                <w:lang w:eastAsia="en-US"/>
              </w:rPr>
              <w:t>.</w:t>
            </w:r>
            <w:r w:rsidR="007E698D">
              <w:rPr>
                <w:sz w:val="28"/>
                <w:szCs w:val="28"/>
                <w:lang w:eastAsia="en-US"/>
              </w:rPr>
              <w:t>0</w:t>
            </w:r>
            <w:r w:rsidR="00682E2F">
              <w:rPr>
                <w:sz w:val="28"/>
                <w:szCs w:val="28"/>
                <w:lang w:eastAsia="en-US"/>
              </w:rPr>
              <w:t>8</w:t>
            </w:r>
            <w:r w:rsidR="00596B07" w:rsidRPr="00EC7B91">
              <w:rPr>
                <w:sz w:val="28"/>
                <w:szCs w:val="28"/>
                <w:lang w:eastAsia="en-US"/>
              </w:rPr>
              <w:t>.202</w:t>
            </w:r>
            <w:r w:rsidR="007E698D">
              <w:rPr>
                <w:sz w:val="28"/>
                <w:szCs w:val="28"/>
                <w:lang w:eastAsia="en-US"/>
              </w:rPr>
              <w:t>6</w:t>
            </w:r>
            <w:r w:rsidR="00257573" w:rsidRPr="00EC7B91">
              <w:rPr>
                <w:sz w:val="28"/>
                <w:szCs w:val="28"/>
                <w:lang w:eastAsia="en-US"/>
              </w:rPr>
              <w:t xml:space="preserve"> </w:t>
            </w:r>
            <w:r w:rsidR="00596B07" w:rsidRPr="00EC7B91">
              <w:rPr>
                <w:sz w:val="28"/>
                <w:szCs w:val="28"/>
                <w:lang w:eastAsia="en-US"/>
              </w:rPr>
              <w:t>г.</w:t>
            </w:r>
          </w:p>
          <w:p w:rsidR="000B0BBF" w:rsidRPr="000F4775" w:rsidRDefault="000B0BBF" w:rsidP="00FB3CF1">
            <w:pPr>
              <w:ind w:firstLine="34"/>
              <w:jc w:val="center"/>
              <w:rPr>
                <w:rFonts w:ascii="Arial" w:hAnsi="Arial" w:cs="Arial"/>
                <w:lang w:val="be-BY" w:eastAsia="en-US"/>
              </w:rPr>
            </w:pPr>
          </w:p>
        </w:tc>
        <w:tc>
          <w:tcPr>
            <w:tcW w:w="709" w:type="dxa"/>
            <w:gridSpan w:val="3"/>
          </w:tcPr>
          <w:p w:rsidR="000B0BBF" w:rsidRPr="000F4775" w:rsidRDefault="000B0BBF" w:rsidP="00FB3CF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gridSpan w:val="3"/>
          </w:tcPr>
          <w:p w:rsidR="000B0BBF" w:rsidRPr="000F4775" w:rsidRDefault="000B0BBF" w:rsidP="00FB3CF1">
            <w:pPr>
              <w:spacing w:line="280" w:lineRule="exact"/>
              <w:rPr>
                <w:bCs/>
                <w:sz w:val="29"/>
                <w:szCs w:val="29"/>
                <w:lang w:eastAsia="en-US"/>
              </w:rPr>
            </w:pPr>
          </w:p>
        </w:tc>
      </w:tr>
    </w:tbl>
    <w:p w:rsidR="00790F5F" w:rsidRDefault="000B0BBF" w:rsidP="000B0BBF">
      <w:pPr>
        <w:ind w:firstLine="5387"/>
      </w:pPr>
      <w:r>
        <w:rPr>
          <w:sz w:val="30"/>
          <w:szCs w:val="30"/>
        </w:rPr>
        <w:t>Руководителю организации</w:t>
      </w:r>
    </w:p>
    <w:p w:rsidR="000B0BBF" w:rsidRDefault="000B0BBF" w:rsidP="000B0BBF">
      <w:pPr>
        <w:spacing w:line="360" w:lineRule="auto"/>
        <w:jc w:val="center"/>
        <w:rPr>
          <w:b/>
          <w:sz w:val="28"/>
          <w:szCs w:val="28"/>
        </w:rPr>
      </w:pPr>
    </w:p>
    <w:p w:rsidR="00790F5F" w:rsidRPr="00534C7D" w:rsidRDefault="00790F5F" w:rsidP="00790F5F">
      <w:pPr>
        <w:jc w:val="center"/>
        <w:rPr>
          <w:b/>
          <w:sz w:val="28"/>
          <w:szCs w:val="28"/>
        </w:rPr>
      </w:pPr>
      <w:r w:rsidRPr="00534C7D">
        <w:rPr>
          <w:b/>
          <w:sz w:val="28"/>
          <w:szCs w:val="28"/>
        </w:rPr>
        <w:t xml:space="preserve">ЗАПРОС </w:t>
      </w:r>
    </w:p>
    <w:p w:rsidR="00790F5F" w:rsidRPr="00534C7D" w:rsidRDefault="00790F5F" w:rsidP="00790F5F">
      <w:pPr>
        <w:jc w:val="center"/>
        <w:rPr>
          <w:b/>
          <w:sz w:val="28"/>
          <w:szCs w:val="28"/>
        </w:rPr>
      </w:pPr>
      <w:r w:rsidRPr="00534C7D">
        <w:rPr>
          <w:b/>
          <w:sz w:val="28"/>
          <w:szCs w:val="28"/>
        </w:rPr>
        <w:t xml:space="preserve"> О ПРЕДОСТАВЛЕНИИ СВЕДЕНИЙ</w:t>
      </w:r>
    </w:p>
    <w:p w:rsidR="00D7034E" w:rsidRDefault="00D7034E"/>
    <w:p w:rsidR="00660724" w:rsidRPr="000B0BBF" w:rsidRDefault="000B0BBF" w:rsidP="000B0BBF">
      <w:pPr>
        <w:ind w:firstLine="567"/>
        <w:jc w:val="both"/>
        <w:rPr>
          <w:sz w:val="30"/>
          <w:szCs w:val="30"/>
        </w:rPr>
      </w:pPr>
      <w:r w:rsidRPr="000B0BBF">
        <w:rPr>
          <w:sz w:val="30"/>
          <w:szCs w:val="30"/>
        </w:rPr>
        <w:t>Г</w:t>
      </w:r>
      <w:r w:rsidR="00EC7B91">
        <w:rPr>
          <w:sz w:val="30"/>
          <w:szCs w:val="30"/>
        </w:rPr>
        <w:t>осударственное учреждение</w:t>
      </w:r>
      <w:r w:rsidRPr="000B0BBF">
        <w:rPr>
          <w:sz w:val="30"/>
          <w:szCs w:val="30"/>
        </w:rPr>
        <w:t xml:space="preserve"> «Горецкий районный центр по обеспечению деятельности бюджетных организаций» приглашает Вас принять участие в процедуре государственной закупки</w:t>
      </w:r>
      <w:r w:rsidR="00EC7B91">
        <w:rPr>
          <w:sz w:val="30"/>
          <w:szCs w:val="30"/>
        </w:rPr>
        <w:t xml:space="preserve"> аскорбиновой кислоты для </w:t>
      </w:r>
      <w:r w:rsidR="00126A79">
        <w:rPr>
          <w:sz w:val="30"/>
          <w:szCs w:val="30"/>
        </w:rPr>
        <w:t xml:space="preserve">воспитанников </w:t>
      </w:r>
      <w:r w:rsidR="00682E2F">
        <w:rPr>
          <w:sz w:val="30"/>
          <w:szCs w:val="30"/>
        </w:rPr>
        <w:t xml:space="preserve">и учащихся учреждений отдела по </w:t>
      </w:r>
      <w:r w:rsidR="00126A79">
        <w:rPr>
          <w:sz w:val="30"/>
          <w:szCs w:val="30"/>
        </w:rPr>
        <w:t>образовани</w:t>
      </w:r>
      <w:r w:rsidR="00682E2F">
        <w:rPr>
          <w:sz w:val="30"/>
          <w:szCs w:val="30"/>
        </w:rPr>
        <w:t xml:space="preserve">ю </w:t>
      </w:r>
      <w:proofErr w:type="spellStart"/>
      <w:r w:rsidR="00682E2F">
        <w:rPr>
          <w:sz w:val="30"/>
          <w:szCs w:val="30"/>
        </w:rPr>
        <w:t>г.Горки</w:t>
      </w:r>
      <w:proofErr w:type="spellEnd"/>
      <w:r w:rsidR="00EC7B91">
        <w:rPr>
          <w:sz w:val="30"/>
          <w:szCs w:val="30"/>
        </w:rPr>
        <w:t xml:space="preserve">, </w:t>
      </w:r>
      <w:r w:rsidR="00EC7B91" w:rsidRPr="000B0BBF">
        <w:rPr>
          <w:sz w:val="30"/>
          <w:szCs w:val="30"/>
        </w:rPr>
        <w:t>в рамках проведения процедуры закупки из одного источника и изучения конъюнктуры рынка</w:t>
      </w:r>
      <w:r w:rsidR="00D7034E" w:rsidRPr="000B0BBF">
        <w:rPr>
          <w:sz w:val="30"/>
          <w:szCs w:val="30"/>
        </w:rPr>
        <w:t xml:space="preserve">, </w:t>
      </w:r>
      <w:r w:rsidR="00E9489F" w:rsidRPr="000B0BBF">
        <w:rPr>
          <w:sz w:val="30"/>
          <w:szCs w:val="30"/>
        </w:rPr>
        <w:t>просит Вас предоставить сведения</w:t>
      </w:r>
      <w:r w:rsidR="00C65622">
        <w:rPr>
          <w:sz w:val="30"/>
          <w:szCs w:val="30"/>
        </w:rPr>
        <w:t xml:space="preserve"> </w:t>
      </w:r>
      <w:r w:rsidR="00ED3176" w:rsidRPr="000B0BBF">
        <w:rPr>
          <w:sz w:val="30"/>
          <w:szCs w:val="30"/>
        </w:rPr>
        <w:t xml:space="preserve">в виде ответа </w:t>
      </w:r>
      <w:r w:rsidR="00C75D04" w:rsidRPr="000B0BBF">
        <w:rPr>
          <w:sz w:val="30"/>
          <w:szCs w:val="30"/>
        </w:rPr>
        <w:t>(коммерческое предложение)</w:t>
      </w:r>
      <w:r w:rsidR="00866260" w:rsidRPr="000B0BBF">
        <w:rPr>
          <w:sz w:val="30"/>
          <w:szCs w:val="30"/>
        </w:rPr>
        <w:t>,</w:t>
      </w:r>
      <w:r w:rsidRPr="000B0BBF">
        <w:rPr>
          <w:sz w:val="30"/>
          <w:szCs w:val="30"/>
        </w:rPr>
        <w:t xml:space="preserve"> информацию об услуге</w:t>
      </w:r>
      <w:r w:rsidR="00C219CC">
        <w:rPr>
          <w:sz w:val="30"/>
          <w:szCs w:val="30"/>
        </w:rPr>
        <w:t xml:space="preserve"> </w:t>
      </w:r>
      <w:r w:rsidR="00BA2BBB" w:rsidRPr="000B0BBF">
        <w:rPr>
          <w:sz w:val="30"/>
          <w:szCs w:val="30"/>
        </w:rPr>
        <w:t>направив</w:t>
      </w:r>
      <w:r w:rsidR="00ED3176" w:rsidRPr="000B0BBF">
        <w:rPr>
          <w:sz w:val="30"/>
          <w:szCs w:val="30"/>
        </w:rPr>
        <w:t xml:space="preserve"> их в </w:t>
      </w:r>
      <w:r w:rsidR="00E9489F" w:rsidRPr="000B0BBF">
        <w:rPr>
          <w:sz w:val="30"/>
          <w:szCs w:val="30"/>
        </w:rPr>
        <w:t xml:space="preserve">наш адрес </w:t>
      </w:r>
      <w:r w:rsidR="00D7034E" w:rsidRPr="000B0BBF">
        <w:rPr>
          <w:sz w:val="30"/>
          <w:szCs w:val="30"/>
        </w:rPr>
        <w:t>по</w:t>
      </w:r>
      <w:r w:rsidR="00BA2BBB" w:rsidRPr="000B0BBF">
        <w:rPr>
          <w:sz w:val="30"/>
          <w:szCs w:val="30"/>
        </w:rPr>
        <w:t xml:space="preserve"> предмету закупки</w:t>
      </w:r>
      <w:r w:rsidR="00D7034E" w:rsidRPr="000B0BBF">
        <w:rPr>
          <w:sz w:val="30"/>
          <w:szCs w:val="30"/>
        </w:rPr>
        <w:t>:</w:t>
      </w:r>
    </w:p>
    <w:tbl>
      <w:tblPr>
        <w:tblStyle w:val="a6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982"/>
        <w:gridCol w:w="1701"/>
        <w:gridCol w:w="1559"/>
      </w:tblGrid>
      <w:tr w:rsidR="008779DB" w:rsidRPr="00EC7B91" w:rsidTr="008779DB">
        <w:trPr>
          <w:trHeight w:val="1243"/>
        </w:trPr>
        <w:tc>
          <w:tcPr>
            <w:tcW w:w="562" w:type="dxa"/>
            <w:vAlign w:val="center"/>
          </w:tcPr>
          <w:p w:rsidR="008779DB" w:rsidRPr="00EC7B91" w:rsidRDefault="008779DB" w:rsidP="004940F8">
            <w:pPr>
              <w:keepLines/>
              <w:widowControl w:val="0"/>
              <w:tabs>
                <w:tab w:val="left" w:pos="0"/>
              </w:tabs>
              <w:ind w:hanging="108"/>
              <w:jc w:val="center"/>
            </w:pPr>
            <w:r w:rsidRPr="00EC7B91">
              <w:t>№п/п</w:t>
            </w:r>
          </w:p>
        </w:tc>
        <w:tc>
          <w:tcPr>
            <w:tcW w:w="3119" w:type="dxa"/>
            <w:vAlign w:val="center"/>
          </w:tcPr>
          <w:p w:rsidR="008779DB" w:rsidRPr="00EC7B91" w:rsidRDefault="008779DB" w:rsidP="004940F8">
            <w:pPr>
              <w:contextualSpacing/>
              <w:jc w:val="center"/>
            </w:pPr>
            <w:r w:rsidRPr="00EC7B91">
              <w:t>Наименование подлежащих закупке товаров (работ, услуг) с указанием кода ОКРБ 007-2012</w:t>
            </w:r>
          </w:p>
        </w:tc>
        <w:tc>
          <w:tcPr>
            <w:tcW w:w="2982" w:type="dxa"/>
            <w:vAlign w:val="center"/>
          </w:tcPr>
          <w:p w:rsidR="008779DB" w:rsidRPr="00EC7B91" w:rsidRDefault="008779DB" w:rsidP="004940F8">
            <w:pPr>
              <w:contextualSpacing/>
              <w:jc w:val="center"/>
            </w:pPr>
            <w:r w:rsidRPr="00EC7B91">
              <w:t>Требования, предъявляемые к товарам (работам, услугам) при необходимости</w:t>
            </w:r>
          </w:p>
        </w:tc>
        <w:tc>
          <w:tcPr>
            <w:tcW w:w="1701" w:type="dxa"/>
            <w:vAlign w:val="center"/>
          </w:tcPr>
          <w:p w:rsidR="008779DB" w:rsidRPr="00EC7B91" w:rsidRDefault="008779DB" w:rsidP="004940F8">
            <w:pPr>
              <w:contextualSpacing/>
              <w:jc w:val="center"/>
            </w:pPr>
            <w:r w:rsidRPr="00EC7B91">
              <w:t>Количество (объем) закупаемых товаров (работ, услуг)</w:t>
            </w:r>
          </w:p>
        </w:tc>
        <w:tc>
          <w:tcPr>
            <w:tcW w:w="1559" w:type="dxa"/>
            <w:vAlign w:val="center"/>
          </w:tcPr>
          <w:p w:rsidR="008779DB" w:rsidRPr="00EC7B91" w:rsidRDefault="008779DB" w:rsidP="004940F8">
            <w:pPr>
              <w:contextualSpacing/>
              <w:jc w:val="center"/>
            </w:pPr>
            <w:r w:rsidRPr="00EC7B91">
              <w:t>Предельная стоимость закупки (</w:t>
            </w:r>
            <w:proofErr w:type="spellStart"/>
            <w:r w:rsidRPr="00EC7B91">
              <w:t>бел.руб</w:t>
            </w:r>
            <w:proofErr w:type="spellEnd"/>
            <w:r w:rsidRPr="00EC7B91">
              <w:t>)</w:t>
            </w:r>
          </w:p>
        </w:tc>
      </w:tr>
      <w:tr w:rsidR="008779DB" w:rsidRPr="00EC7B91" w:rsidTr="008779DB">
        <w:tc>
          <w:tcPr>
            <w:tcW w:w="562" w:type="dxa"/>
            <w:vAlign w:val="center"/>
          </w:tcPr>
          <w:p w:rsidR="008779DB" w:rsidRPr="00EC7B91" w:rsidRDefault="008779DB" w:rsidP="00E3640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3119" w:type="dxa"/>
            <w:vAlign w:val="center"/>
          </w:tcPr>
          <w:p w:rsidR="00682E2F" w:rsidRDefault="00976427" w:rsidP="00682E2F">
            <w:pPr>
              <w:jc w:val="both"/>
            </w:pPr>
            <w:r>
              <w:t>А</w:t>
            </w:r>
            <w:r w:rsidRPr="00976427">
              <w:t>скорбинов</w:t>
            </w:r>
            <w:r>
              <w:t>ая</w:t>
            </w:r>
            <w:r w:rsidRPr="00976427">
              <w:t xml:space="preserve"> кислот</w:t>
            </w:r>
            <w:r>
              <w:t>а</w:t>
            </w:r>
            <w:r w:rsidRPr="00976427">
              <w:t xml:space="preserve"> </w:t>
            </w:r>
            <w:r w:rsidR="00E01786">
              <w:t xml:space="preserve">для </w:t>
            </w:r>
            <w:r w:rsidR="00682E2F">
              <w:t>учащихся</w:t>
            </w:r>
            <w:r w:rsidRPr="00976427">
              <w:t xml:space="preserve"> учреждени</w:t>
            </w:r>
            <w:r w:rsidR="00682E2F">
              <w:t>й</w:t>
            </w:r>
            <w:r w:rsidRPr="00976427">
              <w:t xml:space="preserve"> </w:t>
            </w:r>
            <w:r w:rsidR="00682E2F">
              <w:t>общего среднего</w:t>
            </w:r>
            <w:r w:rsidRPr="00976427">
              <w:t xml:space="preserve"> образования </w:t>
            </w:r>
          </w:p>
          <w:p w:rsidR="008779DB" w:rsidRPr="00EC7B91" w:rsidRDefault="008779DB" w:rsidP="008F74FB">
            <w:pPr>
              <w:jc w:val="center"/>
              <w:rPr>
                <w:sz w:val="18"/>
                <w:szCs w:val="18"/>
              </w:rPr>
            </w:pPr>
            <w:r w:rsidRPr="00EC7B91">
              <w:rPr>
                <w:sz w:val="18"/>
                <w:szCs w:val="18"/>
              </w:rPr>
              <w:t>21.10.51.530</w:t>
            </w:r>
          </w:p>
          <w:p w:rsidR="008779DB" w:rsidRPr="00EC7B91" w:rsidRDefault="008779DB" w:rsidP="008F74FB">
            <w:pPr>
              <w:jc w:val="center"/>
              <w:rPr>
                <w:sz w:val="18"/>
                <w:szCs w:val="18"/>
              </w:rPr>
            </w:pPr>
            <w:r w:rsidRPr="00EC7B91">
              <w:rPr>
                <w:sz w:val="18"/>
                <w:szCs w:val="18"/>
              </w:rPr>
              <w:t>Витамин C и его производные в чистом виде</w:t>
            </w:r>
          </w:p>
          <w:p w:rsidR="008779DB" w:rsidRPr="00EC7B91" w:rsidRDefault="008779DB" w:rsidP="00E3640B">
            <w:pPr>
              <w:jc w:val="center"/>
            </w:pPr>
          </w:p>
        </w:tc>
        <w:tc>
          <w:tcPr>
            <w:tcW w:w="2982" w:type="dxa"/>
            <w:vAlign w:val="center"/>
          </w:tcPr>
          <w:p w:rsidR="008779DB" w:rsidRPr="00EC7B91" w:rsidRDefault="008779DB" w:rsidP="00530909">
            <w:pPr>
              <w:suppressAutoHyphens/>
              <w:jc w:val="both"/>
            </w:pPr>
            <w:r w:rsidRPr="00EC7B91">
              <w:t>Белые или почти белые кристаллы или кристаллический порошок. Легко растворим в воде. Пакет, содержащий аскорбиновую кислоту 1000 мг. Продукция должна подтверждаться качественными удостоверениями в каждое учреждение образования.</w:t>
            </w:r>
          </w:p>
        </w:tc>
        <w:tc>
          <w:tcPr>
            <w:tcW w:w="1701" w:type="dxa"/>
            <w:vAlign w:val="center"/>
          </w:tcPr>
          <w:p w:rsidR="008779DB" w:rsidRPr="00EC7B91" w:rsidRDefault="00682E2F" w:rsidP="00530909">
            <w:pPr>
              <w:jc w:val="center"/>
            </w:pPr>
            <w:r>
              <w:t>7160</w:t>
            </w:r>
            <w:r w:rsidR="008779DB">
              <w:t xml:space="preserve"> г.</w:t>
            </w:r>
          </w:p>
          <w:p w:rsidR="008779DB" w:rsidRPr="00EC7B91" w:rsidRDefault="008779DB" w:rsidP="00682E2F">
            <w:pPr>
              <w:jc w:val="center"/>
            </w:pPr>
            <w:r w:rsidRPr="00EC7B91">
              <w:t>(</w:t>
            </w:r>
            <w:r w:rsidR="00682E2F">
              <w:t>358</w:t>
            </w:r>
            <w:r w:rsidRPr="00EC7B91">
              <w:t xml:space="preserve"> </w:t>
            </w:r>
            <w:proofErr w:type="spellStart"/>
            <w:r w:rsidRPr="00EC7B91">
              <w:t>пач</w:t>
            </w:r>
            <w:proofErr w:type="spellEnd"/>
            <w:r w:rsidRPr="00EC7B91">
              <w:t>.)</w:t>
            </w:r>
          </w:p>
        </w:tc>
        <w:tc>
          <w:tcPr>
            <w:tcW w:w="1559" w:type="dxa"/>
            <w:vAlign w:val="center"/>
          </w:tcPr>
          <w:p w:rsidR="008779DB" w:rsidRPr="00B03701" w:rsidRDefault="00682E2F" w:rsidP="002A064B">
            <w:pPr>
              <w:jc w:val="center"/>
            </w:pPr>
            <w:r>
              <w:t>1417,68</w:t>
            </w:r>
          </w:p>
        </w:tc>
      </w:tr>
      <w:tr w:rsidR="00682E2F" w:rsidRPr="00EC7B91" w:rsidTr="008779DB">
        <w:tc>
          <w:tcPr>
            <w:tcW w:w="562" w:type="dxa"/>
            <w:vAlign w:val="center"/>
          </w:tcPr>
          <w:p w:rsidR="00682E2F" w:rsidRPr="00EC7B91" w:rsidRDefault="00682E2F" w:rsidP="00E3640B">
            <w:pPr>
              <w:pStyle w:val="a5"/>
              <w:numPr>
                <w:ilvl w:val="0"/>
                <w:numId w:val="6"/>
              </w:numPr>
              <w:jc w:val="center"/>
            </w:pPr>
          </w:p>
        </w:tc>
        <w:tc>
          <w:tcPr>
            <w:tcW w:w="3119" w:type="dxa"/>
            <w:vAlign w:val="center"/>
          </w:tcPr>
          <w:p w:rsidR="00682E2F" w:rsidRDefault="00682E2F" w:rsidP="008F74FB">
            <w:pPr>
              <w:jc w:val="center"/>
            </w:pPr>
            <w:r>
              <w:t>Аскорбиновая кислота для воспитанников и учащихся УО «Центр коррекционно-</w:t>
            </w:r>
            <w:r>
              <w:lastRenderedPageBreak/>
              <w:t>развивающего обучения и реабилитации»</w:t>
            </w:r>
          </w:p>
          <w:p w:rsidR="000465A7" w:rsidRPr="00EC7B91" w:rsidRDefault="000465A7" w:rsidP="000465A7">
            <w:pPr>
              <w:jc w:val="center"/>
              <w:rPr>
                <w:sz w:val="18"/>
                <w:szCs w:val="18"/>
              </w:rPr>
            </w:pPr>
            <w:r w:rsidRPr="00EC7B91">
              <w:rPr>
                <w:sz w:val="18"/>
                <w:szCs w:val="18"/>
              </w:rPr>
              <w:t>21.10.51.530</w:t>
            </w:r>
          </w:p>
          <w:p w:rsidR="000465A7" w:rsidRPr="00EC7B91" w:rsidRDefault="000465A7" w:rsidP="000465A7">
            <w:pPr>
              <w:jc w:val="center"/>
              <w:rPr>
                <w:sz w:val="18"/>
                <w:szCs w:val="18"/>
              </w:rPr>
            </w:pPr>
            <w:r w:rsidRPr="00EC7B91">
              <w:rPr>
                <w:sz w:val="18"/>
                <w:szCs w:val="18"/>
              </w:rPr>
              <w:t>Витамин C и его производные в чистом виде</w:t>
            </w:r>
          </w:p>
          <w:p w:rsidR="000465A7" w:rsidRDefault="000465A7" w:rsidP="008F74FB">
            <w:pPr>
              <w:jc w:val="center"/>
            </w:pPr>
          </w:p>
        </w:tc>
        <w:tc>
          <w:tcPr>
            <w:tcW w:w="2982" w:type="dxa"/>
            <w:vAlign w:val="center"/>
          </w:tcPr>
          <w:p w:rsidR="00682E2F" w:rsidRPr="00EC7B91" w:rsidRDefault="00682E2F" w:rsidP="00530909">
            <w:pPr>
              <w:suppressAutoHyphens/>
              <w:jc w:val="both"/>
            </w:pPr>
            <w:r w:rsidRPr="00EC7B91">
              <w:lastRenderedPageBreak/>
              <w:t xml:space="preserve">Белые или почти белые кристаллы или кристаллический </w:t>
            </w:r>
            <w:r w:rsidRPr="00EC7B91">
              <w:lastRenderedPageBreak/>
              <w:t>порошок. Легко растворим в воде. Пакет, содержащий аскорбиновую кислоту 1000 мг. Продукция должна подтверждаться качественными удостоверениями в каждое учреждение образования.</w:t>
            </w:r>
          </w:p>
        </w:tc>
        <w:tc>
          <w:tcPr>
            <w:tcW w:w="1701" w:type="dxa"/>
            <w:vAlign w:val="center"/>
          </w:tcPr>
          <w:p w:rsidR="00682E2F" w:rsidRDefault="00682E2F" w:rsidP="00530909">
            <w:pPr>
              <w:jc w:val="center"/>
            </w:pPr>
            <w:r>
              <w:lastRenderedPageBreak/>
              <w:t>140 г.</w:t>
            </w:r>
          </w:p>
          <w:p w:rsidR="00682E2F" w:rsidRDefault="00682E2F" w:rsidP="00530909">
            <w:pPr>
              <w:jc w:val="center"/>
            </w:pPr>
            <w:r>
              <w:t>(7 пачек)</w:t>
            </w:r>
          </w:p>
        </w:tc>
        <w:tc>
          <w:tcPr>
            <w:tcW w:w="1559" w:type="dxa"/>
            <w:vAlign w:val="center"/>
          </w:tcPr>
          <w:p w:rsidR="00682E2F" w:rsidRDefault="00682E2F" w:rsidP="002A064B">
            <w:pPr>
              <w:jc w:val="center"/>
            </w:pPr>
            <w:r>
              <w:t>27,72</w:t>
            </w:r>
          </w:p>
        </w:tc>
      </w:tr>
    </w:tbl>
    <w:p w:rsidR="006F6153" w:rsidRPr="003B52E7" w:rsidRDefault="000B7E3B" w:rsidP="003B52E7">
      <w:pPr>
        <w:ind w:firstLine="567"/>
        <w:jc w:val="both"/>
        <w:rPr>
          <w:sz w:val="30"/>
          <w:szCs w:val="30"/>
        </w:rPr>
      </w:pPr>
      <w:r w:rsidRPr="00AA5D25">
        <w:rPr>
          <w:sz w:val="30"/>
          <w:szCs w:val="30"/>
        </w:rPr>
        <w:lastRenderedPageBreak/>
        <w:t xml:space="preserve">Источник финансирования и условия оплаты: </w:t>
      </w:r>
      <w:r w:rsidR="003B52E7">
        <w:rPr>
          <w:sz w:val="30"/>
          <w:szCs w:val="30"/>
        </w:rPr>
        <w:t>районный бюджет по факту поставки товара в течение 20 банковск</w:t>
      </w:r>
      <w:r w:rsidR="009B38EA">
        <w:rPr>
          <w:sz w:val="30"/>
          <w:szCs w:val="30"/>
        </w:rPr>
        <w:t>их дней, на основании ТТН (ТН)</w:t>
      </w:r>
      <w:r w:rsidR="00B03701">
        <w:rPr>
          <w:sz w:val="30"/>
          <w:szCs w:val="30"/>
        </w:rPr>
        <w:t xml:space="preserve">, </w:t>
      </w:r>
      <w:r w:rsidR="003B52E7">
        <w:rPr>
          <w:sz w:val="30"/>
          <w:szCs w:val="30"/>
        </w:rPr>
        <w:t xml:space="preserve">через органы государственного казначейства. </w:t>
      </w:r>
    </w:p>
    <w:p w:rsidR="00682E2F" w:rsidRDefault="00962D36" w:rsidP="00257573">
      <w:pPr>
        <w:pStyle w:val="a5"/>
        <w:ind w:left="0" w:firstLine="567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Условия поставки: </w:t>
      </w:r>
      <w:r w:rsidR="003B52E7">
        <w:rPr>
          <w:color w:val="000000"/>
          <w:sz w:val="30"/>
          <w:szCs w:val="30"/>
        </w:rPr>
        <w:t xml:space="preserve">в течение 10-ти рабочих дней </w:t>
      </w:r>
      <w:r>
        <w:rPr>
          <w:color w:val="000000"/>
          <w:sz w:val="30"/>
          <w:szCs w:val="30"/>
        </w:rPr>
        <w:t xml:space="preserve">по адресу: Могилёвская обл., </w:t>
      </w:r>
      <w:proofErr w:type="spellStart"/>
      <w:r>
        <w:rPr>
          <w:color w:val="000000"/>
          <w:sz w:val="30"/>
          <w:szCs w:val="30"/>
        </w:rPr>
        <w:t>г.Горки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 w:rsidR="003B52E7">
        <w:rPr>
          <w:color w:val="000000"/>
          <w:sz w:val="30"/>
          <w:szCs w:val="30"/>
        </w:rPr>
        <w:t>ул.Ленина</w:t>
      </w:r>
      <w:proofErr w:type="spellEnd"/>
      <w:r w:rsidR="003B52E7">
        <w:rPr>
          <w:color w:val="000000"/>
          <w:sz w:val="30"/>
          <w:szCs w:val="30"/>
        </w:rPr>
        <w:t>, вблизи дома 13</w:t>
      </w:r>
      <w:r w:rsidR="00B03701">
        <w:rPr>
          <w:color w:val="000000"/>
          <w:sz w:val="30"/>
          <w:szCs w:val="30"/>
        </w:rPr>
        <w:t xml:space="preserve">. </w:t>
      </w:r>
    </w:p>
    <w:p w:rsidR="00514670" w:rsidRDefault="00514670" w:rsidP="00257573">
      <w:pPr>
        <w:pStyle w:val="a5"/>
        <w:ind w:left="0" w:firstLine="567"/>
        <w:jc w:val="both"/>
        <w:rPr>
          <w:sz w:val="30"/>
          <w:szCs w:val="30"/>
        </w:rPr>
      </w:pPr>
      <w:r w:rsidRPr="000B0BBF">
        <w:rPr>
          <w:sz w:val="30"/>
          <w:szCs w:val="30"/>
        </w:rPr>
        <w:t>Наименование и место нахождения заказчика: Г</w:t>
      </w:r>
      <w:r w:rsidR="001C3AB0">
        <w:rPr>
          <w:sz w:val="30"/>
          <w:szCs w:val="30"/>
        </w:rPr>
        <w:t>осударственное учреждение</w:t>
      </w:r>
      <w:r w:rsidRPr="000B0BBF">
        <w:rPr>
          <w:sz w:val="30"/>
          <w:szCs w:val="30"/>
        </w:rPr>
        <w:t xml:space="preserve"> «Горецкий районный центр по обеспечению деятельности бюджетных организаций», 213410, Могилевская обл., г. Горки, ул. Якубовского, 9, тел. 802233-76340, тел.</w:t>
      </w:r>
      <w:r w:rsidR="00530909">
        <w:rPr>
          <w:sz w:val="30"/>
          <w:szCs w:val="30"/>
        </w:rPr>
        <w:t xml:space="preserve"> </w:t>
      </w:r>
      <w:r w:rsidRPr="000B0BBF">
        <w:rPr>
          <w:sz w:val="30"/>
          <w:szCs w:val="30"/>
        </w:rPr>
        <w:t xml:space="preserve">факс 802233-76337, адрес электронной почты: </w:t>
      </w:r>
      <w:r w:rsidR="00682E2F" w:rsidRPr="00682E2F">
        <w:rPr>
          <w:sz w:val="32"/>
          <w:szCs w:val="32"/>
        </w:rPr>
        <w:t>centr@centrgorki.by</w:t>
      </w:r>
      <w:r w:rsidR="00530909">
        <w:rPr>
          <w:rStyle w:val="a4"/>
          <w:sz w:val="30"/>
          <w:szCs w:val="30"/>
        </w:rPr>
        <w:t xml:space="preserve"> </w:t>
      </w:r>
      <w:r w:rsidRPr="000B0BBF">
        <w:rPr>
          <w:sz w:val="30"/>
          <w:szCs w:val="30"/>
        </w:rPr>
        <w:t>УНН 791188849.</w:t>
      </w:r>
    </w:p>
    <w:p w:rsidR="008779DB" w:rsidRDefault="00514670" w:rsidP="008779DB">
      <w:pPr>
        <w:autoSpaceDE w:val="0"/>
        <w:autoSpaceDN w:val="0"/>
        <w:adjustRightInd w:val="0"/>
        <w:ind w:firstLine="567"/>
        <w:jc w:val="both"/>
        <w:rPr>
          <w:sz w:val="30"/>
          <w:szCs w:val="30"/>
          <w:lang w:eastAsia="en-US"/>
        </w:rPr>
      </w:pPr>
      <w:r w:rsidRPr="000B0BBF">
        <w:rPr>
          <w:sz w:val="30"/>
          <w:szCs w:val="30"/>
          <w:lang w:eastAsia="en-US"/>
        </w:rPr>
        <w:t xml:space="preserve">Настоящая процедура закупки из одного источника проводится в порядке, установленном Законом Республики Беларусь от 13 июля 2012 года №419-З «О государственных закупках товаров (работ, услуг)», </w:t>
      </w:r>
      <w:r w:rsidRPr="008017CB">
        <w:rPr>
          <w:sz w:val="30"/>
          <w:szCs w:val="30"/>
          <w:lang w:eastAsia="en-US"/>
        </w:rPr>
        <w:t xml:space="preserve">(в редакции Закона Республики Беларусь от 17.07.2018 N 136-З) и </w:t>
      </w:r>
      <w:r w:rsidRPr="000B0BBF">
        <w:rPr>
          <w:sz w:val="30"/>
          <w:szCs w:val="30"/>
          <w:lang w:eastAsia="en-US"/>
        </w:rPr>
        <w:t xml:space="preserve">п.9 «Перечня случаев осуществления государственных закупок с применением процедуры закупки из одного источника» приложения к Закону Республики Беларусь от 13 июля 2012года  № 419-З «О государственных закупках (работ, услуг)», приобретается товар, ориентировочная стоимость годовой потребности государственной закупки которых составляет не более </w:t>
      </w:r>
      <w:r w:rsidR="00B4625F">
        <w:rPr>
          <w:sz w:val="30"/>
          <w:szCs w:val="30"/>
          <w:lang w:eastAsia="en-US"/>
        </w:rPr>
        <w:t>5</w:t>
      </w:r>
      <w:r w:rsidRPr="000B0BBF">
        <w:rPr>
          <w:sz w:val="30"/>
          <w:szCs w:val="30"/>
          <w:lang w:eastAsia="en-US"/>
        </w:rPr>
        <w:t>00 базовых величин.</w:t>
      </w:r>
    </w:p>
    <w:p w:rsidR="007E698D" w:rsidRPr="007E698D" w:rsidRDefault="007E698D" w:rsidP="007E698D">
      <w:pPr>
        <w:ind w:firstLine="567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E698D">
        <w:rPr>
          <w:rFonts w:eastAsiaTheme="minorHAnsi"/>
          <w:sz w:val="28"/>
          <w:szCs w:val="28"/>
          <w:u w:val="single"/>
          <w:lang w:eastAsia="en-US"/>
        </w:rPr>
        <w:t>Требования к участнику в соответствии с пунктом 2 статьи 16 Закона Республики Беларусь от 13 июля 2012 года «О государственных закупках товаров (работ, услуг)»: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</w:t>
      </w:r>
      <w:r w:rsidRPr="007E698D">
        <w:rPr>
          <w:rFonts w:eastAsiaTheme="minorHAnsi"/>
          <w:sz w:val="28"/>
          <w:szCs w:val="28"/>
          <w:lang w:eastAsia="en-US"/>
        </w:rPr>
        <w:lastRenderedPageBreak/>
        <w:t>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Данное требование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 (заключается договор при проведении процедуры закупки из одного источника),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 (заключается договор при проведении процедуры закупки из одного источника);</w:t>
      </w:r>
      <w:r w:rsidRPr="007E69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E698D">
        <w:rPr>
          <w:rFonts w:eastAsiaTheme="minorHAnsi"/>
          <w:i/>
          <w:sz w:val="28"/>
          <w:szCs w:val="28"/>
          <w:lang w:eastAsia="en-US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3. юридическое или физическое лицо, в том числе индивидуальный предприниматель, на дату подачи предложения (на дату подписания заявления) не должно быть включено в список;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Данное требование подтверждается: в случае проведения открытого конкурса, электронного аукциона, процедуры запроса ценовых предложений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лиц. В данном случае соответствие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4. юридическое или физическое лицо, в том числе индивидуальный предприниматель, не должно быть аффилировано с заказчиком, организатором;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5. юридическое или физическое лицо, в том числе индивидуальный предприниматель, являющееся участником-победителем,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 xml:space="preserve">6.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</w:t>
      </w:r>
      <w:r w:rsidRPr="007E698D">
        <w:rPr>
          <w:rFonts w:eastAsiaTheme="minorHAnsi"/>
          <w:sz w:val="28"/>
          <w:szCs w:val="28"/>
          <w:lang w:eastAsia="en-US"/>
        </w:rPr>
        <w:lastRenderedPageBreak/>
        <w:t>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8.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9.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10. 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11.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12.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В случае проведения открытого конкурса, электронного аукциона, процедуры запроса ценовых предложений соответствие требованиям 4, 6-12 подтверждается заявлением участника. Такое заявление подается по форме, установленной регламентом оператора электронной торговой площадки.</w:t>
      </w:r>
    </w:p>
    <w:p w:rsidR="007E698D" w:rsidRPr="007E698D" w:rsidRDefault="007E698D" w:rsidP="007E698D">
      <w:pPr>
        <w:spacing w:after="160"/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 xml:space="preserve">При проведении закрытого конкурса, процедуры запроса ценовых предложений в случае, если сведения о государственных закупках составляют государственные секреты (далее - закрытая процедура запроса ценовых </w:t>
      </w:r>
      <w:r w:rsidRPr="007E698D">
        <w:rPr>
          <w:rFonts w:eastAsiaTheme="minorHAnsi"/>
          <w:i/>
          <w:sz w:val="28"/>
          <w:szCs w:val="28"/>
          <w:lang w:eastAsia="en-US"/>
        </w:rPr>
        <w:lastRenderedPageBreak/>
        <w:t>предложений), процедуры закупки из одного источника соответствие требованиям, подтверждается заявлением участника в письменной форме, подписанным не ранее чем за пять рабочих дней до даты подачи предложения (заключения договора при проведении процедуры закупки из одного источника).</w:t>
      </w:r>
    </w:p>
    <w:p w:rsidR="007E698D" w:rsidRPr="007E698D" w:rsidRDefault="007E698D" w:rsidP="007E698D">
      <w:pPr>
        <w:ind w:firstLine="567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E698D">
        <w:rPr>
          <w:rFonts w:eastAsiaTheme="minorHAnsi"/>
          <w:sz w:val="28"/>
          <w:szCs w:val="28"/>
          <w:u w:val="single"/>
          <w:lang w:eastAsia="en-US"/>
        </w:rPr>
        <w:t>К участникам процедур государственных закупок устанавливаются следующие дополнительные требования согласно подп. 1.7 п. 1 постановления Совета Министров от 15.06.2019 № 395: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2.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3.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4.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5.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t>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7E698D" w:rsidRPr="007E698D" w:rsidRDefault="007E698D" w:rsidP="007E698D">
      <w:pPr>
        <w:jc w:val="both"/>
        <w:rPr>
          <w:rFonts w:eastAsiaTheme="minorHAnsi"/>
          <w:sz w:val="28"/>
          <w:szCs w:val="28"/>
          <w:lang w:eastAsia="en-US"/>
        </w:rPr>
      </w:pPr>
      <w:r w:rsidRPr="007E698D">
        <w:rPr>
          <w:rFonts w:eastAsiaTheme="minorHAnsi"/>
          <w:sz w:val="28"/>
          <w:szCs w:val="28"/>
          <w:lang w:eastAsia="en-US"/>
        </w:rPr>
        <w:lastRenderedPageBreak/>
        <w:t>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Соответствие дополнительным требованиям (1-7), подтверждается заявлением участника. В случае проведения открытого конкурса, электронного аукциона, процедуры запроса ценовых предложений такое заявление подается по форме, установленной регламентом оператора электронной торговой площадки. При проведении закрытого конкурса, процедуры запроса ценовых предложений в случае, если сведения о государственных закупках составляют государственные секреты, процедуры закупки из одного источника соответствие требованиям подтверждается заявлением участника в письменной форме, подписанным не ранее чем за пять рабочих дней до даты подачи предложения (заключения договора при проведении процедуры закупки из одного источника).</w:t>
      </w:r>
    </w:p>
    <w:p w:rsidR="007E698D" w:rsidRPr="007E698D" w:rsidRDefault="007E698D" w:rsidP="007E698D">
      <w:pPr>
        <w:jc w:val="both"/>
        <w:rPr>
          <w:rFonts w:eastAsiaTheme="minorHAnsi"/>
          <w:i/>
          <w:sz w:val="28"/>
          <w:szCs w:val="28"/>
          <w:lang w:eastAsia="en-US"/>
        </w:rPr>
      </w:pPr>
      <w:r w:rsidRPr="007E698D">
        <w:rPr>
          <w:rFonts w:eastAsiaTheme="minorHAnsi"/>
          <w:i/>
          <w:sz w:val="28"/>
          <w:szCs w:val="28"/>
          <w:lang w:eastAsia="en-US"/>
        </w:rPr>
        <w:t>Соответствие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:rsidR="00514670" w:rsidRPr="001466C3" w:rsidRDefault="00514670" w:rsidP="008779DB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Срок подачи предложений</w:t>
      </w:r>
      <w:r w:rsidR="007E698D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7E698D">
        <w:rPr>
          <w:sz w:val="30"/>
          <w:szCs w:val="30"/>
        </w:rPr>
        <w:t xml:space="preserve">до </w:t>
      </w:r>
      <w:r w:rsidR="00DC31A1">
        <w:rPr>
          <w:sz w:val="30"/>
          <w:szCs w:val="30"/>
        </w:rPr>
        <w:t>2</w:t>
      </w:r>
      <w:r w:rsidR="0028250C">
        <w:rPr>
          <w:sz w:val="30"/>
          <w:szCs w:val="30"/>
        </w:rPr>
        <w:t>2</w:t>
      </w:r>
      <w:r w:rsidRPr="00354140">
        <w:rPr>
          <w:sz w:val="30"/>
          <w:szCs w:val="30"/>
        </w:rPr>
        <w:t>.</w:t>
      </w:r>
      <w:r w:rsidR="007E698D">
        <w:rPr>
          <w:sz w:val="30"/>
          <w:szCs w:val="30"/>
        </w:rPr>
        <w:t>0</w:t>
      </w:r>
      <w:r w:rsidR="00DC31A1">
        <w:rPr>
          <w:sz w:val="30"/>
          <w:szCs w:val="30"/>
        </w:rPr>
        <w:t>8</w:t>
      </w:r>
      <w:r w:rsidRPr="00354140">
        <w:rPr>
          <w:sz w:val="30"/>
          <w:szCs w:val="30"/>
        </w:rPr>
        <w:t>.202</w:t>
      </w:r>
      <w:r w:rsidR="007E698D">
        <w:rPr>
          <w:sz w:val="30"/>
          <w:szCs w:val="30"/>
        </w:rPr>
        <w:t>6 г.</w:t>
      </w:r>
    </w:p>
    <w:p w:rsidR="00B60BD1" w:rsidRPr="006C44B0" w:rsidRDefault="00514670" w:rsidP="006C44B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51599">
        <w:rPr>
          <w:sz w:val="30"/>
          <w:szCs w:val="30"/>
        </w:rPr>
        <w:t xml:space="preserve">Критерии для выбора наилучшего предложения и исполнителя: </w:t>
      </w:r>
      <w:r>
        <w:rPr>
          <w:sz w:val="30"/>
          <w:szCs w:val="30"/>
        </w:rPr>
        <w:t xml:space="preserve">наименьшая стоимость товаров, товар </w:t>
      </w:r>
      <w:r w:rsidRPr="00240815">
        <w:rPr>
          <w:sz w:val="30"/>
          <w:szCs w:val="30"/>
        </w:rPr>
        <w:t>с наиболее подходящими ф</w:t>
      </w:r>
      <w:r>
        <w:rPr>
          <w:sz w:val="30"/>
          <w:szCs w:val="30"/>
        </w:rPr>
        <w:t>ункциональными характеристиками, стоимость транспортных расходов от Покупателя до Поставщика.</w:t>
      </w:r>
    </w:p>
    <w:p w:rsidR="001C5002" w:rsidRDefault="001C5002" w:rsidP="007F1CC8">
      <w:pPr>
        <w:spacing w:line="360" w:lineRule="auto"/>
        <w:rPr>
          <w:bCs/>
          <w:sz w:val="30"/>
          <w:szCs w:val="30"/>
        </w:rPr>
      </w:pPr>
    </w:p>
    <w:p w:rsidR="00D7034E" w:rsidRDefault="006C44B0" w:rsidP="000B0BBF">
      <w:pPr>
        <w:spacing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Специалист по организации закупок  </w:t>
      </w:r>
      <w:r w:rsidR="000B0BBF">
        <w:rPr>
          <w:bCs/>
          <w:sz w:val="30"/>
          <w:szCs w:val="30"/>
        </w:rPr>
        <w:t xml:space="preserve">                  </w:t>
      </w:r>
      <w:r w:rsidR="003B52E7">
        <w:rPr>
          <w:bCs/>
          <w:sz w:val="30"/>
          <w:szCs w:val="30"/>
        </w:rPr>
        <w:t xml:space="preserve"> </w:t>
      </w:r>
      <w:r w:rsidR="000B0BBF">
        <w:rPr>
          <w:bCs/>
          <w:sz w:val="30"/>
          <w:szCs w:val="30"/>
        </w:rPr>
        <w:t xml:space="preserve">    </w:t>
      </w:r>
      <w:r w:rsidR="003B52E7">
        <w:rPr>
          <w:bCs/>
          <w:sz w:val="30"/>
          <w:szCs w:val="30"/>
        </w:rPr>
        <w:t xml:space="preserve">           </w:t>
      </w:r>
      <w:proofErr w:type="spellStart"/>
      <w:r>
        <w:rPr>
          <w:bCs/>
          <w:sz w:val="30"/>
          <w:szCs w:val="30"/>
        </w:rPr>
        <w:t>Т.А.Ленчикова</w:t>
      </w:r>
      <w:proofErr w:type="spellEnd"/>
    </w:p>
    <w:p w:rsidR="00917239" w:rsidRDefault="00917239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7A65A1" w:rsidRDefault="007A65A1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6C44B0" w:rsidRDefault="006C44B0" w:rsidP="000B0BBF">
      <w:pPr>
        <w:spacing w:line="280" w:lineRule="exact"/>
        <w:rPr>
          <w:bCs/>
          <w:sz w:val="18"/>
          <w:szCs w:val="18"/>
        </w:rPr>
      </w:pPr>
    </w:p>
    <w:p w:rsidR="007A65A1" w:rsidRDefault="006C44B0" w:rsidP="000B0BBF">
      <w:pPr>
        <w:spacing w:line="28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>80223376184</w:t>
      </w:r>
    </w:p>
    <w:sectPr w:rsidR="007A65A1" w:rsidSect="00660724">
      <w:pgSz w:w="11906" w:h="16838"/>
      <w:pgMar w:top="1134" w:right="56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B4B"/>
    <w:multiLevelType w:val="hybridMultilevel"/>
    <w:tmpl w:val="6E10D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A112D9"/>
    <w:multiLevelType w:val="hybridMultilevel"/>
    <w:tmpl w:val="D2221F26"/>
    <w:lvl w:ilvl="0" w:tplc="9B14B9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C362FF"/>
    <w:multiLevelType w:val="hybridMultilevel"/>
    <w:tmpl w:val="28F23F26"/>
    <w:lvl w:ilvl="0" w:tplc="DEA648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4F535C10"/>
    <w:multiLevelType w:val="hybridMultilevel"/>
    <w:tmpl w:val="0F06A7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566DF0"/>
    <w:multiLevelType w:val="multilevel"/>
    <w:tmpl w:val="1BE8EBF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5C"/>
    <w:rsid w:val="00012F16"/>
    <w:rsid w:val="000465A7"/>
    <w:rsid w:val="000507BC"/>
    <w:rsid w:val="00073F98"/>
    <w:rsid w:val="00074BF2"/>
    <w:rsid w:val="00081ECA"/>
    <w:rsid w:val="000840A3"/>
    <w:rsid w:val="000A5D65"/>
    <w:rsid w:val="000B0BBF"/>
    <w:rsid w:val="000B7E3B"/>
    <w:rsid w:val="000D7AF9"/>
    <w:rsid w:val="000F30A0"/>
    <w:rsid w:val="001250F9"/>
    <w:rsid w:val="00126A79"/>
    <w:rsid w:val="001343FB"/>
    <w:rsid w:val="001354A5"/>
    <w:rsid w:val="001426A4"/>
    <w:rsid w:val="00164BC1"/>
    <w:rsid w:val="00167A80"/>
    <w:rsid w:val="00171F58"/>
    <w:rsid w:val="00177A1E"/>
    <w:rsid w:val="001924DB"/>
    <w:rsid w:val="001A3689"/>
    <w:rsid w:val="001A482A"/>
    <w:rsid w:val="001C03DA"/>
    <w:rsid w:val="001C083F"/>
    <w:rsid w:val="001C3AB0"/>
    <w:rsid w:val="001C40E9"/>
    <w:rsid w:val="001C5002"/>
    <w:rsid w:val="001F03C5"/>
    <w:rsid w:val="002130DE"/>
    <w:rsid w:val="002131D4"/>
    <w:rsid w:val="00214415"/>
    <w:rsid w:val="002167E4"/>
    <w:rsid w:val="00232FCB"/>
    <w:rsid w:val="00257573"/>
    <w:rsid w:val="002621BD"/>
    <w:rsid w:val="0028250C"/>
    <w:rsid w:val="002938A2"/>
    <w:rsid w:val="002946AD"/>
    <w:rsid w:val="00297213"/>
    <w:rsid w:val="002A064B"/>
    <w:rsid w:val="002A4A7F"/>
    <w:rsid w:val="002B54A5"/>
    <w:rsid w:val="002B606D"/>
    <w:rsid w:val="002B7AC4"/>
    <w:rsid w:val="002D4DA1"/>
    <w:rsid w:val="002D7B50"/>
    <w:rsid w:val="002D7F31"/>
    <w:rsid w:val="002E1967"/>
    <w:rsid w:val="003036C7"/>
    <w:rsid w:val="00313AF8"/>
    <w:rsid w:val="00324A7C"/>
    <w:rsid w:val="00354140"/>
    <w:rsid w:val="00372B68"/>
    <w:rsid w:val="00376D13"/>
    <w:rsid w:val="00382033"/>
    <w:rsid w:val="0038679A"/>
    <w:rsid w:val="00392A5C"/>
    <w:rsid w:val="003A2A24"/>
    <w:rsid w:val="003B52E7"/>
    <w:rsid w:val="003F16C9"/>
    <w:rsid w:val="003F41AA"/>
    <w:rsid w:val="003F5543"/>
    <w:rsid w:val="004119B6"/>
    <w:rsid w:val="004249F1"/>
    <w:rsid w:val="00440B14"/>
    <w:rsid w:val="00471B13"/>
    <w:rsid w:val="00472D63"/>
    <w:rsid w:val="00476594"/>
    <w:rsid w:val="00481171"/>
    <w:rsid w:val="00484763"/>
    <w:rsid w:val="004851AC"/>
    <w:rsid w:val="004940F8"/>
    <w:rsid w:val="004A6852"/>
    <w:rsid w:val="004C3119"/>
    <w:rsid w:val="004C4F29"/>
    <w:rsid w:val="004E0B51"/>
    <w:rsid w:val="004E6E9D"/>
    <w:rsid w:val="004F5664"/>
    <w:rsid w:val="004F56E6"/>
    <w:rsid w:val="00503780"/>
    <w:rsid w:val="00513DDA"/>
    <w:rsid w:val="00514670"/>
    <w:rsid w:val="00530909"/>
    <w:rsid w:val="005356FC"/>
    <w:rsid w:val="00537470"/>
    <w:rsid w:val="00551192"/>
    <w:rsid w:val="00561DB9"/>
    <w:rsid w:val="00562F2E"/>
    <w:rsid w:val="00565789"/>
    <w:rsid w:val="00573B94"/>
    <w:rsid w:val="0058210E"/>
    <w:rsid w:val="00595632"/>
    <w:rsid w:val="00596B07"/>
    <w:rsid w:val="005B6BBE"/>
    <w:rsid w:val="005C1FAC"/>
    <w:rsid w:val="005C7C60"/>
    <w:rsid w:val="005D3181"/>
    <w:rsid w:val="005E0A2B"/>
    <w:rsid w:val="005E7D3A"/>
    <w:rsid w:val="005F0916"/>
    <w:rsid w:val="005F728A"/>
    <w:rsid w:val="00606F7E"/>
    <w:rsid w:val="00613B0D"/>
    <w:rsid w:val="00623FDA"/>
    <w:rsid w:val="00632214"/>
    <w:rsid w:val="00642641"/>
    <w:rsid w:val="0065012E"/>
    <w:rsid w:val="00653AE9"/>
    <w:rsid w:val="00660724"/>
    <w:rsid w:val="00682E2F"/>
    <w:rsid w:val="00686BD7"/>
    <w:rsid w:val="006A635D"/>
    <w:rsid w:val="006C44B0"/>
    <w:rsid w:val="006C7DD6"/>
    <w:rsid w:val="006C7F49"/>
    <w:rsid w:val="006D32D8"/>
    <w:rsid w:val="006F4C28"/>
    <w:rsid w:val="006F6153"/>
    <w:rsid w:val="00710100"/>
    <w:rsid w:val="0071298F"/>
    <w:rsid w:val="0071433E"/>
    <w:rsid w:val="00715523"/>
    <w:rsid w:val="007211F9"/>
    <w:rsid w:val="007303A5"/>
    <w:rsid w:val="007317E0"/>
    <w:rsid w:val="007523F5"/>
    <w:rsid w:val="00752E72"/>
    <w:rsid w:val="00753C75"/>
    <w:rsid w:val="0075643C"/>
    <w:rsid w:val="00760416"/>
    <w:rsid w:val="007657E3"/>
    <w:rsid w:val="007671AA"/>
    <w:rsid w:val="0077260E"/>
    <w:rsid w:val="007855F0"/>
    <w:rsid w:val="00790F5F"/>
    <w:rsid w:val="00791002"/>
    <w:rsid w:val="007A5425"/>
    <w:rsid w:val="007A65A1"/>
    <w:rsid w:val="007C6F4A"/>
    <w:rsid w:val="007C71C7"/>
    <w:rsid w:val="007E093E"/>
    <w:rsid w:val="007E3284"/>
    <w:rsid w:val="007E698D"/>
    <w:rsid w:val="007F1CC8"/>
    <w:rsid w:val="008017CB"/>
    <w:rsid w:val="00803CF8"/>
    <w:rsid w:val="00830A6F"/>
    <w:rsid w:val="00832935"/>
    <w:rsid w:val="00840388"/>
    <w:rsid w:val="00860EEF"/>
    <w:rsid w:val="00861046"/>
    <w:rsid w:val="00866260"/>
    <w:rsid w:val="008779DB"/>
    <w:rsid w:val="008876E8"/>
    <w:rsid w:val="008B1A69"/>
    <w:rsid w:val="008B21A7"/>
    <w:rsid w:val="008B3758"/>
    <w:rsid w:val="008C3EA6"/>
    <w:rsid w:val="008C49B7"/>
    <w:rsid w:val="008D7A95"/>
    <w:rsid w:val="008F74FB"/>
    <w:rsid w:val="00905094"/>
    <w:rsid w:val="00917239"/>
    <w:rsid w:val="00931DA2"/>
    <w:rsid w:val="00933C12"/>
    <w:rsid w:val="0093467B"/>
    <w:rsid w:val="009427CE"/>
    <w:rsid w:val="0095039A"/>
    <w:rsid w:val="00956ED4"/>
    <w:rsid w:val="00962D36"/>
    <w:rsid w:val="00970FF6"/>
    <w:rsid w:val="00972517"/>
    <w:rsid w:val="00976427"/>
    <w:rsid w:val="00983084"/>
    <w:rsid w:val="009A3D94"/>
    <w:rsid w:val="009A5566"/>
    <w:rsid w:val="009A7000"/>
    <w:rsid w:val="009B1D92"/>
    <w:rsid w:val="009B38EA"/>
    <w:rsid w:val="009B62D5"/>
    <w:rsid w:val="00A14C1E"/>
    <w:rsid w:val="00A21BED"/>
    <w:rsid w:val="00A31F1E"/>
    <w:rsid w:val="00A33757"/>
    <w:rsid w:val="00A33D5F"/>
    <w:rsid w:val="00A41208"/>
    <w:rsid w:val="00A7137F"/>
    <w:rsid w:val="00A80D69"/>
    <w:rsid w:val="00AA29E7"/>
    <w:rsid w:val="00AA4725"/>
    <w:rsid w:val="00AC4C47"/>
    <w:rsid w:val="00AC6362"/>
    <w:rsid w:val="00AD53DF"/>
    <w:rsid w:val="00B03244"/>
    <w:rsid w:val="00B03701"/>
    <w:rsid w:val="00B07B11"/>
    <w:rsid w:val="00B26DF9"/>
    <w:rsid w:val="00B310AD"/>
    <w:rsid w:val="00B3448F"/>
    <w:rsid w:val="00B35619"/>
    <w:rsid w:val="00B40B7F"/>
    <w:rsid w:val="00B4625F"/>
    <w:rsid w:val="00B51B46"/>
    <w:rsid w:val="00B537D7"/>
    <w:rsid w:val="00B53F38"/>
    <w:rsid w:val="00B5461B"/>
    <w:rsid w:val="00B60BD1"/>
    <w:rsid w:val="00B6636F"/>
    <w:rsid w:val="00B66610"/>
    <w:rsid w:val="00B81EE0"/>
    <w:rsid w:val="00BA2BBB"/>
    <w:rsid w:val="00BD3D70"/>
    <w:rsid w:val="00BF1E12"/>
    <w:rsid w:val="00BF7679"/>
    <w:rsid w:val="00C219CC"/>
    <w:rsid w:val="00C2253C"/>
    <w:rsid w:val="00C318AF"/>
    <w:rsid w:val="00C34962"/>
    <w:rsid w:val="00C45394"/>
    <w:rsid w:val="00C5193A"/>
    <w:rsid w:val="00C52A27"/>
    <w:rsid w:val="00C541AB"/>
    <w:rsid w:val="00C55AC3"/>
    <w:rsid w:val="00C612ED"/>
    <w:rsid w:val="00C65622"/>
    <w:rsid w:val="00C66F9F"/>
    <w:rsid w:val="00C75D04"/>
    <w:rsid w:val="00C75D85"/>
    <w:rsid w:val="00C8161B"/>
    <w:rsid w:val="00C845DD"/>
    <w:rsid w:val="00C87F56"/>
    <w:rsid w:val="00C92A0B"/>
    <w:rsid w:val="00CA42A0"/>
    <w:rsid w:val="00CB1BB9"/>
    <w:rsid w:val="00CB6C06"/>
    <w:rsid w:val="00CD3531"/>
    <w:rsid w:val="00CE021B"/>
    <w:rsid w:val="00CE502B"/>
    <w:rsid w:val="00CF42CB"/>
    <w:rsid w:val="00D001DB"/>
    <w:rsid w:val="00D03295"/>
    <w:rsid w:val="00D14819"/>
    <w:rsid w:val="00D40E5F"/>
    <w:rsid w:val="00D46108"/>
    <w:rsid w:val="00D515CE"/>
    <w:rsid w:val="00D60A0F"/>
    <w:rsid w:val="00D7034E"/>
    <w:rsid w:val="00D81B5F"/>
    <w:rsid w:val="00D81EFE"/>
    <w:rsid w:val="00D82B08"/>
    <w:rsid w:val="00D834EA"/>
    <w:rsid w:val="00D93E24"/>
    <w:rsid w:val="00DA66BC"/>
    <w:rsid w:val="00DA6FD8"/>
    <w:rsid w:val="00DC31A1"/>
    <w:rsid w:val="00DD7290"/>
    <w:rsid w:val="00DE1C07"/>
    <w:rsid w:val="00E01786"/>
    <w:rsid w:val="00E05FB7"/>
    <w:rsid w:val="00E10CA6"/>
    <w:rsid w:val="00E121FB"/>
    <w:rsid w:val="00E15992"/>
    <w:rsid w:val="00E2174B"/>
    <w:rsid w:val="00E21BCD"/>
    <w:rsid w:val="00E21CD7"/>
    <w:rsid w:val="00E3640B"/>
    <w:rsid w:val="00E65D29"/>
    <w:rsid w:val="00E6670F"/>
    <w:rsid w:val="00E668E5"/>
    <w:rsid w:val="00E73DAE"/>
    <w:rsid w:val="00E87625"/>
    <w:rsid w:val="00E9489F"/>
    <w:rsid w:val="00E95F89"/>
    <w:rsid w:val="00EA22AF"/>
    <w:rsid w:val="00EB630C"/>
    <w:rsid w:val="00EC0686"/>
    <w:rsid w:val="00EC7B91"/>
    <w:rsid w:val="00ED3176"/>
    <w:rsid w:val="00EE4E16"/>
    <w:rsid w:val="00F118AA"/>
    <w:rsid w:val="00F33A7C"/>
    <w:rsid w:val="00F456E5"/>
    <w:rsid w:val="00F651A7"/>
    <w:rsid w:val="00F92CA7"/>
    <w:rsid w:val="00F974E8"/>
    <w:rsid w:val="00FB3211"/>
    <w:rsid w:val="00FB37A2"/>
    <w:rsid w:val="00FE470D"/>
    <w:rsid w:val="00FF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09CB"/>
  <w15:docId w15:val="{B7468D21-F16B-45CA-8E94-CB138713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B7E3B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703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034E"/>
    <w:pPr>
      <w:ind w:left="720"/>
      <w:contextualSpacing/>
    </w:pPr>
  </w:style>
  <w:style w:type="table" w:styleId="a6">
    <w:name w:val="Table Grid"/>
    <w:basedOn w:val="a1"/>
    <w:uiPriority w:val="39"/>
    <w:rsid w:val="0007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F16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16C9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0B0BBF"/>
    <w:pPr>
      <w:jc w:val="both"/>
    </w:pPr>
    <w:rPr>
      <w:sz w:val="22"/>
      <w:lang w:val="be-BY"/>
    </w:rPr>
  </w:style>
  <w:style w:type="character" w:customStyle="1" w:styleId="20">
    <w:name w:val="Основной текст 2 Знак"/>
    <w:basedOn w:val="a0"/>
    <w:link w:val="2"/>
    <w:rsid w:val="000B0BBF"/>
    <w:rPr>
      <w:rFonts w:ascii="Times New Roman" w:eastAsia="Times New Roman" w:hAnsi="Times New Roman" w:cs="Times New Roman"/>
      <w:szCs w:val="24"/>
      <w:lang w:val="be-BY" w:eastAsia="ru-RU"/>
    </w:rPr>
  </w:style>
  <w:style w:type="table" w:customStyle="1" w:styleId="5">
    <w:name w:val="Сетка таблицы5"/>
    <w:basedOn w:val="a1"/>
    <w:next w:val="a6"/>
    <w:rsid w:val="000B0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A3689"/>
    <w:pPr>
      <w:ind w:firstLine="567"/>
      <w:jc w:val="both"/>
    </w:pPr>
  </w:style>
  <w:style w:type="character" w:customStyle="1" w:styleId="60">
    <w:name w:val="Заголовок 6 Знак"/>
    <w:basedOn w:val="a0"/>
    <w:link w:val="6"/>
    <w:rsid w:val="000B7E3B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newncpi">
    <w:name w:val="newncpi"/>
    <w:basedOn w:val="a"/>
    <w:rsid w:val="008F74FB"/>
    <w:pPr>
      <w:spacing w:before="160" w:after="160"/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ntr@centrgorki.datacent&#1077;r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ntr@centrgorki.datacent&#1077;r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F5AD6-D48F-413D-ADA9-7D1C6CE7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Коробкина Ирина Петровна</cp:lastModifiedBy>
  <cp:revision>15</cp:revision>
  <cp:lastPrinted>2026-05-26T12:27:00Z</cp:lastPrinted>
  <dcterms:created xsi:type="dcterms:W3CDTF">2025-10-15T11:12:00Z</dcterms:created>
  <dcterms:modified xsi:type="dcterms:W3CDTF">2026-08-20T05:25:00Z</dcterms:modified>
</cp:coreProperties>
</file>