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EZ20260805386434 «А518 аппаратно-программный комплекс по предупреждению противоправного поведения учащихся   в интересах ГУ «Центр по обеспечению деятельности бюджетных организаций администрации Центрального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"Реальность Будущего"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193846830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д.16, пом.280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"Реальность Будущего",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д.16, пом.280,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193846830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551 000,00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А518 протокол 3.pdf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2736&amp;name=CAE59B0F2FE7FD8FD9B25E0C65BF18D4/A518_protokol_3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