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875C" w14:textId="438D0EED" w:rsidR="00684A9C" w:rsidRPr="00F44AAA" w:rsidRDefault="00684A9C" w:rsidP="00F44AAA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44AAA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 w:rsidR="00F44AAA" w:rsidRPr="00F44AA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12C2B5C2" w14:textId="77777777" w:rsidR="00684A9C" w:rsidRPr="00F44AAA" w:rsidRDefault="00684A9C" w:rsidP="00F44AAA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44AAA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52C38514" w14:textId="77777777" w:rsidR="00684A9C" w:rsidRPr="00F44AAA" w:rsidRDefault="00684A9C" w:rsidP="00F44AA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95A45" w14:textId="77777777" w:rsidR="00684A9C" w:rsidRPr="00F44AAA" w:rsidRDefault="00684A9C" w:rsidP="00F44AA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AAA">
        <w:rPr>
          <w:rFonts w:ascii="Times New Roman" w:hAnsi="Times New Roman" w:cs="Times New Roman"/>
          <w:b/>
          <w:bCs/>
          <w:sz w:val="24"/>
          <w:szCs w:val="24"/>
        </w:rPr>
        <w:t>10. ШАРЫ ДЛЯ СТРАЙКБОЛА 6 ММ, ВЕС 0,20 Г</w:t>
      </w:r>
    </w:p>
    <w:p w14:paraId="29C90167" w14:textId="77777777" w:rsidR="00684A9C" w:rsidRPr="00F44AAA" w:rsidRDefault="00684A9C" w:rsidP="00F44A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F44AAA">
        <w:rPr>
          <w:rFonts w:ascii="Times New Roman" w:hAnsi="Times New Roman" w:cs="Times New Roman"/>
          <w:sz w:val="24"/>
          <w:szCs w:val="24"/>
        </w:rPr>
        <w:t xml:space="preserve"> 100 упаковок</w:t>
      </w:r>
    </w:p>
    <w:p w14:paraId="1F479B52" w14:textId="77777777" w:rsidR="00684A9C" w:rsidRPr="00F44AAA" w:rsidRDefault="00684A9C" w:rsidP="00F44AA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AAA">
        <w:rPr>
          <w:rFonts w:ascii="Times New Roman" w:hAnsi="Times New Roman" w:cs="Times New Roman"/>
          <w:b/>
          <w:bCs/>
          <w:sz w:val="24"/>
          <w:szCs w:val="24"/>
        </w:rPr>
        <w:t>10.1. Технические и качественные характеристики</w:t>
      </w:r>
    </w:p>
    <w:p w14:paraId="191E5688" w14:textId="77777777" w:rsidR="00684A9C" w:rsidRPr="00F44AAA" w:rsidRDefault="00684A9C" w:rsidP="00F44AA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Калибр (диаметр): 6 мм (фактический диаметр в диапазоне 5,95 мм ± 0,01 мм)</w:t>
      </w:r>
    </w:p>
    <w:p w14:paraId="3BEA6CA8" w14:textId="77777777" w:rsidR="00684A9C" w:rsidRPr="00F44AAA" w:rsidRDefault="00684A9C" w:rsidP="00F44AA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Вес одного шара: 0,20 грамма</w:t>
      </w:r>
    </w:p>
    <w:p w14:paraId="2B574D49" w14:textId="77777777" w:rsidR="00684A9C" w:rsidRPr="00F44AAA" w:rsidRDefault="00684A9C" w:rsidP="00F44AA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Материал: пластик высокой плотности (полистирол / ABS) или биоразлагаемый пластик (PLA), или аналог</w:t>
      </w:r>
    </w:p>
    <w:p w14:paraId="4F3CC4B5" w14:textId="77777777" w:rsidR="00684A9C" w:rsidRPr="00F44AAA" w:rsidRDefault="00684A9C" w:rsidP="00F44AA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Структура и поверхность: идеально сферическая форма, глянцевая шлифованная поверхность без швов, выступов, сколов, трещин и воздушных пузырей внутри шара</w:t>
      </w:r>
    </w:p>
    <w:p w14:paraId="69532FC3" w14:textId="77777777" w:rsidR="00684A9C" w:rsidRPr="00F44AAA" w:rsidRDefault="00684A9C" w:rsidP="00F44AA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Цвет: белый (для обеспечения максимальной видимости траектории полёта в помещениях Action Air)</w:t>
      </w:r>
    </w:p>
    <w:p w14:paraId="375C4E24" w14:textId="77777777" w:rsidR="00684A9C" w:rsidRPr="00F44AAA" w:rsidRDefault="00684A9C" w:rsidP="00F44AA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Фасовка: в герметичной упаковке (пакет с Zip-lock замком или пластиковая банка)</w:t>
      </w:r>
    </w:p>
    <w:p w14:paraId="6B2E900B" w14:textId="77777777" w:rsidR="00684A9C" w:rsidRPr="00F44AAA" w:rsidRDefault="00684A9C" w:rsidP="00F44AAA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Количество в упаковке: 5000 шт.</w:t>
      </w:r>
    </w:p>
    <w:p w14:paraId="7458F572" w14:textId="77777777" w:rsidR="00684A9C" w:rsidRPr="00F44AAA" w:rsidRDefault="00684A9C" w:rsidP="00F44AA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AAA">
        <w:rPr>
          <w:rFonts w:ascii="Times New Roman" w:hAnsi="Times New Roman" w:cs="Times New Roman"/>
          <w:b/>
          <w:bCs/>
          <w:sz w:val="24"/>
          <w:szCs w:val="24"/>
        </w:rPr>
        <w:t>10.2. Требования к качеству и безопасности</w:t>
      </w:r>
    </w:p>
    <w:p w14:paraId="13CD1592" w14:textId="77777777" w:rsidR="00684A9C" w:rsidRPr="00F44AAA" w:rsidRDefault="00684A9C" w:rsidP="00F44AAA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Совместимость: шары должны быть пригодны для использования в тонких внутренних стволиках (включая прецизионные стволики диаметром 6,01–6,03 мм) без риска заклинивания</w:t>
      </w:r>
    </w:p>
    <w:p w14:paraId="3DC13EF5" w14:textId="77777777" w:rsidR="00684A9C" w:rsidRPr="00F44AAA" w:rsidRDefault="00684A9C" w:rsidP="00F44AAA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Стабильность: шары не должны раскалываться внутри механизма (магазина), хоп-апа или ствола при подаче и выстреле</w:t>
      </w:r>
    </w:p>
    <w:p w14:paraId="39990A55" w14:textId="77777777" w:rsidR="00684A9C" w:rsidRPr="00F44AAA" w:rsidRDefault="00684A9C" w:rsidP="00F44AAA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44AAA">
        <w:rPr>
          <w:rFonts w:ascii="Times New Roman" w:hAnsi="Times New Roman" w:cs="Times New Roman"/>
          <w:sz w:val="24"/>
          <w:szCs w:val="24"/>
        </w:rPr>
        <w:t>Сертификация: товар должен сопровождаться документами, подтверждающими его качество и безопасность (сертификат/декларация соответствия или отказное письмо, если товар не подлежит обязательной сертификации)</w:t>
      </w:r>
    </w:p>
    <w:p w14:paraId="70C78681" w14:textId="77777777" w:rsidR="00F9133F" w:rsidRPr="00F44AAA" w:rsidRDefault="00F9133F" w:rsidP="00F44A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F44AAA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4402"/>
    <w:multiLevelType w:val="multilevel"/>
    <w:tmpl w:val="9866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D442F2"/>
    <w:multiLevelType w:val="multilevel"/>
    <w:tmpl w:val="1124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9245894">
    <w:abstractNumId w:val="0"/>
  </w:num>
  <w:num w:numId="2" w16cid:durableId="1878926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55"/>
    <w:rsid w:val="00246894"/>
    <w:rsid w:val="00684A9C"/>
    <w:rsid w:val="007115B3"/>
    <w:rsid w:val="0075675A"/>
    <w:rsid w:val="007A6697"/>
    <w:rsid w:val="007F1655"/>
    <w:rsid w:val="00AB7B8B"/>
    <w:rsid w:val="00F44AAA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FAA8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A9C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1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6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6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6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6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6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6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6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1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165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16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16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16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16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16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165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16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1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6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165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7F16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16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16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16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16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16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16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2026-08-19T07:06:00Z</dcterms:created>
  <dcterms:modified xsi:type="dcterms:W3CDTF">2026-08-19T07:11:00Z</dcterms:modified>
</cp:coreProperties>
</file>