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3C8AE" w14:textId="02F1CCCD" w:rsidR="00C2195D" w:rsidRPr="00C2195D" w:rsidRDefault="00C2195D" w:rsidP="00C2195D">
      <w:pPr>
        <w:spacing w:after="120"/>
        <w:jc w:val="right"/>
        <w:rPr>
          <w:rFonts w:cs="Times New Roman"/>
          <w:b/>
          <w:bCs/>
          <w:sz w:val="24"/>
          <w:lang w:val="ru-RU"/>
        </w:rPr>
      </w:pPr>
      <w:r w:rsidRPr="00C2195D">
        <w:rPr>
          <w:rFonts w:cs="Times New Roman"/>
          <w:b/>
          <w:bCs/>
          <w:sz w:val="24"/>
        </w:rPr>
        <w:t xml:space="preserve">Приложение </w:t>
      </w:r>
      <w:r w:rsidRPr="00C2195D">
        <w:rPr>
          <w:rFonts w:cs="Times New Roman"/>
          <w:b/>
          <w:bCs/>
          <w:sz w:val="24"/>
          <w:lang w:val="ru-RU"/>
        </w:rPr>
        <w:t>1</w:t>
      </w:r>
    </w:p>
    <w:p w14:paraId="57066758" w14:textId="77777777" w:rsidR="00C2195D" w:rsidRPr="00C2195D" w:rsidRDefault="00C2195D" w:rsidP="00C2195D">
      <w:pPr>
        <w:spacing w:after="120"/>
        <w:jc w:val="center"/>
        <w:rPr>
          <w:rFonts w:cs="Times New Roman"/>
          <w:b/>
          <w:bCs/>
          <w:caps/>
          <w:sz w:val="24"/>
        </w:rPr>
      </w:pPr>
      <w:r w:rsidRPr="00C2195D">
        <w:rPr>
          <w:rFonts w:cs="Times New Roman"/>
          <w:b/>
          <w:bCs/>
          <w:caps/>
          <w:sz w:val="24"/>
        </w:rPr>
        <w:t>ТЕХНИЧЕСКИЕ характеристики</w:t>
      </w:r>
    </w:p>
    <w:p w14:paraId="2BB77449" w14:textId="77777777" w:rsidR="00C2195D" w:rsidRPr="00C2195D" w:rsidRDefault="00C2195D" w:rsidP="00C2195D">
      <w:pPr>
        <w:spacing w:after="120"/>
        <w:rPr>
          <w:rFonts w:cs="Times New Roman"/>
          <w:b/>
          <w:bCs/>
          <w:sz w:val="24"/>
        </w:rPr>
      </w:pPr>
    </w:p>
    <w:p w14:paraId="3C3C427B" w14:textId="77777777" w:rsidR="00C1244D" w:rsidRPr="00C2195D" w:rsidRDefault="00C1244D" w:rsidP="00C2195D">
      <w:pPr>
        <w:spacing w:after="120"/>
        <w:rPr>
          <w:rFonts w:cs="Times New Roman"/>
          <w:b/>
          <w:bCs/>
          <w:sz w:val="24"/>
        </w:rPr>
      </w:pPr>
      <w:r w:rsidRPr="00C2195D">
        <w:rPr>
          <w:rFonts w:cs="Times New Roman"/>
          <w:b/>
          <w:bCs/>
          <w:sz w:val="24"/>
        </w:rPr>
        <w:t>1. КОМПЛЕКС «ФЕНИКС» (МИШЕНЬ ЭЛЕКТРОННАЯ)</w:t>
      </w:r>
    </w:p>
    <w:p w14:paraId="6ECF2E11" w14:textId="77777777" w:rsidR="00C1244D" w:rsidRPr="00C2195D" w:rsidRDefault="00C1244D" w:rsidP="00C2195D">
      <w:pPr>
        <w:spacing w:after="120"/>
        <w:rPr>
          <w:rFonts w:cs="Times New Roman"/>
          <w:sz w:val="24"/>
        </w:rPr>
      </w:pPr>
      <w:r w:rsidRPr="00C2195D">
        <w:rPr>
          <w:rFonts w:cs="Times New Roman"/>
          <w:b/>
          <w:bCs/>
          <w:sz w:val="24"/>
        </w:rPr>
        <w:t>Количество:</w:t>
      </w:r>
      <w:r w:rsidRPr="00C2195D">
        <w:rPr>
          <w:rFonts w:cs="Times New Roman"/>
          <w:sz w:val="24"/>
        </w:rPr>
        <w:t xml:space="preserve"> </w:t>
      </w:r>
      <w:r w:rsidRPr="00C2195D">
        <w:rPr>
          <w:rFonts w:cs="Times New Roman"/>
          <w:sz w:val="24"/>
          <w:lang w:val="ru-RU"/>
        </w:rPr>
        <w:t>10</w:t>
      </w:r>
      <w:r w:rsidRPr="00C2195D">
        <w:rPr>
          <w:rFonts w:cs="Times New Roman"/>
          <w:sz w:val="24"/>
        </w:rPr>
        <w:t xml:space="preserve"> комплектов</w:t>
      </w:r>
    </w:p>
    <w:p w14:paraId="1D2723A9" w14:textId="77777777" w:rsidR="00C1244D" w:rsidRPr="00C2195D" w:rsidRDefault="00C1244D" w:rsidP="00C2195D">
      <w:pPr>
        <w:spacing w:after="120"/>
        <w:rPr>
          <w:rFonts w:cs="Times New Roman"/>
          <w:b/>
          <w:bCs/>
          <w:sz w:val="24"/>
        </w:rPr>
      </w:pPr>
      <w:r w:rsidRPr="00C2195D">
        <w:rPr>
          <w:rFonts w:cs="Times New Roman"/>
          <w:b/>
          <w:bCs/>
          <w:sz w:val="24"/>
        </w:rPr>
        <w:t>1.1. Комплектность одного комплекта</w:t>
      </w:r>
    </w:p>
    <w:p w14:paraId="018FCA03" w14:textId="77777777" w:rsidR="00C1244D" w:rsidRPr="00C2195D" w:rsidRDefault="00C1244D" w:rsidP="00C2195D">
      <w:pPr>
        <w:numPr>
          <w:ilvl w:val="0"/>
          <w:numId w:val="1"/>
        </w:numPr>
        <w:spacing w:after="120"/>
        <w:rPr>
          <w:rFonts w:cs="Times New Roman"/>
          <w:sz w:val="24"/>
        </w:rPr>
      </w:pPr>
      <w:r w:rsidRPr="00C2195D">
        <w:rPr>
          <w:rFonts w:cs="Times New Roman"/>
          <w:sz w:val="24"/>
        </w:rPr>
        <w:t>Электронный мишенный модуль — 1 шт.</w:t>
      </w:r>
    </w:p>
    <w:p w14:paraId="044590BD" w14:textId="77777777" w:rsidR="00C1244D" w:rsidRPr="00C2195D" w:rsidRDefault="00C1244D" w:rsidP="00C2195D">
      <w:pPr>
        <w:numPr>
          <w:ilvl w:val="0"/>
          <w:numId w:val="1"/>
        </w:numPr>
        <w:spacing w:after="120"/>
        <w:rPr>
          <w:rFonts w:cs="Times New Roman"/>
          <w:sz w:val="24"/>
        </w:rPr>
      </w:pPr>
      <w:r w:rsidRPr="00C2195D">
        <w:rPr>
          <w:rFonts w:cs="Times New Roman"/>
          <w:sz w:val="24"/>
        </w:rPr>
        <w:t>Защитный бронеэкран для электронной части — 1 шт.</w:t>
      </w:r>
    </w:p>
    <w:p w14:paraId="7BCE4640" w14:textId="77777777" w:rsidR="00C1244D" w:rsidRPr="00C2195D" w:rsidRDefault="00C1244D" w:rsidP="00C2195D">
      <w:pPr>
        <w:numPr>
          <w:ilvl w:val="0"/>
          <w:numId w:val="1"/>
        </w:numPr>
        <w:spacing w:after="120"/>
        <w:rPr>
          <w:rFonts w:cs="Times New Roman"/>
          <w:sz w:val="24"/>
        </w:rPr>
      </w:pPr>
      <w:r w:rsidRPr="00C2195D">
        <w:rPr>
          <w:rFonts w:cs="Times New Roman"/>
          <w:sz w:val="24"/>
        </w:rPr>
        <w:t>Стойка-тренога (опора для установки) — 1 шт.</w:t>
      </w:r>
    </w:p>
    <w:p w14:paraId="3369F54D" w14:textId="77777777" w:rsidR="00C1244D" w:rsidRPr="00C2195D" w:rsidRDefault="00C1244D" w:rsidP="00C2195D">
      <w:pPr>
        <w:numPr>
          <w:ilvl w:val="0"/>
          <w:numId w:val="1"/>
        </w:numPr>
        <w:spacing w:after="120"/>
        <w:rPr>
          <w:rFonts w:cs="Times New Roman"/>
          <w:sz w:val="24"/>
        </w:rPr>
      </w:pPr>
      <w:r w:rsidRPr="00C2195D">
        <w:rPr>
          <w:rFonts w:cs="Times New Roman"/>
          <w:sz w:val="24"/>
        </w:rPr>
        <w:t>Планшетный компьютер инструктора с предустановленным программным обеспечением — 1 шт.</w:t>
      </w:r>
    </w:p>
    <w:p w14:paraId="02F462B8" w14:textId="77777777" w:rsidR="00C1244D" w:rsidRPr="00C2195D" w:rsidRDefault="00C1244D" w:rsidP="00C2195D">
      <w:pPr>
        <w:numPr>
          <w:ilvl w:val="0"/>
          <w:numId w:val="1"/>
        </w:numPr>
        <w:spacing w:after="120"/>
        <w:rPr>
          <w:rFonts w:cs="Times New Roman"/>
          <w:sz w:val="24"/>
        </w:rPr>
      </w:pPr>
      <w:r w:rsidRPr="00C2195D">
        <w:rPr>
          <w:rFonts w:cs="Times New Roman"/>
          <w:sz w:val="24"/>
        </w:rPr>
        <w:t>Зарядное устройство и комплект кабелей питания — 1 комплект</w:t>
      </w:r>
    </w:p>
    <w:p w14:paraId="747BD4DA" w14:textId="77777777" w:rsidR="00C1244D" w:rsidRPr="00C2195D" w:rsidRDefault="00C1244D" w:rsidP="00C2195D">
      <w:pPr>
        <w:numPr>
          <w:ilvl w:val="0"/>
          <w:numId w:val="1"/>
        </w:numPr>
        <w:spacing w:after="120"/>
        <w:rPr>
          <w:rFonts w:cs="Times New Roman"/>
          <w:sz w:val="24"/>
        </w:rPr>
      </w:pPr>
      <w:r w:rsidRPr="00C2195D">
        <w:rPr>
          <w:rFonts w:cs="Times New Roman"/>
          <w:sz w:val="24"/>
        </w:rPr>
        <w:t>Транспортировочный кейс (кофр) — 1 шт.</w:t>
      </w:r>
    </w:p>
    <w:p w14:paraId="4DA1AF40" w14:textId="77777777" w:rsidR="00C1244D" w:rsidRPr="00C2195D" w:rsidRDefault="00C1244D" w:rsidP="00C2195D">
      <w:pPr>
        <w:numPr>
          <w:ilvl w:val="0"/>
          <w:numId w:val="1"/>
        </w:numPr>
        <w:spacing w:after="120"/>
        <w:rPr>
          <w:rFonts w:cs="Times New Roman"/>
          <w:sz w:val="24"/>
        </w:rPr>
      </w:pPr>
      <w:r w:rsidRPr="00C2195D">
        <w:rPr>
          <w:rFonts w:cs="Times New Roman"/>
          <w:sz w:val="24"/>
        </w:rPr>
        <w:t>Паспорт изделия и инструкция по эксплуатации на русском языке — 1 шт.</w:t>
      </w:r>
    </w:p>
    <w:p w14:paraId="4ECD04FD" w14:textId="77777777" w:rsidR="00C1244D" w:rsidRPr="00C2195D" w:rsidRDefault="00C1244D" w:rsidP="00C2195D">
      <w:pPr>
        <w:spacing w:after="120"/>
        <w:rPr>
          <w:rFonts w:cs="Times New Roman"/>
          <w:b/>
          <w:bCs/>
          <w:sz w:val="24"/>
        </w:rPr>
      </w:pPr>
      <w:r w:rsidRPr="00C2195D">
        <w:rPr>
          <w:rFonts w:cs="Times New Roman"/>
          <w:b/>
          <w:bCs/>
          <w:sz w:val="24"/>
        </w:rPr>
        <w:t>1.2. Требования к программному обеспечению</w:t>
      </w:r>
    </w:p>
    <w:p w14:paraId="2A45367A" w14:textId="77777777" w:rsidR="00C1244D" w:rsidRPr="00C2195D" w:rsidRDefault="00C1244D" w:rsidP="00C2195D">
      <w:pPr>
        <w:numPr>
          <w:ilvl w:val="0"/>
          <w:numId w:val="2"/>
        </w:numPr>
        <w:spacing w:after="120"/>
        <w:rPr>
          <w:rFonts w:cs="Times New Roman"/>
          <w:sz w:val="24"/>
        </w:rPr>
      </w:pPr>
      <w:r w:rsidRPr="00C2195D">
        <w:rPr>
          <w:rFonts w:cs="Times New Roman"/>
          <w:sz w:val="24"/>
        </w:rPr>
        <w:t>Программное обеспечение должно быть на русском языке</w:t>
      </w:r>
    </w:p>
    <w:p w14:paraId="3C47B49F" w14:textId="77777777" w:rsidR="00C1244D" w:rsidRPr="00C2195D" w:rsidRDefault="00C1244D" w:rsidP="00C2195D">
      <w:pPr>
        <w:spacing w:after="120"/>
        <w:rPr>
          <w:rFonts w:cs="Times New Roman"/>
          <w:b/>
          <w:bCs/>
          <w:sz w:val="24"/>
        </w:rPr>
      </w:pPr>
      <w:r w:rsidRPr="00C2195D">
        <w:rPr>
          <w:rFonts w:cs="Times New Roman"/>
          <w:b/>
          <w:bCs/>
          <w:sz w:val="24"/>
        </w:rPr>
        <w:t>1.3. Технические параметры</w:t>
      </w:r>
    </w:p>
    <w:p w14:paraId="25E90A7C" w14:textId="77777777" w:rsidR="00C1244D" w:rsidRPr="00C2195D" w:rsidRDefault="00C1244D" w:rsidP="00C2195D">
      <w:pPr>
        <w:numPr>
          <w:ilvl w:val="0"/>
          <w:numId w:val="3"/>
        </w:numPr>
        <w:spacing w:after="120"/>
        <w:rPr>
          <w:rFonts w:cs="Times New Roman"/>
          <w:sz w:val="24"/>
        </w:rPr>
      </w:pPr>
      <w:r w:rsidRPr="00C2195D">
        <w:rPr>
          <w:rFonts w:cs="Times New Roman"/>
          <w:sz w:val="24"/>
        </w:rPr>
        <w:t>Форм-фактор мишени: грудная фигура №4 (или аналог по стандарту IPSC)</w:t>
      </w:r>
    </w:p>
    <w:p w14:paraId="7843FEE6" w14:textId="77777777" w:rsidR="00C1244D" w:rsidRPr="00C2195D" w:rsidRDefault="00C1244D" w:rsidP="00C2195D">
      <w:pPr>
        <w:numPr>
          <w:ilvl w:val="0"/>
          <w:numId w:val="3"/>
        </w:numPr>
        <w:spacing w:after="120"/>
        <w:rPr>
          <w:rFonts w:cs="Times New Roman"/>
          <w:sz w:val="24"/>
        </w:rPr>
      </w:pPr>
      <w:r w:rsidRPr="00C2195D">
        <w:rPr>
          <w:rFonts w:cs="Times New Roman"/>
          <w:sz w:val="24"/>
        </w:rPr>
        <w:t>Регистрация выстрелов: автоматическая фиксация одиночных выстрелов и автоматных очередей</w:t>
      </w:r>
    </w:p>
    <w:p w14:paraId="6396C52C" w14:textId="77777777" w:rsidR="00C1244D" w:rsidRPr="00C2195D" w:rsidRDefault="00C1244D" w:rsidP="00C2195D">
      <w:pPr>
        <w:numPr>
          <w:ilvl w:val="0"/>
          <w:numId w:val="3"/>
        </w:numPr>
        <w:spacing w:after="120"/>
        <w:rPr>
          <w:rFonts w:cs="Times New Roman"/>
          <w:sz w:val="24"/>
        </w:rPr>
      </w:pPr>
      <w:r w:rsidRPr="00C2195D">
        <w:rPr>
          <w:rFonts w:cs="Times New Roman"/>
          <w:sz w:val="24"/>
        </w:rPr>
        <w:t>Тип датчиков: акустический или пьезоэлектрический (определение координат с точностью до мм)</w:t>
      </w:r>
    </w:p>
    <w:p w14:paraId="2A17207F" w14:textId="77777777" w:rsidR="00C1244D" w:rsidRPr="00C2195D" w:rsidRDefault="00C1244D" w:rsidP="00C2195D">
      <w:pPr>
        <w:numPr>
          <w:ilvl w:val="0"/>
          <w:numId w:val="3"/>
        </w:numPr>
        <w:spacing w:after="120"/>
        <w:rPr>
          <w:rFonts w:cs="Times New Roman"/>
          <w:sz w:val="24"/>
        </w:rPr>
      </w:pPr>
      <w:r w:rsidRPr="00C2195D">
        <w:rPr>
          <w:rFonts w:cs="Times New Roman"/>
          <w:sz w:val="24"/>
        </w:rPr>
        <w:t>Мобильное управление: наличие планшета управления на базе операционной системы Android в комплекте поставки</w:t>
      </w:r>
    </w:p>
    <w:p w14:paraId="5446771C" w14:textId="77777777" w:rsidR="00C1244D" w:rsidRPr="00C2195D" w:rsidRDefault="00C1244D" w:rsidP="00C2195D">
      <w:pPr>
        <w:numPr>
          <w:ilvl w:val="0"/>
          <w:numId w:val="3"/>
        </w:numPr>
        <w:spacing w:after="120"/>
        <w:rPr>
          <w:rFonts w:cs="Times New Roman"/>
          <w:sz w:val="24"/>
        </w:rPr>
      </w:pPr>
      <w:r w:rsidRPr="00C2195D">
        <w:rPr>
          <w:rFonts w:cs="Times New Roman"/>
          <w:sz w:val="24"/>
        </w:rPr>
        <w:t>Интерфейс связи: беспроводной канал связи (Wi-Fi / Bluetooth) с дальностью действия не менее 20 метров</w:t>
      </w:r>
    </w:p>
    <w:p w14:paraId="2E54583F" w14:textId="77777777" w:rsidR="00C1244D" w:rsidRPr="00C2195D" w:rsidRDefault="00C1244D" w:rsidP="00C2195D">
      <w:pPr>
        <w:numPr>
          <w:ilvl w:val="0"/>
          <w:numId w:val="3"/>
        </w:numPr>
        <w:spacing w:after="120"/>
        <w:rPr>
          <w:rFonts w:cs="Times New Roman"/>
          <w:sz w:val="24"/>
        </w:rPr>
      </w:pPr>
      <w:r w:rsidRPr="00C2195D">
        <w:rPr>
          <w:rFonts w:cs="Times New Roman"/>
          <w:sz w:val="24"/>
        </w:rPr>
        <w:t>Автономность: встроенный аккумулятор, обеспечивающий работу комплекса не менее 8 часов</w:t>
      </w:r>
    </w:p>
    <w:p w14:paraId="74CA3204" w14:textId="77777777" w:rsidR="00C1244D" w:rsidRPr="00C2195D" w:rsidRDefault="00C1244D" w:rsidP="00C2195D">
      <w:pPr>
        <w:numPr>
          <w:ilvl w:val="0"/>
          <w:numId w:val="3"/>
        </w:numPr>
        <w:spacing w:after="120"/>
        <w:rPr>
          <w:rFonts w:cs="Times New Roman"/>
          <w:sz w:val="24"/>
        </w:rPr>
      </w:pPr>
      <w:r w:rsidRPr="00C2195D">
        <w:rPr>
          <w:rFonts w:cs="Times New Roman"/>
          <w:sz w:val="24"/>
        </w:rPr>
        <w:t>Защита корпуса и электронных узлов от прямых попаданий</w:t>
      </w:r>
    </w:p>
    <w:p w14:paraId="5F381382" w14:textId="77777777" w:rsidR="00C1244D" w:rsidRPr="00C2195D" w:rsidRDefault="00C1244D" w:rsidP="00C2195D">
      <w:pPr>
        <w:spacing w:after="120"/>
        <w:rPr>
          <w:rFonts w:cs="Times New Roman"/>
          <w:sz w:val="24"/>
        </w:rPr>
      </w:pPr>
    </w:p>
    <w:sectPr w:rsidR="00C1244D" w:rsidRPr="00C2195D" w:rsidSect="007A669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5191"/>
    <w:multiLevelType w:val="multilevel"/>
    <w:tmpl w:val="00A0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E76631"/>
    <w:multiLevelType w:val="multilevel"/>
    <w:tmpl w:val="70BEB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9538EC"/>
    <w:multiLevelType w:val="multilevel"/>
    <w:tmpl w:val="DEEA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323016">
    <w:abstractNumId w:val="2"/>
  </w:num>
  <w:num w:numId="2" w16cid:durableId="1003585510">
    <w:abstractNumId w:val="1"/>
  </w:num>
  <w:num w:numId="3" w16cid:durableId="1546598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FFE"/>
    <w:rsid w:val="00445CAF"/>
    <w:rsid w:val="007115B3"/>
    <w:rsid w:val="0075675A"/>
    <w:rsid w:val="007A6697"/>
    <w:rsid w:val="00AB7B8B"/>
    <w:rsid w:val="00C1244D"/>
    <w:rsid w:val="00C2195D"/>
    <w:rsid w:val="00D84FFE"/>
    <w:rsid w:val="00F9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6D284"/>
  <w15:chartTrackingRefBased/>
  <w15:docId w15:val="{0E78DB15-DD1D-4EA8-BE28-9AD2F454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4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F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F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F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FF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FF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FF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FF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F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4F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4FFE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4FF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4FF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4FF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4FF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4FF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4FF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4F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4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FF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4FFE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D84F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4F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4F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4F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4F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4F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4F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Маркевич</dc:creator>
  <cp:keywords/>
  <dc:description/>
  <cp:lastModifiedBy>Виктор Маркевич</cp:lastModifiedBy>
  <cp:revision>3</cp:revision>
  <dcterms:created xsi:type="dcterms:W3CDTF">2026-08-19T07:02:00Z</dcterms:created>
  <dcterms:modified xsi:type="dcterms:W3CDTF">2026-08-19T07:16:00Z</dcterms:modified>
</cp:coreProperties>
</file>