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EZ20260805386343 «ГродМТ № 374/26-ЗОИ(П) «Одноразовые сеты, сертифицированные не менее чем на 30 дней непрерывной эксплуатации для портативной системы экстракорпоральной мембранной оксигенации, совместимые с системой типа Cardiohelp для УЗ «Гродненский областной клинический кардиологический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"Фэир Контраст"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190950519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пл. Свободы, 2, 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169 983,00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 (предложение выше предельной стоимости)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"Фэир Контраст",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пл. Свободы, 2, 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190950519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169 983,00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