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EZ20260731385828 «ГродМТ № 488/26-ЗОИ «Воздуховоды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159 106,20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159 106,20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