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759/26-ЭА «Расходные стоматологические материалы и изделия для нужд ОЗ Гомельской области (наконечники и боры стоматологические)»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759/26-ЭА «Расходные стоматологические материалы и изделия для нужд ОЗ Гомельской области (наконечники и боры стоматологические)»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759/26-ЭА «Расходные стоматологические материалы и изделия для нужд ОЗ Гомельской области (наконечники и боры стоматологические)»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759/26-ЭА «Расходные стоматологические материалы и изделия для нужд ОЗ Гомельской области (наконечники и боры стоматологические)»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759/26-ЭА «Расходные стоматологические материалы и изделия для нужд ОЗ Гомельской области (наконечники и боры стоматологические)»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