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987B52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87B52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987B5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987B52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987B52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185AE552" w14:textId="7FC29C6C" w:rsidR="00A859E8" w:rsidRPr="00987B52" w:rsidRDefault="00A859E8" w:rsidP="007E04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B52">
        <w:rPr>
          <w:rFonts w:ascii="Times New Roman" w:hAnsi="Times New Roman"/>
          <w:b/>
          <w:sz w:val="24"/>
          <w:szCs w:val="24"/>
        </w:rPr>
        <w:t>Запрос о предоставлении сведений по процедуре закупки из одного источника</w:t>
      </w:r>
      <w:r w:rsidR="00987B52" w:rsidRPr="00987B52">
        <w:rPr>
          <w:rFonts w:ascii="Times New Roman" w:hAnsi="Times New Roman"/>
          <w:b/>
          <w:sz w:val="24"/>
          <w:szCs w:val="24"/>
        </w:rPr>
        <w:t xml:space="preserve"> на</w:t>
      </w:r>
      <w:r w:rsidRPr="00987B52">
        <w:rPr>
          <w:rFonts w:ascii="Times New Roman" w:hAnsi="Times New Roman"/>
          <w:b/>
          <w:sz w:val="24"/>
          <w:szCs w:val="24"/>
        </w:rPr>
        <w:t xml:space="preserve"> </w:t>
      </w:r>
      <w:r w:rsidR="00987B52" w:rsidRPr="00987B52">
        <w:rPr>
          <w:rFonts w:ascii="Times New Roman" w:hAnsi="Times New Roman"/>
          <w:b/>
          <w:sz w:val="24"/>
          <w:szCs w:val="24"/>
        </w:rPr>
        <w:t>выполнение работ по разработке проектной документации, выполнению изыскательских и обследовательских работ на объекте строительства: «Модернизация изолированного помещения с инвентарным номером 500/D-70612686 по ул. Кижеватова, 58Б в г.Минске» в интересах государственного предприятия «Минсккоммунтеплосеть»</w:t>
      </w:r>
    </w:p>
    <w:p w14:paraId="54203B75" w14:textId="008B280F" w:rsidR="00A859E8" w:rsidRDefault="00A859E8" w:rsidP="007E04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B52">
        <w:rPr>
          <w:rFonts w:ascii="Times New Roman" w:hAnsi="Times New Roman"/>
          <w:b/>
          <w:sz w:val="24"/>
          <w:szCs w:val="24"/>
        </w:rPr>
        <w:t>(№</w:t>
      </w:r>
      <w:r w:rsidR="00987B52" w:rsidRPr="00987B52">
        <w:rPr>
          <w:rFonts w:ascii="Times New Roman" w:hAnsi="Times New Roman"/>
          <w:b/>
          <w:sz w:val="24"/>
          <w:szCs w:val="24"/>
        </w:rPr>
        <w:t>СК820</w:t>
      </w:r>
      <w:r w:rsidRPr="00987B52">
        <w:rPr>
          <w:rFonts w:ascii="Times New Roman" w:hAnsi="Times New Roman"/>
          <w:b/>
          <w:sz w:val="24"/>
          <w:szCs w:val="24"/>
        </w:rPr>
        <w:t>-07/262)</w:t>
      </w:r>
    </w:p>
    <w:p w14:paraId="758C6737" w14:textId="77777777" w:rsidR="007E0439" w:rsidRPr="00987B52" w:rsidRDefault="007E0439" w:rsidP="007E04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95EBF1" w14:textId="25F51793" w:rsidR="00A859E8" w:rsidRPr="00987B52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987B52">
        <w:rPr>
          <w:rFonts w:ascii="Times New Roman" w:hAnsi="Times New Roman"/>
          <w:b/>
          <w:sz w:val="24"/>
          <w:szCs w:val="24"/>
        </w:rPr>
        <w:t>«1</w:t>
      </w:r>
      <w:r w:rsidR="00987B52" w:rsidRPr="00987B52">
        <w:rPr>
          <w:rFonts w:ascii="Times New Roman" w:hAnsi="Times New Roman"/>
          <w:b/>
          <w:sz w:val="24"/>
          <w:szCs w:val="24"/>
        </w:rPr>
        <w:t>8</w:t>
      </w:r>
      <w:r w:rsidRPr="00987B52">
        <w:rPr>
          <w:rFonts w:ascii="Times New Roman" w:hAnsi="Times New Roman"/>
          <w:b/>
          <w:sz w:val="24"/>
          <w:szCs w:val="24"/>
        </w:rPr>
        <w:t>» августа 2026 г.</w:t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</w:r>
      <w:r w:rsidRPr="00987B52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379B55A9" w14:textId="77777777" w:rsidR="001B7E25" w:rsidRPr="00987B52" w:rsidRDefault="001B7E25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EBAD" w14:textId="5F2D19E6" w:rsidR="007B0A1A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987B52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987B52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987B52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пункта 5 Приложения 4 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987B5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987B52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(заказчика)</w:t>
            </w:r>
          </w:p>
        </w:tc>
      </w:tr>
      <w:tr w:rsidR="00987B52" w:rsidRPr="00987B52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88270A4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предприятие «Минсккоммунтеплосеть»</w:t>
            </w:r>
          </w:p>
        </w:tc>
      </w:tr>
      <w:tr w:rsidR="00987B52" w:rsidRPr="00987B52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C94ED9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220049, г. Минск, ул. Волгоградская, 12</w:t>
            </w:r>
          </w:p>
        </w:tc>
      </w:tr>
      <w:tr w:rsidR="00987B52" w:rsidRPr="00987B52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BD48723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100185328</w:t>
            </w:r>
          </w:p>
        </w:tc>
      </w:tr>
      <w:tr w:rsidR="00987B52" w:rsidRPr="00987B52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619" w14:textId="77777777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Коломиец И.Г., </w:t>
            </w:r>
          </w:p>
          <w:p w14:paraId="11FA7F94" w14:textId="4833F068" w:rsidR="00987B52" w:rsidRPr="00987B52" w:rsidRDefault="00987B52" w:rsidP="00987B52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+ 375 17 272-03-52</w:t>
            </w:r>
          </w:p>
        </w:tc>
      </w:tr>
      <w:tr w:rsidR="007B0A1A" w:rsidRPr="00987B52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987B52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987B52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987B52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987B52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987B5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987B52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987B52" w:rsidRDefault="005C4A2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899B" w14:textId="77777777" w:rsidR="00987B52" w:rsidRPr="00987B52" w:rsidRDefault="00987B52" w:rsidP="0098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Кракуть И.И.</w:t>
            </w:r>
          </w:p>
          <w:p w14:paraId="77CFCCAB" w14:textId="128AC020" w:rsidR="00556E7D" w:rsidRPr="00987B52" w:rsidRDefault="00987B52" w:rsidP="0098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+375 17 224 68 70</w:t>
            </w:r>
          </w:p>
        </w:tc>
      </w:tr>
      <w:tr w:rsidR="007B0A1A" w:rsidRPr="00987B52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987B52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DC3A86" w:rsidRPr="00987B52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987B52" w:rsidRDefault="00DC3A8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5BDFD74B" w:rsidR="00DC3A86" w:rsidRPr="00987B52" w:rsidRDefault="00DC3A86" w:rsidP="004B4F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D26E4D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7B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.08.2026 на электронную почту </w:t>
            </w:r>
            <w:r w:rsidR="00987B52" w:rsidRPr="00987B52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i.stelmashok@minsk.gov.by</w:t>
            </w:r>
          </w:p>
        </w:tc>
      </w:tr>
      <w:tr w:rsidR="007B0A1A" w:rsidRPr="00987B52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987B52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07CFB4A" w:rsidR="007B0A1A" w:rsidRPr="00987B52" w:rsidRDefault="00987B52" w:rsidP="004B4F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47 000,00</w:t>
            </w:r>
            <w:r w:rsidR="00F90269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41C5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рублей </w:t>
            </w:r>
            <w:r w:rsidR="00FA017F" w:rsidRPr="00987B52">
              <w:rPr>
                <w:rFonts w:ascii="Times New Roman" w:hAnsi="Times New Roman" w:cs="Times New Roman"/>
                <w:b/>
                <w:sz w:val="24"/>
                <w:szCs w:val="24"/>
              </w:rPr>
              <w:t>с НДС 20%</w:t>
            </w:r>
          </w:p>
        </w:tc>
      </w:tr>
      <w:tr w:rsidR="009C67F3" w:rsidRPr="00987B52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987B52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2D3152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поставщикам, (подрядчикам, исполнителям) (далее – участникам)</w:t>
            </w: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0042C2A" w:rsidR="00880F07" w:rsidRPr="00987B52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87B5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E1BF0" w14:textId="0E659BDC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83E2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C0C8F03" w14:textId="7C05BC0E" w:rsidR="00F83E2B" w:rsidRPr="00987B52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</w:t>
            </w:r>
            <w:r w:rsidR="00F83E2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подтверждается письменным заявлением.</w:t>
            </w:r>
          </w:p>
          <w:p w14:paraId="0D03E6B6" w14:textId="4FFF9BE5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B69AFF" w14:textId="58CB110E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6C869B7" w14:textId="77777777" w:rsidR="00F83E2B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652266" w14:textId="1F0DD5CC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E55CE6" w14:textId="2942A767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A10E5D" w14:textId="485C7C81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F212F3E" w14:textId="77777777" w:rsidR="00F83E2B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B0CD7E" w14:textId="24563F2B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3472CC" w14:textId="77777777" w:rsidR="00F83E2B" w:rsidRPr="00987B5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4C82E17" w14:textId="77777777" w:rsidR="00880F07" w:rsidRPr="00987B52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9D27F5" w14:textId="6FF5512E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E12C8A8" w14:textId="666504D6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6EFC83" w14:textId="3E9052C4" w:rsidR="00880F07" w:rsidRPr="00987B5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880F07" w:rsidRPr="00987B5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987B5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F83E2B" w:rsidRPr="00987B5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34C2C113" w:rsidR="00AD2465" w:rsidRPr="00987B52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2.Участнику необходимо предоставить (подтвердить)</w:t>
            </w:r>
            <w:r w:rsidR="00556E7D"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671C8FBF" w14:textId="2F26C8BB" w:rsidR="000F3F96" w:rsidRPr="00987B5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D2465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87B5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D2465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</w:t>
            </w:r>
            <w:r w:rsidR="00411DAC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регистрации лица или иное эквивалентное доказательство</w:t>
            </w:r>
            <w:r w:rsidR="00F3700B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8C0E69" w14:textId="35698F8C" w:rsidR="00C16B37" w:rsidRPr="00C16B37" w:rsidRDefault="0048754A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2.2.</w:t>
            </w:r>
            <w:r w:rsidR="00987B52"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C16B37"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аттестата соответствия необходимой категории (не ниже класса сложности объекта – К-3)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4711D1F9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на разработку разделов проектной документации для объектов строительства первого-четвертого классов сложности:</w:t>
            </w:r>
          </w:p>
          <w:p w14:paraId="11B112CE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электроосвещение); </w:t>
            </w:r>
          </w:p>
          <w:p w14:paraId="512B180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сметная документация;</w:t>
            </w:r>
          </w:p>
          <w:p w14:paraId="7D46221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генеральный план и транспорт;</w:t>
            </w:r>
          </w:p>
          <w:p w14:paraId="069743EC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архитектурные решения;</w:t>
            </w:r>
          </w:p>
          <w:p w14:paraId="74156D9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конструктивные решения;</w:t>
            </w:r>
          </w:p>
          <w:p w14:paraId="751AA7FA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охрана окружающей среды;</w:t>
            </w:r>
          </w:p>
          <w:p w14:paraId="1AAB058D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строительства.</w:t>
            </w:r>
          </w:p>
          <w:p w14:paraId="2E00C312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на выполнение изыскательских работ (инженерно-геодезические изыскания; инженерно-геологические изыскания);</w:t>
            </w:r>
          </w:p>
          <w:p w14:paraId="6E486300" w14:textId="2DB4AFCC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 на выполнение работ по обследованию строительных конструкций объектов.;</w:t>
            </w:r>
          </w:p>
          <w:p w14:paraId="6A0AF28E" w14:textId="77777777" w:rsidR="00C16B37" w:rsidRPr="00C16B37" w:rsidRDefault="00C16B37" w:rsidP="00C16B37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2.3. при привлечении субподрядных организаций для выполнения отдельных видов работ участник должен обладать аттестатом соответствия необходимой категории (не ниже класса сложности объекта – К-3) на выполнение функций генерального проектировщика.</w:t>
            </w:r>
          </w:p>
          <w:p w14:paraId="4DEB3869" w14:textId="41081FA8" w:rsidR="0048754A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6B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2.4. деловая репутация участника с приложением положительных отзывов заказчиков на выполнение работ, аналогичных предмету закупки (за последние 3 года)</w:t>
            </w:r>
          </w:p>
        </w:tc>
      </w:tr>
      <w:tr w:rsidR="007B0A1A" w:rsidRPr="00987B52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3407C3" w:rsidRPr="00987B52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987B52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AA96E36" w:rsidR="00F83E2B" w:rsidRPr="00987B52" w:rsidRDefault="00C16B37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Выполнение работ по разработке проектной документации, выполнению изыскательских и обследовательских работ на объекте строительства: «Модернизация изолированного помещения с инвентарным номером 500/D-</w:t>
            </w:r>
            <w:r w:rsidRPr="00C16B3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70612686 по ул. Кижеватова, 58Б в г.Минске»</w:t>
            </w:r>
          </w:p>
        </w:tc>
      </w:tr>
      <w:tr w:rsidR="00C16B37" w:rsidRPr="00987B52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273BE56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C16B37" w:rsidRPr="00987B52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E380255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архитектурному проектированию прочие</w:t>
            </w:r>
          </w:p>
        </w:tc>
      </w:tr>
      <w:tr w:rsidR="00C16B37" w:rsidRPr="00987B52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1341421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усл. ед.</w:t>
            </w:r>
          </w:p>
        </w:tc>
      </w:tr>
      <w:tr w:rsidR="003407C3" w:rsidRPr="00987B52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3407C3" w:rsidRPr="00987B5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2A1EB39" w:rsidR="003407C3" w:rsidRPr="00987B52" w:rsidRDefault="00C16B37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– 01 сентября 2026 г., окончание работ – 26 февраля 2027 г. (с учётом получения согласований и заключений)</w:t>
            </w:r>
          </w:p>
        </w:tc>
      </w:tr>
      <w:tr w:rsidR="003407C3" w:rsidRPr="00987B52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3407C3" w:rsidRPr="00987B5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B47E80D" w:rsidR="003407C3" w:rsidRPr="00987B52" w:rsidRDefault="00C16B37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bCs/>
                <w:sz w:val="24"/>
                <w:szCs w:val="24"/>
              </w:rPr>
              <w:t>по местонахождению подрядчика</w:t>
            </w:r>
          </w:p>
        </w:tc>
      </w:tr>
      <w:tr w:rsidR="00C16B37" w:rsidRPr="00987B52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4E1C3A5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sz w:val="24"/>
                <w:szCs w:val="24"/>
              </w:rPr>
              <w:t>в соответствии с п. 3 проекта договора (приложение 2). Валюта платежа и договора – белорусский рубль. Форма платежа – безналичный расчет</w:t>
            </w:r>
          </w:p>
        </w:tc>
      </w:tr>
      <w:tr w:rsidR="00C16B37" w:rsidRPr="00987B52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C16B37" w:rsidRPr="00987B52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239CFC9" w:rsidR="00C16B37" w:rsidRPr="00C16B37" w:rsidRDefault="00C16B37" w:rsidP="00C16B3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47 000,00 бел. рублей</w:t>
            </w:r>
          </w:p>
        </w:tc>
      </w:tr>
      <w:tr w:rsidR="00F3700B" w:rsidRPr="00987B52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987B52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F3700B" w:rsidRPr="00987B52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0875" w:rsidRPr="00987B52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987B52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987B5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  <w:r w:rsidR="005C4A26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</w:tbl>
    <w:bookmarkEnd w:id="0"/>
    <w:p w14:paraId="3436D5A1" w14:textId="0E837357" w:rsidR="00F90269" w:rsidRPr="00987B52" w:rsidRDefault="00E43DF4" w:rsidP="00C16B37">
      <w:pPr>
        <w:pStyle w:val="ConsPlusNormal"/>
        <w:widowControl/>
        <w:ind w:right="-143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>ОПИСАНИЕ ПРЕДМЕТА ЗАКУПКИ</w:t>
      </w:r>
    </w:p>
    <w:p w14:paraId="4CF44CC9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Разработка проектной документации, выполнение изыскательских и обследовательских работ на объекте строительства.</w:t>
      </w:r>
    </w:p>
    <w:p w14:paraId="53328F76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Предложение представляется в объёме, требуемом для разработки и согласования проектной документации, согласно заданию на разработку проектной документации.</w:t>
      </w:r>
    </w:p>
    <w:p w14:paraId="55B696E7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 xml:space="preserve">Объемы работ по выполнению изыскательских и обследовательских работ будут определяться в процессе разработки проектной документации. </w:t>
      </w:r>
    </w:p>
    <w:p w14:paraId="58C8117B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Стоимость выполнения изыскательских и обследовательских работ в стоимость конкурсного предложения не включается.</w:t>
      </w:r>
    </w:p>
    <w:p w14:paraId="0E53754D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Задание на разработку проектной документации и исходные данные –приложение№ 3.</w:t>
      </w:r>
    </w:p>
    <w:p w14:paraId="32C7C7BE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 xml:space="preserve">Требуемые результаты работ: в соответствии с заданием на разработку проектной документации, договором, действующим законодательством. </w:t>
      </w:r>
    </w:p>
    <w:p w14:paraId="3546836A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Порядок получения согласований и заключений государственной экспертизы: в соответствии с заданием на разработку проектной документации, договором, действующим законодательством.</w:t>
      </w:r>
    </w:p>
    <w:p w14:paraId="6D2C469B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16B37">
        <w:rPr>
          <w:rFonts w:ascii="Times New Roman" w:hAnsi="Times New Roman"/>
          <w:b/>
          <w:bCs/>
          <w:sz w:val="24"/>
          <w:szCs w:val="24"/>
        </w:rPr>
        <w:t>Класс сложности объекта: К-3 согласно СН 3.02.07-2020.</w:t>
      </w:r>
    </w:p>
    <w:p w14:paraId="04D01D14" w14:textId="77777777" w:rsidR="00E43DF4" w:rsidRPr="00987B52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Pr="00C16B37" w:rsidRDefault="00356AE2" w:rsidP="00C16B37">
      <w:pPr>
        <w:pStyle w:val="a3"/>
        <w:ind w:right="-143"/>
        <w:rPr>
          <w:b/>
          <w:bCs/>
        </w:rPr>
      </w:pPr>
      <w:r w:rsidRPr="00987B52">
        <w:rPr>
          <w:b/>
          <w:bCs/>
        </w:rPr>
        <w:t xml:space="preserve">ПЕРЕЧЕНЬ ДОКУМЕНТОВ И (ИЛИ) СВЕДЕНИЙ, ПОДТВЕРЖДАЮЩИХ СООТВЕТСТВИЕ ПРЕДМЕТУ ЗАКУПКИ И ТРЕБОВАНИЯМ К ПРЕДМЕТУ </w:t>
      </w:r>
      <w:r w:rsidRPr="00C16B37">
        <w:rPr>
          <w:b/>
          <w:bCs/>
        </w:rPr>
        <w:t>ЗАКУПКИ</w:t>
      </w:r>
    </w:p>
    <w:p w14:paraId="1DC05C82" w14:textId="77777777" w:rsidR="00C16B37" w:rsidRPr="00C16B37" w:rsidRDefault="00C16B37" w:rsidP="00C16B37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16B37">
        <w:rPr>
          <w:rFonts w:ascii="Times New Roman" w:hAnsi="Times New Roman"/>
          <w:sz w:val="24"/>
          <w:szCs w:val="24"/>
        </w:rPr>
        <w:t>календарный план предоставляется с указанием сроков работ по выделяемым этапам, видам работ по форме согласно постановлению Совета Министров Республики Беларусь от 01.04.2014 №297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</w:t>
      </w:r>
    </w:p>
    <w:p w14:paraId="5515AE50" w14:textId="77777777" w:rsidR="00E43DF4" w:rsidRPr="00987B52" w:rsidRDefault="00E43DF4" w:rsidP="00C16B37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987B52" w:rsidRDefault="00E43DF4" w:rsidP="00C16B37">
      <w:pPr>
        <w:spacing w:after="0" w:line="240" w:lineRule="auto"/>
        <w:ind w:right="-144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6CA36DF7" w14:textId="77777777" w:rsidR="00C16B37" w:rsidRPr="00C16B37" w:rsidRDefault="00C16B37" w:rsidP="00C16B3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6B37">
        <w:rPr>
          <w:rFonts w:ascii="Times New Roman" w:eastAsiaTheme="minorEastAsia" w:hAnsi="Times New Roman" w:cs="Times New Roman"/>
          <w:sz w:val="24"/>
          <w:szCs w:val="24"/>
        </w:rPr>
        <w:t xml:space="preserve">Расчет стоимости заказа с разбивкой по видам работ формируется в соответствии с действующим законодательством согласно Методическим указаниям о порядке </w:t>
      </w:r>
      <w:r w:rsidRPr="00C16B37">
        <w:rPr>
          <w:rFonts w:ascii="Times New Roman" w:eastAsiaTheme="minorEastAsia" w:hAnsi="Times New Roman" w:cs="Times New Roman"/>
          <w:sz w:val="24"/>
          <w:szCs w:val="24"/>
        </w:rPr>
        <w:lastRenderedPageBreak/>
        <w:t>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изменениями).</w:t>
      </w:r>
    </w:p>
    <w:p w14:paraId="54BE89E6" w14:textId="77777777" w:rsidR="00C16B37" w:rsidRPr="00C16B37" w:rsidRDefault="00C16B37" w:rsidP="00C16B3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6B37">
        <w:rPr>
          <w:rFonts w:ascii="Times New Roman" w:eastAsiaTheme="minorEastAsia" w:hAnsi="Times New Roman" w:cs="Times New Roman"/>
          <w:sz w:val="24"/>
          <w:szCs w:val="24"/>
        </w:rPr>
        <w:tab/>
        <w:t>Цена учитывает все виды затрат по проектным, сопутствующим работам, в том числе услуги сторонних организаций (за исключением стоимости изыскательских и обследовательских работ согласно п. 1. данного задания и стоимости услуг государственных экспертиз).</w:t>
      </w:r>
    </w:p>
    <w:p w14:paraId="17B044C4" w14:textId="382AC5BB" w:rsidR="00897EDB" w:rsidRDefault="00C16B37" w:rsidP="00C16B3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C16B37">
        <w:rPr>
          <w:rFonts w:ascii="Times New Roman" w:eastAsiaTheme="minorEastAsia" w:hAnsi="Times New Roman" w:cs="Times New Roman"/>
          <w:sz w:val="24"/>
          <w:szCs w:val="24"/>
        </w:rPr>
        <w:tab/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35E63D06" w14:textId="77777777" w:rsidR="00C16B37" w:rsidRDefault="00C16B37" w:rsidP="00C16B37">
      <w:pPr>
        <w:pStyle w:val="ConsPlusNonformat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4547AA3A" w14:textId="3245AC0D" w:rsidR="00E43DF4" w:rsidRPr="00987B52" w:rsidRDefault="00E43DF4" w:rsidP="00C16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987B52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84A22C6" w14:textId="77777777" w:rsidR="00C16B37" w:rsidRDefault="00C16B37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5DE6F" w14:textId="5CBFE1E6" w:rsidR="002D3152" w:rsidRPr="00987B52" w:rsidRDefault="002D3152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987B52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987B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65F1ACA1" w:rsidR="000E1766" w:rsidRPr="00987B52" w:rsidRDefault="00356AE2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1" w:name="_Hlk237944541"/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>(РАБОТ, УСЛУГ)</w:t>
      </w:r>
      <w:r w:rsidR="00FA017F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bookmarkEnd w:id="1"/>
      <w:r w:rsidR="00897EDB" w:rsidRPr="00987B52">
        <w:rPr>
          <w:rFonts w:ascii="Times New Roman" w:eastAsia="Times New Roman" w:hAnsi="Times New Roman"/>
          <w:sz w:val="24"/>
          <w:szCs w:val="24"/>
        </w:rPr>
        <w:t>не</w:t>
      </w:r>
      <w:r w:rsidR="00897EDB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987B52">
        <w:rPr>
          <w:rFonts w:ascii="Times New Roman" w:eastAsia="Times New Roman" w:hAnsi="Times New Roman"/>
          <w:sz w:val="24"/>
          <w:szCs w:val="24"/>
        </w:rPr>
        <w:t>р</w:t>
      </w:r>
      <w:r w:rsidR="0097314D" w:rsidRPr="00987B52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987B52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987B52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987B52" w:rsidRDefault="00F90269" w:rsidP="00C16B37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987B52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987B52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987B52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987B52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987B52" w:rsidRDefault="00E7060E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987B52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987B52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987B52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987B52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987B52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 xml:space="preserve"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</w:t>
      </w:r>
      <w:r w:rsidRPr="00987B52">
        <w:rPr>
          <w:rFonts w:eastAsia="Calibri"/>
          <w:color w:val="000000" w:themeColor="text1"/>
          <w:lang w:eastAsia="en-US"/>
        </w:rPr>
        <w:lastRenderedPageBreak/>
        <w:t>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987B52">
        <w:rPr>
          <w:rFonts w:eastAsia="Calibri"/>
          <w:color w:val="000000" w:themeColor="text1"/>
          <w:lang w:eastAsia="en-US"/>
        </w:rPr>
        <w:t>.</w:t>
      </w:r>
    </w:p>
    <w:p w14:paraId="681B6504" w14:textId="7621C684" w:rsidR="00E7060E" w:rsidRPr="00987B52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987B52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987B52" w:rsidRDefault="00356AE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987B52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987B52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987B52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987B5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987B52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987B52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987B52" w:rsidRDefault="002D315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987B52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6C0B73A4" w14:textId="1A51F70E" w:rsidR="00B1170B" w:rsidRPr="00987B52" w:rsidRDefault="00B1170B" w:rsidP="00C16B37">
      <w:pPr>
        <w:pStyle w:val="ConsPlusNonformat"/>
        <w:ind w:firstLine="540"/>
        <w:jc w:val="both"/>
        <w:rPr>
          <w:rStyle w:val="FontStyle15"/>
          <w:b/>
          <w:bCs/>
          <w:sz w:val="24"/>
          <w:szCs w:val="24"/>
        </w:rPr>
      </w:pPr>
      <w:r w:rsidRPr="00987B52">
        <w:rPr>
          <w:rStyle w:val="FontStyle15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hyperlink r:id="rId6" w:history="1">
        <w:r w:rsidR="009806CA" w:rsidRPr="009806CA">
          <w:rPr>
            <w:rStyle w:val="a9"/>
            <w:rFonts w:ascii="Times New Roman" w:hAnsi="Times New Roman" w:cs="Times New Roman"/>
            <w:b/>
            <w:bCs/>
            <w:sz w:val="24"/>
            <w:szCs w:val="24"/>
          </w:rPr>
          <w:t>i.stelmashok@minsk.gov.by</w:t>
        </w:r>
      </w:hyperlink>
      <w:r w:rsidR="009806CA" w:rsidRPr="009806CA">
        <w:rPr>
          <w:rStyle w:val="FontStyle15"/>
          <w:b/>
          <w:bCs/>
          <w:sz w:val="24"/>
          <w:szCs w:val="24"/>
        </w:rPr>
        <w:t xml:space="preserve"> по 21.08.2026.</w:t>
      </w:r>
    </w:p>
    <w:p w14:paraId="3C106113" w14:textId="77777777" w:rsidR="00B1170B" w:rsidRPr="00987B52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987B52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987B52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43A070DF" w14:textId="7D16E650" w:rsidR="00B1170B" w:rsidRPr="00987B52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987B52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32E0A" w:rsidRPr="00987B52">
              <w:rPr>
                <w:rFonts w:ascii="Times New Roman" w:hAnsi="Times New Roman"/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987B52" w:rsidRDefault="00B1170B" w:rsidP="00F26A65">
            <w:pPr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987B52" w:rsidRDefault="00B1170B" w:rsidP="00F26A65">
            <w:pPr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987B5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387" w:rsidRPr="00987B52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987B52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987B52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987B5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987B5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987B5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987B52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987B52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987B52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987B52" w:rsidRDefault="00B1170B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987B5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987B52" w:rsidRDefault="00B1170B" w:rsidP="00B117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Предложение должно в обязательном порядке содержать согласие с условием проекта договора, который приложен к  запросу о предоставлении сведений (Приложение №2 к за</w:t>
            </w:r>
            <w:r w:rsidR="008F0876" w:rsidRPr="00987B52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987B5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987B52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87B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987B52" w14:paraId="33429D01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485" w14:textId="0B0B869F" w:rsidR="00407387" w:rsidRPr="00987B52" w:rsidRDefault="00407387" w:rsidP="0040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  <w:p w14:paraId="22707691" w14:textId="0053AAED" w:rsidR="00407387" w:rsidRPr="00987B52" w:rsidRDefault="00407387" w:rsidP="00407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987B52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87B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987B52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987B52" w:rsidRDefault="00407387" w:rsidP="00B117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987B52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235C373" w14:textId="3D63A526" w:rsidR="00F90269" w:rsidRPr="00987B52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41"/>
      <w:bookmarkEnd w:id="2"/>
      <w:r w:rsidRPr="00987B5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987B5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987B52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987B52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987B52">
        <w:rPr>
          <w:rFonts w:ascii="Times New Roman" w:hAnsi="Times New Roman"/>
          <w:sz w:val="24"/>
          <w:szCs w:val="24"/>
        </w:rPr>
        <w:t>е</w:t>
      </w:r>
      <w:r w:rsidRPr="00987B52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987B5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987B52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60D6AEB0" w14:textId="351FF255" w:rsidR="009806CA" w:rsidRDefault="009806CA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06CA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bookmarkStart w:id="3" w:name="_GoBack"/>
      <w:bookmarkEnd w:id="3"/>
      <w:r w:rsidRPr="009806CA">
        <w:rPr>
          <w:rFonts w:ascii="Times New Roman" w:hAnsi="Times New Roman"/>
          <w:sz w:val="24"/>
          <w:szCs w:val="24"/>
        </w:rPr>
        <w:t xml:space="preserve">не позднее </w:t>
      </w:r>
      <w:r w:rsidR="007E0439">
        <w:rPr>
          <w:rFonts w:ascii="Times New Roman" w:hAnsi="Times New Roman"/>
          <w:sz w:val="24"/>
          <w:szCs w:val="24"/>
        </w:rPr>
        <w:t>чем за 3</w:t>
      </w:r>
      <w:r w:rsidRPr="009806CA">
        <w:rPr>
          <w:rFonts w:ascii="Times New Roman" w:hAnsi="Times New Roman"/>
          <w:sz w:val="24"/>
          <w:szCs w:val="24"/>
        </w:rPr>
        <w:t xml:space="preserve"> рабочих дн</w:t>
      </w:r>
      <w:r w:rsidR="007E0439">
        <w:rPr>
          <w:rFonts w:ascii="Times New Roman" w:hAnsi="Times New Roman"/>
          <w:sz w:val="24"/>
          <w:szCs w:val="24"/>
        </w:rPr>
        <w:t xml:space="preserve">я до начала выполнения работ </w:t>
      </w:r>
      <w:r w:rsidR="007E0439" w:rsidRPr="007E0439">
        <w:rPr>
          <w:rFonts w:ascii="Times New Roman" w:hAnsi="Times New Roman"/>
          <w:color w:val="000000"/>
          <w:sz w:val="24"/>
          <w:szCs w:val="24"/>
        </w:rPr>
        <w:t>по предмету закупки</w:t>
      </w:r>
      <w:r w:rsidRPr="009806CA">
        <w:rPr>
          <w:rFonts w:ascii="Times New Roman" w:hAnsi="Times New Roman"/>
          <w:sz w:val="24"/>
          <w:szCs w:val="24"/>
        </w:rPr>
        <w:t>.</w:t>
      </w:r>
    </w:p>
    <w:p w14:paraId="3B9631C1" w14:textId="33A1CA32" w:rsidR="008F2410" w:rsidRPr="00987B52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lastRenderedPageBreak/>
        <w:t>Закупающая организация</w:t>
      </w:r>
      <w:r w:rsidR="008F2410" w:rsidRPr="00987B5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987B5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987B52">
        <w:rPr>
          <w:rFonts w:ascii="Times New Roman" w:hAnsi="Times New Roman"/>
          <w:sz w:val="24"/>
          <w:szCs w:val="24"/>
        </w:rPr>
        <w:t>закупающей организацией</w:t>
      </w:r>
      <w:r w:rsidRPr="00987B52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987B52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987B5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911B9F" w14:textId="56F6389A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1. Договор возмездного оказания услуг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7E0439">
        <w:rPr>
          <w:rFonts w:ascii="Times New Roman" w:hAnsi="Times New Roman"/>
          <w:color w:val="000000" w:themeColor="text1"/>
          <w:sz w:val="24"/>
          <w:szCs w:val="24"/>
        </w:rPr>
        <w:t xml:space="preserve"> на 2 л. в 1 экз.</w:t>
      </w:r>
    </w:p>
    <w:p w14:paraId="45DD9A59" w14:textId="77777777" w:rsidR="007E0439" w:rsidRPr="007E0439" w:rsidRDefault="007E0439" w:rsidP="007E043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2. Проект договора на 13 л. в 1 экз.</w:t>
      </w:r>
    </w:p>
    <w:p w14:paraId="61771E46" w14:textId="3EE66032" w:rsid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4" w:name="_Hlk181232482"/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</w:t>
      </w:r>
      <w:bookmarkEnd w:id="4"/>
      <w:r w:rsidRPr="007E0439">
        <w:rPr>
          <w:rFonts w:ascii="Times New Roman" w:hAnsi="Times New Roman"/>
          <w:color w:val="000000" w:themeColor="text1"/>
          <w:sz w:val="24"/>
          <w:szCs w:val="24"/>
        </w:rPr>
        <w:t> 3.</w:t>
      </w:r>
      <w:bookmarkStart w:id="5" w:name="_Hlk181232495"/>
      <w:r w:rsidRPr="007E0439">
        <w:rPr>
          <w:rFonts w:ascii="Times New Roman" w:hAnsi="Times New Roman"/>
          <w:color w:val="000000" w:themeColor="text1"/>
          <w:sz w:val="24"/>
          <w:szCs w:val="24"/>
        </w:rPr>
        <w:t> Задание на разработку предпроектной (предынвестиционной) документации, технический паспорт, схема электроснабжения, технические условия и требования, схема размещения объекта строительства (в электронном виде).</w:t>
      </w:r>
    </w:p>
    <w:p w14:paraId="27054412" w14:textId="4990AE8B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4: Формы заявлений на 2 л. в 1 экз.</w:t>
      </w:r>
    </w:p>
    <w:bookmarkEnd w:id="5"/>
    <w:p w14:paraId="6DE33B40" w14:textId="7F126F03" w:rsidR="00573DC8" w:rsidRDefault="00573DC8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0139B49D" w14:textId="77777777" w:rsidR="007E0439" w:rsidRPr="00987B52" w:rsidRDefault="007E0439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24C73281" w:rsidR="006056AE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Председатель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Pr="00987B52">
        <w:rPr>
          <w:rFonts w:ascii="Times New Roman" w:hAnsi="Times New Roman"/>
          <w:sz w:val="24"/>
          <w:szCs w:val="24"/>
        </w:rPr>
        <w:t>В.Н.Танаджи</w:t>
      </w:r>
    </w:p>
    <w:p w14:paraId="23A2B1D6" w14:textId="76496BA0" w:rsidR="00642A32" w:rsidRPr="00987B5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752114CB" w14:textId="77777777" w:rsidR="00DA6923" w:rsidRPr="00987B52" w:rsidRDefault="00DA6923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F78D80B" w:rsidR="00521A24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Секретарь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  <w:t>И.И.Кракуть</w:t>
      </w:r>
    </w:p>
    <w:sectPr w:rsidR="00521A24" w:rsidRPr="00987B52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1A6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C5BD1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253C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439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06CA"/>
    <w:rsid w:val="00982432"/>
    <w:rsid w:val="00987B5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16B37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9806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80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telmashok@minsk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1769E-658A-4661-863E-5EA0B0E1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2026-08-18T08:46:00Z</cp:lastPrinted>
  <dcterms:created xsi:type="dcterms:W3CDTF">2026-08-18T08:20:00Z</dcterms:created>
  <dcterms:modified xsi:type="dcterms:W3CDTF">2026-08-18T09:53:00Z</dcterms:modified>
</cp:coreProperties>
</file>