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26F33" w14:textId="77777777" w:rsidR="001F6085" w:rsidRPr="00E050EA" w:rsidRDefault="001F6085" w:rsidP="001F6085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предоставлении информации (заявки) </w:t>
      </w:r>
    </w:p>
    <w:p w14:paraId="48A0B68B" w14:textId="77777777" w:rsidR="001F6085" w:rsidRPr="00E050EA" w:rsidRDefault="001F6085" w:rsidP="001F6085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5887C31E" w14:textId="77777777" w:rsidR="001F6085" w:rsidRPr="00E050EA" w:rsidRDefault="001F6085" w:rsidP="001F6085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6B5540D2" w14:textId="77777777" w:rsidR="001F6085" w:rsidRPr="00E050EA" w:rsidRDefault="001F6085" w:rsidP="001F6085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40A499D9" w14:textId="5A4E6052" w:rsidR="001F6085" w:rsidRPr="00E050EA" w:rsidRDefault="00A11B85" w:rsidP="001F6085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="006C3194">
        <w:rPr>
          <w:rFonts w:ascii="Times New Roman" w:hAnsi="Times New Roman"/>
          <w:sz w:val="20"/>
          <w:szCs w:val="20"/>
        </w:rPr>
        <w:t>8</w:t>
      </w:r>
      <w:r w:rsidR="001F6085">
        <w:rPr>
          <w:rFonts w:ascii="Times New Roman" w:hAnsi="Times New Roman"/>
          <w:sz w:val="20"/>
          <w:szCs w:val="20"/>
        </w:rPr>
        <w:t>.0</w:t>
      </w:r>
      <w:r w:rsidR="006C3194">
        <w:rPr>
          <w:rFonts w:ascii="Times New Roman" w:hAnsi="Times New Roman"/>
          <w:sz w:val="20"/>
          <w:szCs w:val="20"/>
        </w:rPr>
        <w:t>8</w:t>
      </w:r>
      <w:r w:rsidR="001F6085">
        <w:rPr>
          <w:rFonts w:ascii="Times New Roman" w:hAnsi="Times New Roman"/>
          <w:sz w:val="20"/>
          <w:szCs w:val="20"/>
        </w:rPr>
        <w:t>.2026</w:t>
      </w:r>
    </w:p>
    <w:p w14:paraId="05AEE07E" w14:textId="77777777" w:rsidR="001F6085" w:rsidRPr="00E050EA" w:rsidRDefault="001F6085" w:rsidP="001F6085">
      <w:pPr>
        <w:pStyle w:val="ac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20E70044" w14:textId="77777777" w:rsidR="001F6085" w:rsidRDefault="001F6085" w:rsidP="001F608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Государственное учреждение «Республиканский научно-практический центр онкологии и медицинской радиологии им. Н.Н. Александрова» проводит изучение конъюнктуры рынка для определения предельной стоимости предмета государственной закупки* (согласно постановлению </w:t>
      </w:r>
      <w:r>
        <w:rPr>
          <w:rFonts w:eastAsiaTheme="minorEastAsia"/>
          <w:sz w:val="20"/>
          <w:szCs w:val="20"/>
          <w:lang w:eastAsia="zh-CN"/>
        </w:rPr>
        <w:t>Министерства антимонопольного регулирования и торговли Республики, Беларусь</w:t>
      </w:r>
      <w:r w:rsidRPr="00E050EA">
        <w:rPr>
          <w:rFonts w:eastAsiaTheme="minorEastAsia"/>
          <w:sz w:val="20"/>
          <w:szCs w:val="20"/>
          <w:lang w:eastAsia="zh-CN"/>
        </w:rPr>
        <w:t xml:space="preserve"> от 30.04.2024 № 34 «О порядке и способах определения предельной стоимости предмета государственной заку</w:t>
      </w:r>
      <w:bookmarkStart w:id="0" w:name="_GoBack"/>
      <w:bookmarkEnd w:id="0"/>
      <w:r w:rsidRPr="00E050EA">
        <w:rPr>
          <w:rFonts w:eastAsiaTheme="minorEastAsia"/>
          <w:sz w:val="20"/>
          <w:szCs w:val="20"/>
          <w:lang w:eastAsia="zh-CN"/>
        </w:rPr>
        <w:t xml:space="preserve">пки») (далее - </w:t>
      </w:r>
      <w:r w:rsidRPr="00E050EA">
        <w:rPr>
          <w:rStyle w:val="word-wrapper"/>
          <w:rFonts w:eastAsia="Calibri"/>
          <w:iCs/>
          <w:sz w:val="20"/>
          <w:szCs w:val="20"/>
        </w:rPr>
        <w:t>Положения №</w:t>
      </w:r>
      <w:r w:rsidRPr="00E050EA">
        <w:rPr>
          <w:rStyle w:val="fake-non-breaking-space"/>
          <w:iCs/>
          <w:sz w:val="20"/>
          <w:szCs w:val="20"/>
        </w:rPr>
        <w:t> </w:t>
      </w:r>
      <w:r w:rsidRPr="00E050EA">
        <w:rPr>
          <w:rStyle w:val="word-wrapper"/>
          <w:rFonts w:eastAsia="Calibri"/>
          <w:iCs/>
          <w:sz w:val="20"/>
          <w:szCs w:val="20"/>
        </w:rPr>
        <w:t>34)</w:t>
      </w:r>
      <w:r w:rsidRPr="00E050EA">
        <w:rPr>
          <w:rFonts w:eastAsiaTheme="minorEastAsia"/>
          <w:sz w:val="20"/>
          <w:szCs w:val="20"/>
          <w:lang w:eastAsia="zh-CN"/>
        </w:rPr>
        <w:t>:</w:t>
      </w:r>
    </w:p>
    <w:p w14:paraId="5901F6E9" w14:textId="77777777" w:rsidR="001F6085" w:rsidRPr="00E050EA" w:rsidRDefault="001F6085" w:rsidP="001F608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 </w:t>
      </w:r>
    </w:p>
    <w:p w14:paraId="3B6A2A0D" w14:textId="2CCE5EF7" w:rsidR="001F6085" w:rsidRPr="004E49AC" w:rsidRDefault="001F6085" w:rsidP="001F6085">
      <w:pPr>
        <w:jc w:val="center"/>
        <w:rPr>
          <w:sz w:val="28"/>
          <w:szCs w:val="28"/>
          <w:u w:val="single"/>
        </w:rPr>
      </w:pPr>
      <w:r w:rsidRPr="004A54D5">
        <w:rPr>
          <w:rFonts w:eastAsiaTheme="minorEastAsia"/>
          <w:b/>
          <w:u w:val="single"/>
          <w:lang w:eastAsia="zh-CN"/>
        </w:rPr>
        <w:t>«</w:t>
      </w:r>
      <w:r>
        <w:rPr>
          <w:sz w:val="28"/>
          <w:szCs w:val="28"/>
          <w:u w:val="single"/>
        </w:rPr>
        <w:t>Автоматизированный модуль синтеза РФЛП</w:t>
      </w:r>
      <w:r w:rsidRPr="004A54D5">
        <w:rPr>
          <w:rFonts w:eastAsiaTheme="minorEastAsia"/>
          <w:b/>
          <w:u w:val="single"/>
          <w:lang w:eastAsia="zh-CN"/>
        </w:rPr>
        <w:t>»</w:t>
      </w:r>
    </w:p>
    <w:p w14:paraId="72DC13A7" w14:textId="77777777" w:rsidR="001F6085" w:rsidRPr="00913C91" w:rsidRDefault="001F6085" w:rsidP="001F6085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8"/>
          <w:szCs w:val="28"/>
          <w:u w:val="single"/>
          <w:lang w:eastAsia="zh-CN"/>
        </w:rPr>
      </w:pPr>
    </w:p>
    <w:p w14:paraId="7FEAF330" w14:textId="142A82C2" w:rsidR="001F6085" w:rsidRPr="004446D8" w:rsidRDefault="001F6085" w:rsidP="001F608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(Приложение </w:t>
      </w:r>
      <w:r w:rsidR="00FF6ED0">
        <w:rPr>
          <w:rFonts w:eastAsiaTheme="minorEastAsia"/>
          <w:sz w:val="20"/>
          <w:szCs w:val="20"/>
          <w:lang w:eastAsia="zh-CN"/>
        </w:rPr>
        <w:t>1</w:t>
      </w:r>
      <w:r w:rsidRPr="00E050EA">
        <w:rPr>
          <w:rFonts w:eastAsiaTheme="minorEastAsia"/>
          <w:sz w:val="20"/>
          <w:szCs w:val="20"/>
          <w:lang w:eastAsia="zh-CN"/>
        </w:rPr>
        <w:t>) и предоставить коммерческое предложение с указанием стоимости, возможности и сроков поставки и оплаты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требований к предмету государственной закупки </w:t>
      </w:r>
      <w:r w:rsidRPr="00E050EA">
        <w:rPr>
          <w:rFonts w:eastAsiaTheme="minorEastAsia"/>
          <w:sz w:val="20"/>
          <w:szCs w:val="20"/>
          <w:lang w:eastAsia="zh-CN"/>
        </w:rPr>
        <w:t xml:space="preserve">(в случае, если таковые имеются) для дальнейшего рассмотрения вопроса их корректировки в срок </w:t>
      </w:r>
      <w:r w:rsidRPr="00913C91">
        <w:rPr>
          <w:rFonts w:eastAsiaTheme="minorEastAsia"/>
          <w:b/>
          <w:lang w:eastAsia="zh-CN"/>
        </w:rPr>
        <w:t xml:space="preserve">по </w:t>
      </w:r>
      <w:r w:rsidR="00A11B85">
        <w:rPr>
          <w:rFonts w:eastAsiaTheme="minorEastAsia"/>
          <w:b/>
          <w:lang w:eastAsia="zh-CN"/>
        </w:rPr>
        <w:t>20</w:t>
      </w:r>
      <w:r>
        <w:rPr>
          <w:rFonts w:eastAsiaTheme="minorEastAsia"/>
          <w:b/>
          <w:lang w:eastAsia="zh-CN"/>
        </w:rPr>
        <w:t>.0</w:t>
      </w:r>
      <w:r w:rsidR="006C3194">
        <w:rPr>
          <w:rFonts w:eastAsiaTheme="minorEastAsia"/>
          <w:b/>
          <w:lang w:eastAsia="zh-CN"/>
        </w:rPr>
        <w:t>8</w:t>
      </w:r>
      <w:r>
        <w:rPr>
          <w:rFonts w:eastAsiaTheme="minorEastAsia"/>
          <w:b/>
          <w:lang w:eastAsia="zh-CN"/>
        </w:rPr>
        <w:t>.2026</w:t>
      </w:r>
      <w:r w:rsidRPr="00913C91">
        <w:rPr>
          <w:rFonts w:eastAsiaTheme="minorEastAsia"/>
          <w:b/>
          <w:lang w:eastAsia="zh-CN"/>
        </w:rPr>
        <w:t xml:space="preserve"> включительно </w:t>
      </w:r>
      <w:r w:rsidRPr="00E050EA">
        <w:rPr>
          <w:rFonts w:eastAsiaTheme="minorEastAsia"/>
          <w:sz w:val="20"/>
          <w:szCs w:val="20"/>
          <w:lang w:eastAsia="zh-CN"/>
        </w:rPr>
        <w:t>на электронную почт</w:t>
      </w:r>
      <w:r>
        <w:rPr>
          <w:rFonts w:eastAsiaTheme="minorEastAsia"/>
          <w:sz w:val="20"/>
          <w:szCs w:val="20"/>
          <w:lang w:eastAsia="zh-CN"/>
        </w:rPr>
        <w:t>у</w:t>
      </w:r>
      <w:r w:rsidRPr="004446D8">
        <w:rPr>
          <w:rFonts w:eastAsiaTheme="minorEastAsia"/>
          <w:sz w:val="20"/>
          <w:szCs w:val="20"/>
          <w:lang w:eastAsia="zh-CN"/>
        </w:rPr>
        <w:t xml:space="preserve"> </w:t>
      </w:r>
      <w:r w:rsidR="006C3194" w:rsidRPr="00CF3110">
        <w:rPr>
          <w:rFonts w:eastAsiaTheme="minorEastAsia"/>
          <w:b/>
          <w:bCs/>
          <w:sz w:val="20"/>
          <w:szCs w:val="20"/>
          <w:highlight w:val="cyan"/>
          <w:lang w:val="en-US" w:eastAsia="zh-CN"/>
        </w:rPr>
        <w:t>izherdetskaya</w:t>
      </w:r>
      <w:r w:rsidRPr="00CF3110">
        <w:rPr>
          <w:rFonts w:eastAsiaTheme="minorEastAsia"/>
          <w:b/>
          <w:bCs/>
          <w:sz w:val="20"/>
          <w:szCs w:val="20"/>
          <w:highlight w:val="cyan"/>
          <w:lang w:eastAsia="zh-CN"/>
        </w:rPr>
        <w:t>@</w:t>
      </w:r>
      <w:proofErr w:type="spellStart"/>
      <w:r w:rsidRPr="00CF3110">
        <w:rPr>
          <w:rFonts w:eastAsiaTheme="minorEastAsia"/>
          <w:b/>
          <w:bCs/>
          <w:sz w:val="20"/>
          <w:szCs w:val="20"/>
          <w:highlight w:val="cyan"/>
          <w:lang w:val="en-US" w:eastAsia="zh-CN"/>
        </w:rPr>
        <w:t>omr</w:t>
      </w:r>
      <w:proofErr w:type="spellEnd"/>
      <w:r w:rsidRPr="00CF3110">
        <w:rPr>
          <w:rFonts w:eastAsiaTheme="minorEastAsia"/>
          <w:b/>
          <w:bCs/>
          <w:sz w:val="20"/>
          <w:szCs w:val="20"/>
          <w:highlight w:val="cyan"/>
          <w:lang w:eastAsia="zh-CN"/>
        </w:rPr>
        <w:t>.</w:t>
      </w:r>
      <w:r w:rsidRPr="00CF3110">
        <w:rPr>
          <w:rFonts w:eastAsiaTheme="minorEastAsia"/>
          <w:b/>
          <w:bCs/>
          <w:sz w:val="20"/>
          <w:szCs w:val="20"/>
          <w:highlight w:val="cyan"/>
          <w:lang w:val="en-US" w:eastAsia="zh-CN"/>
        </w:rPr>
        <w:t>by</w:t>
      </w:r>
    </w:p>
    <w:p w14:paraId="73806CA6" w14:textId="77777777" w:rsidR="001F6085" w:rsidRPr="00E050EA" w:rsidRDefault="001F6085" w:rsidP="001F608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20D51205" w14:textId="77777777" w:rsidR="001F6085" w:rsidRPr="00E050EA" w:rsidRDefault="001F6085" w:rsidP="001F608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-наименование потенциального поставщика;</w:t>
      </w:r>
    </w:p>
    <w:p w14:paraId="29210B15" w14:textId="77777777" w:rsidR="001F6085" w:rsidRDefault="001F6085" w:rsidP="001F608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73B2E01F" w14:textId="77777777" w:rsidR="001F6085" w:rsidRDefault="001F6085" w:rsidP="001F608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 поставки;</w:t>
      </w:r>
    </w:p>
    <w:p w14:paraId="304CE7A5" w14:textId="77777777" w:rsidR="001F6085" w:rsidRPr="00E050EA" w:rsidRDefault="001F6085" w:rsidP="001F608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115F6B74" w14:textId="77777777" w:rsidR="001F6085" w:rsidRPr="00E050EA" w:rsidRDefault="001F6085" w:rsidP="001F608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цену (тариф) за единицу с учетом доставки, налогов, сборов и других обязательных платежей; общую стоимость по предмету; </w:t>
      </w:r>
    </w:p>
    <w:p w14:paraId="14A9F1B2" w14:textId="77777777" w:rsidR="001F6085" w:rsidRDefault="001F6085" w:rsidP="001F608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- порядок формирования цены (тарифа) с учетом требований законодательства о ценообразовании </w:t>
      </w:r>
    </w:p>
    <w:p w14:paraId="56AA081D" w14:textId="77777777" w:rsidR="001F6085" w:rsidRPr="00E050EA" w:rsidRDefault="001F6085" w:rsidP="001F608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данном предложении включа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 (на работы (услуги) и на иные товары – свой порядок формирования цены)</w:t>
      </w:r>
    </w:p>
    <w:tbl>
      <w:tblPr>
        <w:tblW w:w="978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954"/>
      </w:tblGrid>
      <w:tr w:rsidR="001F6085" w:rsidRPr="00E050EA" w14:paraId="10BFC64D" w14:textId="77777777" w:rsidTr="00A33784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062131" w14:textId="77777777" w:rsidR="001F6085" w:rsidRPr="00E050EA" w:rsidRDefault="001F6085" w:rsidP="00A3378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Место поставки товара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343AC8" w14:textId="77777777" w:rsidR="001F6085" w:rsidRPr="00E050EA" w:rsidRDefault="001F6085" w:rsidP="00A33784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РНПЦ ОМР им. Н.Н.Александрова</w:t>
            </w:r>
          </w:p>
        </w:tc>
      </w:tr>
      <w:tr w:rsidR="001F6085" w:rsidRPr="00E050EA" w14:paraId="2BFAA85E" w14:textId="77777777" w:rsidTr="00A33784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2741EE" w14:textId="77777777" w:rsidR="001F6085" w:rsidRPr="00E050EA" w:rsidRDefault="001F6085" w:rsidP="00A3378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Порядок поставки товара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1905A8" w14:textId="77777777" w:rsidR="001F6085" w:rsidRPr="00E050EA" w:rsidRDefault="001F6085" w:rsidP="00A3378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 xml:space="preserve">Доставка осуществляется транспортом Поставщика и за его счет. </w:t>
            </w:r>
          </w:p>
        </w:tc>
      </w:tr>
      <w:tr w:rsidR="001F6085" w:rsidRPr="00E050EA" w14:paraId="60880A66" w14:textId="77777777" w:rsidTr="00A33784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19E9AD" w14:textId="77777777" w:rsidR="001F6085" w:rsidRPr="00E050EA" w:rsidRDefault="001F6085" w:rsidP="00A3378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Предполагаемые сроки поставки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266F48" w14:textId="77777777" w:rsidR="001F6085" w:rsidRPr="00E050EA" w:rsidRDefault="001F6085" w:rsidP="00A3378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УКАЗАТЬ СРОКИ ПОСТАВКИ</w:t>
            </w:r>
          </w:p>
        </w:tc>
      </w:tr>
      <w:tr w:rsidR="001F6085" w:rsidRPr="00E050EA" w14:paraId="502E6B19" w14:textId="77777777" w:rsidTr="00A33784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03E4D0" w14:textId="77777777" w:rsidR="001F6085" w:rsidRPr="00E050EA" w:rsidRDefault="001F6085" w:rsidP="00A3378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6DDFC5" w14:textId="77777777" w:rsidR="001F6085" w:rsidRPr="00E050EA" w:rsidRDefault="001F6085" w:rsidP="00A3378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Республиканский бюджет</w:t>
            </w:r>
          </w:p>
        </w:tc>
      </w:tr>
      <w:tr w:rsidR="001F6085" w:rsidRPr="00E050EA" w14:paraId="1E42BF28" w14:textId="77777777" w:rsidTr="00A33784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CF7274" w14:textId="77777777" w:rsidR="001F6085" w:rsidRPr="00E050EA" w:rsidRDefault="001F6085" w:rsidP="00A3378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Порядок оплаты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6693D8" w14:textId="77777777" w:rsidR="001F6085" w:rsidRPr="00E050EA" w:rsidRDefault="001F6085" w:rsidP="00A3378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1AC1469" w14:textId="77777777" w:rsidR="001F6085" w:rsidRPr="00E050EA" w:rsidRDefault="001F6085" w:rsidP="001F6085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4197C06F" w14:textId="77777777" w:rsidR="001F6085" w:rsidRPr="00E050EA" w:rsidRDefault="001F6085" w:rsidP="001F6085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Настоящий запрос не влечет за собой возникновение каких-либо обязательств между заказчиком и потенциальным поставщиком (подрядчиком, исполнителем), </w:t>
      </w:r>
      <w:r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75BE3651" w14:textId="77777777" w:rsidR="001F6085" w:rsidRPr="00E050EA" w:rsidRDefault="001F6085" w:rsidP="001F6085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1D36CA06" w14:textId="77777777" w:rsidR="001F6085" w:rsidRPr="00E050EA" w:rsidRDefault="001F6085" w:rsidP="001F6085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при определении предельной стоимости предмета не учитывается информация о ценах (тарифах) (ч. 2 п. 7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59F100C0" w14:textId="77777777" w:rsidR="001F6085" w:rsidRPr="00E050EA" w:rsidRDefault="001F6085" w:rsidP="001F6085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0DB6A4EA" w14:textId="77777777" w:rsidR="001F6085" w:rsidRPr="00E050EA" w:rsidRDefault="001F6085" w:rsidP="001F6085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32E14C59" w14:textId="77777777" w:rsidR="001F6085" w:rsidRPr="00E050EA" w:rsidRDefault="001F6085" w:rsidP="001F6085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083AB3AC" w14:textId="77777777" w:rsidR="001F6085" w:rsidRDefault="001F6085" w:rsidP="001F6085">
      <w:pPr>
        <w:autoSpaceDE w:val="0"/>
        <w:autoSpaceDN w:val="0"/>
        <w:adjustRightInd w:val="0"/>
        <w:spacing w:after="120"/>
        <w:ind w:left="993" w:hanging="426"/>
      </w:pPr>
    </w:p>
    <w:p w14:paraId="4F0B8FF2" w14:textId="4F23FD31" w:rsidR="001F6085" w:rsidRDefault="00872B2C" w:rsidP="001F6085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  <w:r>
        <w:rPr>
          <w:sz w:val="22"/>
          <w:szCs w:val="22"/>
        </w:rPr>
        <w:t>С</w:t>
      </w:r>
      <w:r w:rsidR="001F6085">
        <w:rPr>
          <w:sz w:val="22"/>
          <w:szCs w:val="22"/>
        </w:rPr>
        <w:t xml:space="preserve">пециалист                                                                                 </w:t>
      </w:r>
      <w:r>
        <w:rPr>
          <w:sz w:val="22"/>
          <w:szCs w:val="22"/>
        </w:rPr>
        <w:t>И.Г.Жердецкая</w:t>
      </w:r>
    </w:p>
    <w:p w14:paraId="32B52043" w14:textId="60A573B4" w:rsidR="00872B2C" w:rsidRPr="00872B2C" w:rsidRDefault="00872B2C" w:rsidP="001F6085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  <w:r>
        <w:rPr>
          <w:sz w:val="22"/>
          <w:szCs w:val="22"/>
        </w:rPr>
        <w:t>8-017-265-49-72</w:t>
      </w:r>
    </w:p>
    <w:p w14:paraId="099E152D" w14:textId="77777777" w:rsidR="001F6085" w:rsidRDefault="001F6085" w:rsidP="001F6085">
      <w:pPr>
        <w:autoSpaceDE w:val="0"/>
        <w:autoSpaceDN w:val="0"/>
        <w:adjustRightInd w:val="0"/>
        <w:spacing w:after="120"/>
        <w:ind w:left="993" w:hanging="426"/>
      </w:pPr>
    </w:p>
    <w:p w14:paraId="109F2628" w14:textId="77777777" w:rsidR="001F6085" w:rsidRDefault="001F6085" w:rsidP="001F6085">
      <w:pPr>
        <w:autoSpaceDE w:val="0"/>
        <w:autoSpaceDN w:val="0"/>
        <w:adjustRightInd w:val="0"/>
        <w:spacing w:after="120"/>
        <w:ind w:left="993" w:hanging="426"/>
      </w:pPr>
    </w:p>
    <w:p w14:paraId="448798F5" w14:textId="77777777" w:rsidR="001F6085" w:rsidRDefault="001F6085" w:rsidP="001F6085">
      <w:pPr>
        <w:autoSpaceDE w:val="0"/>
        <w:autoSpaceDN w:val="0"/>
        <w:adjustRightInd w:val="0"/>
        <w:spacing w:after="120"/>
        <w:ind w:left="993" w:hanging="426"/>
      </w:pPr>
    </w:p>
    <w:p w14:paraId="7148E237" w14:textId="7C585E50" w:rsidR="001F6085" w:rsidRDefault="001F6085" w:rsidP="001F6085">
      <w:pPr>
        <w:ind w:firstLine="567"/>
        <w:jc w:val="right"/>
        <w:rPr>
          <w:sz w:val="28"/>
          <w:szCs w:val="30"/>
        </w:rPr>
      </w:pPr>
      <w:r w:rsidRPr="00F45A6D">
        <w:rPr>
          <w:sz w:val="28"/>
          <w:szCs w:val="30"/>
        </w:rPr>
        <w:lastRenderedPageBreak/>
        <w:t xml:space="preserve">Приложение 1  </w:t>
      </w:r>
    </w:p>
    <w:p w14:paraId="141B4E68" w14:textId="77777777" w:rsidR="001F6085" w:rsidRDefault="001F6085" w:rsidP="001F6085">
      <w:pPr>
        <w:ind w:firstLine="567"/>
        <w:jc w:val="center"/>
        <w:rPr>
          <w:sz w:val="28"/>
          <w:szCs w:val="30"/>
        </w:rPr>
      </w:pPr>
      <w:r w:rsidRPr="00F45A6D">
        <w:rPr>
          <w:sz w:val="28"/>
          <w:szCs w:val="30"/>
        </w:rPr>
        <w:t>Технические характеристики (описание)</w:t>
      </w:r>
    </w:p>
    <w:p w14:paraId="769BB5BC" w14:textId="77777777" w:rsidR="001F6085" w:rsidRDefault="001F6085" w:rsidP="001F6085">
      <w:pPr>
        <w:ind w:firstLine="567"/>
        <w:jc w:val="center"/>
        <w:rPr>
          <w:sz w:val="28"/>
          <w:szCs w:val="30"/>
        </w:rPr>
      </w:pPr>
      <w:r w:rsidRPr="00F45A6D">
        <w:rPr>
          <w:sz w:val="28"/>
          <w:szCs w:val="30"/>
        </w:rPr>
        <w:t>Автоматизированный модуль синтеза РФЛП</w:t>
      </w:r>
    </w:p>
    <w:p w14:paraId="4E97D1DA" w14:textId="77777777" w:rsidR="001F6085" w:rsidRDefault="001F6085" w:rsidP="001F6085">
      <w:pPr>
        <w:spacing w:before="120" w:after="120"/>
        <w:ind w:left="425" w:hanging="425"/>
        <w:rPr>
          <w:sz w:val="28"/>
          <w:szCs w:val="30"/>
        </w:rPr>
      </w:pPr>
      <w:r w:rsidRPr="00F45A6D">
        <w:rPr>
          <w:sz w:val="28"/>
          <w:szCs w:val="30"/>
        </w:rPr>
        <w:t>1.</w:t>
      </w:r>
      <w:r w:rsidRPr="00F45A6D">
        <w:rPr>
          <w:sz w:val="28"/>
          <w:szCs w:val="30"/>
        </w:rPr>
        <w:tab/>
      </w:r>
      <w:r w:rsidRPr="00CC3E8A">
        <w:rPr>
          <w:sz w:val="28"/>
          <w:szCs w:val="30"/>
        </w:rPr>
        <w:t>Состав (комплектация) товара (работы, услуги):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67"/>
        <w:gridCol w:w="2713"/>
        <w:gridCol w:w="3996"/>
        <w:gridCol w:w="1144"/>
        <w:gridCol w:w="992"/>
      </w:tblGrid>
      <w:tr w:rsidR="001F6085" w14:paraId="514AF2B6" w14:textId="77777777" w:rsidTr="00A33784">
        <w:tc>
          <w:tcPr>
            <w:tcW w:w="301" w:type="pct"/>
            <w:vAlign w:val="center"/>
          </w:tcPr>
          <w:p w14:paraId="315A690B" w14:textId="77777777" w:rsidR="001F6085" w:rsidRPr="00CC3E8A" w:rsidRDefault="001F6085" w:rsidP="00A33784">
            <w:pPr>
              <w:jc w:val="center"/>
              <w:rPr>
                <w:sz w:val="24"/>
                <w:szCs w:val="30"/>
              </w:rPr>
            </w:pPr>
            <w:r w:rsidRPr="00CC3E8A">
              <w:rPr>
                <w:sz w:val="24"/>
                <w:szCs w:val="30"/>
              </w:rPr>
              <w:t>№ п/п</w:t>
            </w:r>
          </w:p>
        </w:tc>
        <w:tc>
          <w:tcPr>
            <w:tcW w:w="1441" w:type="pct"/>
            <w:vAlign w:val="center"/>
          </w:tcPr>
          <w:p w14:paraId="747CA475" w14:textId="77777777" w:rsidR="001F6085" w:rsidRPr="00CC3E8A" w:rsidRDefault="001F6085" w:rsidP="00A33784">
            <w:pPr>
              <w:jc w:val="center"/>
              <w:rPr>
                <w:sz w:val="24"/>
                <w:szCs w:val="30"/>
              </w:rPr>
            </w:pPr>
            <w:r w:rsidRPr="00CC3E8A">
              <w:rPr>
                <w:sz w:val="24"/>
                <w:szCs w:val="30"/>
              </w:rPr>
              <w:t>Наименование подлежащего закупке товара (работы, услуги)</w:t>
            </w:r>
          </w:p>
        </w:tc>
        <w:tc>
          <w:tcPr>
            <w:tcW w:w="2123" w:type="pct"/>
            <w:vAlign w:val="center"/>
          </w:tcPr>
          <w:p w14:paraId="6CBE180F" w14:textId="77777777" w:rsidR="001F6085" w:rsidRPr="00CC3E8A" w:rsidRDefault="001F6085" w:rsidP="00A33784">
            <w:pPr>
              <w:jc w:val="center"/>
              <w:rPr>
                <w:sz w:val="24"/>
                <w:szCs w:val="30"/>
              </w:rPr>
            </w:pPr>
            <w:r w:rsidRPr="00CC3E8A">
              <w:rPr>
                <w:sz w:val="24"/>
                <w:szCs w:val="30"/>
              </w:rPr>
              <w:t>Требования, предъявляемые к товару</w:t>
            </w:r>
            <w:r>
              <w:rPr>
                <w:sz w:val="24"/>
                <w:szCs w:val="30"/>
              </w:rPr>
              <w:t>, его описание</w:t>
            </w:r>
          </w:p>
        </w:tc>
        <w:tc>
          <w:tcPr>
            <w:tcW w:w="1135" w:type="pct"/>
            <w:gridSpan w:val="2"/>
            <w:vAlign w:val="center"/>
          </w:tcPr>
          <w:p w14:paraId="53ADE585" w14:textId="77777777" w:rsidR="001F6085" w:rsidRDefault="001F6085" w:rsidP="00A33784">
            <w:pPr>
              <w:jc w:val="center"/>
              <w:rPr>
                <w:sz w:val="24"/>
                <w:szCs w:val="30"/>
              </w:rPr>
            </w:pPr>
            <w:r w:rsidRPr="00CC3E8A">
              <w:rPr>
                <w:sz w:val="24"/>
                <w:szCs w:val="30"/>
              </w:rPr>
              <w:t>Кол-во</w:t>
            </w:r>
          </w:p>
        </w:tc>
      </w:tr>
      <w:tr w:rsidR="001F6085" w14:paraId="7F654FDD" w14:textId="77777777" w:rsidTr="00A33784">
        <w:tc>
          <w:tcPr>
            <w:tcW w:w="301" w:type="pct"/>
          </w:tcPr>
          <w:p w14:paraId="434E1053" w14:textId="77777777" w:rsidR="001F6085" w:rsidRPr="00CC3E8A" w:rsidRDefault="001F6085" w:rsidP="00A33784">
            <w:pPr>
              <w:rPr>
                <w:sz w:val="24"/>
                <w:szCs w:val="30"/>
              </w:rPr>
            </w:pPr>
            <w:r w:rsidRPr="00CC3E8A">
              <w:rPr>
                <w:sz w:val="24"/>
                <w:szCs w:val="30"/>
              </w:rPr>
              <w:t>1.</w:t>
            </w:r>
          </w:p>
        </w:tc>
        <w:tc>
          <w:tcPr>
            <w:tcW w:w="1441" w:type="pct"/>
          </w:tcPr>
          <w:p w14:paraId="24D522AF" w14:textId="77777777" w:rsidR="001F6085" w:rsidRPr="00CC3E8A" w:rsidRDefault="001F6085" w:rsidP="00A33784">
            <w:pPr>
              <w:jc w:val="both"/>
              <w:rPr>
                <w:sz w:val="24"/>
                <w:szCs w:val="30"/>
              </w:rPr>
            </w:pPr>
            <w:r w:rsidRPr="00CC3E8A">
              <w:rPr>
                <w:sz w:val="24"/>
                <w:szCs w:val="30"/>
              </w:rPr>
              <w:t>Автоматизированный модуль синтеза РФЛП</w:t>
            </w:r>
          </w:p>
        </w:tc>
        <w:tc>
          <w:tcPr>
            <w:tcW w:w="2123" w:type="pct"/>
            <w:vAlign w:val="center"/>
          </w:tcPr>
          <w:p w14:paraId="1FA067F2" w14:textId="77777777" w:rsidR="001F6085" w:rsidRPr="00CC3E8A" w:rsidRDefault="001F6085" w:rsidP="00A33784">
            <w:pPr>
              <w:jc w:val="center"/>
              <w:rPr>
                <w:sz w:val="24"/>
                <w:szCs w:val="30"/>
              </w:rPr>
            </w:pPr>
            <w:r w:rsidRPr="006D3FC1">
              <w:rPr>
                <w:sz w:val="24"/>
                <w:szCs w:val="30"/>
              </w:rPr>
              <w:t>Соответствие техническим требованиям</w:t>
            </w:r>
          </w:p>
        </w:tc>
        <w:tc>
          <w:tcPr>
            <w:tcW w:w="608" w:type="pct"/>
            <w:vAlign w:val="center"/>
          </w:tcPr>
          <w:p w14:paraId="67C0769E" w14:textId="77777777" w:rsidR="001F6085" w:rsidRPr="00CC3E8A" w:rsidRDefault="001F6085" w:rsidP="00A33784">
            <w:pPr>
              <w:jc w:val="center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val="en-US"/>
              </w:rPr>
              <w:t>1</w:t>
            </w:r>
            <w:r w:rsidRPr="00CC3E8A">
              <w:rPr>
                <w:sz w:val="24"/>
                <w:szCs w:val="30"/>
              </w:rPr>
              <w:t xml:space="preserve"> шт.</w:t>
            </w:r>
          </w:p>
        </w:tc>
        <w:tc>
          <w:tcPr>
            <w:tcW w:w="527" w:type="pct"/>
            <w:vAlign w:val="center"/>
          </w:tcPr>
          <w:p w14:paraId="5D938515" w14:textId="77777777" w:rsidR="001F6085" w:rsidRPr="00CC3E8A" w:rsidRDefault="001F6085" w:rsidP="00A33784">
            <w:pPr>
              <w:jc w:val="center"/>
              <w:rPr>
                <w:sz w:val="24"/>
                <w:szCs w:val="30"/>
              </w:rPr>
            </w:pPr>
          </w:p>
        </w:tc>
      </w:tr>
    </w:tbl>
    <w:p w14:paraId="6CB5DE4C" w14:textId="77777777" w:rsidR="001F6085" w:rsidRDefault="001F6085" w:rsidP="001F6085">
      <w:pPr>
        <w:spacing w:before="120" w:after="120"/>
        <w:ind w:left="425" w:hanging="425"/>
        <w:jc w:val="both"/>
        <w:rPr>
          <w:sz w:val="28"/>
          <w:szCs w:val="30"/>
        </w:rPr>
      </w:pPr>
      <w:r w:rsidRPr="00CC3E8A">
        <w:rPr>
          <w:sz w:val="28"/>
          <w:szCs w:val="30"/>
        </w:rPr>
        <w:t>2.</w:t>
      </w:r>
      <w:r w:rsidRPr="00CC3E8A">
        <w:rPr>
          <w:sz w:val="28"/>
          <w:szCs w:val="30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27"/>
        <w:gridCol w:w="6088"/>
        <w:gridCol w:w="1497"/>
      </w:tblGrid>
      <w:tr w:rsidR="001F6085" w:rsidRPr="006D3FC1" w14:paraId="107C8725" w14:textId="77777777" w:rsidTr="00A33784">
        <w:trPr>
          <w:trHeight w:val="340"/>
          <w:jc w:val="center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1E041F" w14:textId="77777777" w:rsidR="001F6085" w:rsidRPr="006D3FC1" w:rsidRDefault="001F6085" w:rsidP="00A33784">
            <w:pPr>
              <w:jc w:val="center"/>
              <w:rPr>
                <w:rFonts w:eastAsia="Calibri"/>
              </w:rPr>
            </w:pPr>
            <w:r w:rsidRPr="006D3FC1">
              <w:rPr>
                <w:rFonts w:eastAsia="Calibri"/>
              </w:rPr>
              <w:t>Наименование</w:t>
            </w:r>
          </w:p>
        </w:tc>
        <w:tc>
          <w:tcPr>
            <w:tcW w:w="3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0CC23" w14:textId="77777777" w:rsidR="001F6085" w:rsidRPr="006D3FC1" w:rsidRDefault="001F6085" w:rsidP="00A33784">
            <w:pPr>
              <w:jc w:val="center"/>
              <w:rPr>
                <w:rFonts w:eastAsia="Calibri"/>
              </w:rPr>
            </w:pPr>
            <w:r w:rsidRPr="006D3FC1">
              <w:rPr>
                <w:rFonts w:eastAsia="Calibri"/>
              </w:rPr>
              <w:t>Базовые параметры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F4415F" w14:textId="77777777" w:rsidR="001F6085" w:rsidRPr="006D3FC1" w:rsidRDefault="001F6085" w:rsidP="00A33784">
            <w:pPr>
              <w:jc w:val="center"/>
              <w:rPr>
                <w:rFonts w:eastAsia="Calibri"/>
              </w:rPr>
            </w:pPr>
            <w:r w:rsidRPr="006D3FC1">
              <w:rPr>
                <w:rFonts w:eastAsia="Calibri"/>
              </w:rPr>
              <w:t>Примечание</w:t>
            </w:r>
          </w:p>
        </w:tc>
      </w:tr>
      <w:tr w:rsidR="001F6085" w:rsidRPr="006D3FC1" w14:paraId="03DB9579" w14:textId="77777777" w:rsidTr="00A33784">
        <w:trPr>
          <w:trHeight w:val="500"/>
          <w:jc w:val="center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961AC" w14:textId="77777777" w:rsidR="001F6085" w:rsidRPr="006D3FC1" w:rsidRDefault="001F6085" w:rsidP="00A33784">
            <w:pPr>
              <w:rPr>
                <w:rFonts w:eastAsia="Calibri"/>
              </w:rPr>
            </w:pPr>
            <w:r w:rsidRPr="006D3FC1">
              <w:rPr>
                <w:rFonts w:eastAsia="Calibri"/>
              </w:rPr>
              <w:t>Описание</w:t>
            </w:r>
          </w:p>
        </w:tc>
        <w:tc>
          <w:tcPr>
            <w:tcW w:w="323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04C50C" w14:textId="77777777" w:rsidR="001F6085" w:rsidRPr="006D3FC1" w:rsidRDefault="001F6085" w:rsidP="00A3378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Модуль синтеза </w:t>
            </w:r>
            <w:r w:rsidRPr="003F0BF8">
              <w:rPr>
                <w:rFonts w:eastAsia="Calibri"/>
              </w:rPr>
              <w:t>стационарного</w:t>
            </w:r>
            <w:r w:rsidRPr="003F0BF8">
              <w:rPr>
                <w:rFonts w:eastAsia="Calibri"/>
                <w:color w:val="FF0000"/>
              </w:rPr>
              <w:t xml:space="preserve"> </w:t>
            </w:r>
            <w:r w:rsidRPr="006D3FC1">
              <w:rPr>
                <w:rFonts w:eastAsia="Calibri"/>
              </w:rPr>
              <w:t xml:space="preserve">типа для производства </w:t>
            </w:r>
            <w:r w:rsidRPr="006D3FC1">
              <w:rPr>
                <w:rFonts w:eastAsia="Calibri"/>
                <w:vertAlign w:val="superscript"/>
              </w:rPr>
              <w:t>18</w:t>
            </w:r>
            <w:r w:rsidRPr="006D3FC1">
              <w:rPr>
                <w:rFonts w:eastAsia="Calibri"/>
              </w:rPr>
              <w:t xml:space="preserve">F-ФДГ </w:t>
            </w:r>
            <w:r>
              <w:rPr>
                <w:rFonts w:eastAsia="Calibri"/>
              </w:rPr>
              <w:t xml:space="preserve">по стандартам </w:t>
            </w:r>
            <w:r>
              <w:rPr>
                <w:rFonts w:eastAsia="Calibri"/>
                <w:lang w:val="en-US"/>
              </w:rPr>
              <w:t>GMP</w:t>
            </w:r>
            <w:r w:rsidRPr="002A4EF4">
              <w:rPr>
                <w:rFonts w:eastAsia="Calibri"/>
              </w:rPr>
              <w:t xml:space="preserve"> </w:t>
            </w:r>
            <w:r w:rsidRPr="006D3FC1">
              <w:rPr>
                <w:rFonts w:eastAsia="Calibri"/>
              </w:rPr>
              <w:t>и других РФЛП.</w:t>
            </w:r>
          </w:p>
        </w:tc>
        <w:tc>
          <w:tcPr>
            <w:tcW w:w="79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0834BB" w14:textId="77777777" w:rsidR="001F6085" w:rsidRPr="006D3FC1" w:rsidRDefault="001F6085" w:rsidP="00A33784">
            <w:pPr>
              <w:contextualSpacing/>
              <w:jc w:val="center"/>
              <w:rPr>
                <w:rFonts w:eastAsia="Calibri"/>
                <w:b/>
                <w:sz w:val="30"/>
                <w:szCs w:val="30"/>
              </w:rPr>
            </w:pPr>
          </w:p>
        </w:tc>
      </w:tr>
      <w:tr w:rsidR="001F6085" w:rsidRPr="006D3FC1" w14:paraId="0203350B" w14:textId="77777777" w:rsidTr="00A33784">
        <w:trPr>
          <w:trHeight w:val="326"/>
          <w:jc w:val="center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1E487" w14:textId="77777777" w:rsidR="001F6085" w:rsidRPr="006D3FC1" w:rsidRDefault="001F6085" w:rsidP="00A33784">
            <w:pPr>
              <w:rPr>
                <w:rFonts w:eastAsia="Calibri"/>
              </w:rPr>
            </w:pPr>
            <w:r w:rsidRPr="006D3FC1">
              <w:rPr>
                <w:rFonts w:eastAsia="Calibri"/>
              </w:rPr>
              <w:t>Комплектация</w:t>
            </w:r>
          </w:p>
        </w:tc>
        <w:tc>
          <w:tcPr>
            <w:tcW w:w="323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A8D0E7" w14:textId="77777777" w:rsidR="001F6085" w:rsidRPr="006D3FC1" w:rsidRDefault="001F6085" w:rsidP="00A33784">
            <w:pPr>
              <w:rPr>
                <w:rFonts w:eastAsia="Calibri"/>
              </w:rPr>
            </w:pPr>
            <w:r w:rsidRPr="006D3FC1">
              <w:rPr>
                <w:rFonts w:eastAsia="Calibri"/>
              </w:rPr>
              <w:t>- модуль синтеза;</w:t>
            </w:r>
          </w:p>
          <w:p w14:paraId="48632128" w14:textId="77777777" w:rsidR="001F6085" w:rsidRPr="006D3FC1" w:rsidRDefault="001F6085" w:rsidP="00A33784">
            <w:pPr>
              <w:rPr>
                <w:rFonts w:eastAsia="Calibri"/>
              </w:rPr>
            </w:pPr>
            <w:r w:rsidRPr="006D3FC1">
              <w:rPr>
                <w:rFonts w:eastAsia="Calibri"/>
              </w:rPr>
              <w:t>- ноутбук с установленным ПО для дистанционного управления модулем;</w:t>
            </w:r>
          </w:p>
          <w:p w14:paraId="1DFBE34F" w14:textId="77777777" w:rsidR="001F6085" w:rsidRPr="006D3FC1" w:rsidRDefault="001F6085" w:rsidP="00A33784">
            <w:pPr>
              <w:rPr>
                <w:rFonts w:eastAsia="Calibri"/>
              </w:rPr>
            </w:pPr>
            <w:r w:rsidRPr="006D3FC1">
              <w:rPr>
                <w:rFonts w:eastAsia="Calibri"/>
              </w:rPr>
              <w:t>-блок управления (если предусмотрен производителем);</w:t>
            </w:r>
          </w:p>
          <w:p w14:paraId="634C1721" w14:textId="77777777" w:rsidR="001F6085" w:rsidRPr="006D3FC1" w:rsidRDefault="001F6085" w:rsidP="00A33784">
            <w:pPr>
              <w:rPr>
                <w:rFonts w:eastAsia="Calibri"/>
              </w:rPr>
            </w:pPr>
            <w:r w:rsidRPr="006D3FC1">
              <w:rPr>
                <w:rFonts w:eastAsia="Calibri"/>
              </w:rPr>
              <w:t>- блок питания (если предусмотрен производителем);</w:t>
            </w:r>
          </w:p>
          <w:p w14:paraId="79202720" w14:textId="77777777" w:rsidR="001F6085" w:rsidRPr="006D3FC1" w:rsidRDefault="001F6085" w:rsidP="00A33784">
            <w:pPr>
              <w:rPr>
                <w:rFonts w:eastAsia="Calibri"/>
              </w:rPr>
            </w:pPr>
            <w:r w:rsidRPr="006D3FC1">
              <w:rPr>
                <w:rFonts w:eastAsia="Calibri"/>
              </w:rPr>
              <w:t xml:space="preserve">- стартовый набор для сборки (кабели питания, трубки, </w:t>
            </w:r>
            <w:proofErr w:type="spellStart"/>
            <w:r w:rsidRPr="006D3FC1">
              <w:rPr>
                <w:rFonts w:eastAsia="Calibri"/>
              </w:rPr>
              <w:t>фиттинги</w:t>
            </w:r>
            <w:proofErr w:type="spellEnd"/>
            <w:r w:rsidRPr="006D3FC1">
              <w:rPr>
                <w:rFonts w:eastAsia="Calibri"/>
              </w:rPr>
              <w:t xml:space="preserve">, </w:t>
            </w:r>
            <w:proofErr w:type="spellStart"/>
            <w:r w:rsidRPr="006D3FC1">
              <w:rPr>
                <w:rFonts w:eastAsia="Calibri"/>
              </w:rPr>
              <w:t>феррулы</w:t>
            </w:r>
            <w:proofErr w:type="spellEnd"/>
            <w:r w:rsidRPr="006D3FC1">
              <w:rPr>
                <w:rFonts w:eastAsia="Calibri"/>
              </w:rPr>
              <w:t>, клапаны, флаконы, реакторы в сборке).</w:t>
            </w:r>
          </w:p>
        </w:tc>
        <w:tc>
          <w:tcPr>
            <w:tcW w:w="7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9E42B" w14:textId="77777777" w:rsidR="001F6085" w:rsidRPr="006D3FC1" w:rsidRDefault="001F6085" w:rsidP="00A33784">
            <w:pPr>
              <w:contextualSpacing/>
              <w:jc w:val="center"/>
              <w:rPr>
                <w:rFonts w:eastAsia="Calibri"/>
                <w:b/>
              </w:rPr>
            </w:pPr>
          </w:p>
        </w:tc>
      </w:tr>
      <w:tr w:rsidR="001F6085" w:rsidRPr="006D3FC1" w14:paraId="33E1153F" w14:textId="77777777" w:rsidTr="00A33784">
        <w:trPr>
          <w:trHeight w:val="224"/>
          <w:jc w:val="center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69E4B" w14:textId="77777777" w:rsidR="001F6085" w:rsidRPr="006D3FC1" w:rsidRDefault="001F6085" w:rsidP="00A33784">
            <w:pPr>
              <w:rPr>
                <w:rFonts w:eastAsia="Calibri"/>
              </w:rPr>
            </w:pPr>
            <w:r>
              <w:rPr>
                <w:rFonts w:eastAsia="Calibri"/>
              </w:rPr>
              <w:t>Документация</w:t>
            </w:r>
          </w:p>
        </w:tc>
        <w:tc>
          <w:tcPr>
            <w:tcW w:w="323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C37F0A" w14:textId="77777777" w:rsidR="001F6085" w:rsidRPr="006D3FC1" w:rsidRDefault="001F6085" w:rsidP="00A3378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r w:rsidRPr="006D3FC1">
              <w:rPr>
                <w:rFonts w:eastAsia="Calibri"/>
              </w:rPr>
              <w:t>Инструкция пользователя на русском языке,</w:t>
            </w:r>
          </w:p>
          <w:p w14:paraId="7CED5A4D" w14:textId="77777777" w:rsidR="001F6085" w:rsidRPr="006D3FC1" w:rsidRDefault="001F6085" w:rsidP="00A33784">
            <w:pPr>
              <w:rPr>
                <w:rFonts w:eastAsia="Calibri"/>
              </w:rPr>
            </w:pPr>
            <w:r w:rsidRPr="006D3FC1">
              <w:rPr>
                <w:rFonts w:eastAsia="Calibri"/>
              </w:rPr>
              <w:t>- IQ (</w:t>
            </w:r>
            <w:proofErr w:type="spellStart"/>
            <w:r w:rsidRPr="006D3FC1">
              <w:rPr>
                <w:rFonts w:eastAsia="Calibri"/>
              </w:rPr>
              <w:t>installation</w:t>
            </w:r>
            <w:proofErr w:type="spellEnd"/>
            <w:r w:rsidRPr="006D3FC1">
              <w:rPr>
                <w:rFonts w:eastAsia="Calibri"/>
              </w:rPr>
              <w:t xml:space="preserve"> </w:t>
            </w:r>
            <w:proofErr w:type="spellStart"/>
            <w:r w:rsidRPr="006D3FC1">
              <w:rPr>
                <w:rFonts w:eastAsia="Calibri"/>
              </w:rPr>
              <w:t>qualification</w:t>
            </w:r>
            <w:proofErr w:type="spellEnd"/>
            <w:r w:rsidRPr="006D3FC1">
              <w:rPr>
                <w:rFonts w:eastAsia="Calibri"/>
              </w:rPr>
              <w:t xml:space="preserve"> – установка модуля и проверка специалистом всех параметров работы модуля);</w:t>
            </w:r>
          </w:p>
          <w:p w14:paraId="38AE3A9A" w14:textId="77777777" w:rsidR="001F6085" w:rsidRPr="006D3FC1" w:rsidRDefault="001F6085" w:rsidP="00A33784">
            <w:pPr>
              <w:rPr>
                <w:rFonts w:eastAsia="Calibri"/>
              </w:rPr>
            </w:pPr>
            <w:r w:rsidRPr="006D3FC1">
              <w:rPr>
                <w:rFonts w:eastAsia="Calibri"/>
              </w:rPr>
              <w:t>- OQ (</w:t>
            </w:r>
            <w:proofErr w:type="spellStart"/>
            <w:r w:rsidRPr="006D3FC1">
              <w:rPr>
                <w:rFonts w:eastAsia="Calibri"/>
              </w:rPr>
              <w:t>operation</w:t>
            </w:r>
            <w:proofErr w:type="spellEnd"/>
            <w:r w:rsidRPr="006D3FC1">
              <w:rPr>
                <w:rFonts w:eastAsia="Calibri"/>
              </w:rPr>
              <w:t xml:space="preserve"> </w:t>
            </w:r>
            <w:proofErr w:type="spellStart"/>
            <w:r w:rsidRPr="006D3FC1">
              <w:rPr>
                <w:rFonts w:eastAsia="Calibri"/>
              </w:rPr>
              <w:t>qualification</w:t>
            </w:r>
            <w:proofErr w:type="spellEnd"/>
            <w:r w:rsidRPr="006D3FC1">
              <w:rPr>
                <w:rFonts w:eastAsia="Calibri"/>
              </w:rPr>
              <w:t xml:space="preserve"> – проверка специалистом всех параметров работы модуля при проведении тестовых синтезов);</w:t>
            </w:r>
          </w:p>
        </w:tc>
        <w:tc>
          <w:tcPr>
            <w:tcW w:w="7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0AFEE3" w14:textId="77777777" w:rsidR="001F6085" w:rsidRPr="006D3FC1" w:rsidRDefault="001F6085" w:rsidP="00A33784">
            <w:pPr>
              <w:contextualSpacing/>
              <w:jc w:val="center"/>
              <w:rPr>
                <w:rFonts w:eastAsia="Calibri"/>
                <w:b/>
                <w:sz w:val="30"/>
                <w:szCs w:val="30"/>
              </w:rPr>
            </w:pPr>
          </w:p>
        </w:tc>
      </w:tr>
      <w:tr w:rsidR="001F6085" w:rsidRPr="006D3FC1" w14:paraId="5D353B35" w14:textId="77777777" w:rsidTr="00A33784">
        <w:trPr>
          <w:trHeight w:val="237"/>
          <w:jc w:val="center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8D000" w14:textId="77777777" w:rsidR="001F6085" w:rsidRPr="006D3FC1" w:rsidRDefault="001F6085" w:rsidP="00A33784">
            <w:pPr>
              <w:rPr>
                <w:rFonts w:eastAsia="Calibri"/>
              </w:rPr>
            </w:pPr>
            <w:r w:rsidRPr="006D3FC1">
              <w:rPr>
                <w:rFonts w:eastAsia="Calibri"/>
              </w:rPr>
              <w:t>Дополнительно</w:t>
            </w:r>
          </w:p>
        </w:tc>
        <w:tc>
          <w:tcPr>
            <w:tcW w:w="323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508018" w14:textId="77777777" w:rsidR="001F6085" w:rsidRPr="006D3FC1" w:rsidRDefault="001F6085" w:rsidP="00A33784">
            <w:pPr>
              <w:rPr>
                <w:rFonts w:eastAsia="Calibri"/>
              </w:rPr>
            </w:pPr>
            <w:r w:rsidRPr="006D3FC1">
              <w:rPr>
                <w:rFonts w:eastAsia="Calibri"/>
              </w:rPr>
              <w:t>Набор расходных материалов для проведения не менее 10 тестовых синтезов РФЛП (</w:t>
            </w:r>
            <w:r w:rsidRPr="00065D1D">
              <w:rPr>
                <w:rFonts w:eastAsia="Calibri"/>
                <w:vertAlign w:val="superscript"/>
              </w:rPr>
              <w:t>18</w:t>
            </w:r>
            <w:r w:rsidRPr="006D3FC1">
              <w:rPr>
                <w:rFonts w:eastAsia="Calibri"/>
              </w:rPr>
              <w:t>F-ФДГ).</w:t>
            </w:r>
          </w:p>
        </w:tc>
        <w:tc>
          <w:tcPr>
            <w:tcW w:w="7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4EE85E" w14:textId="77777777" w:rsidR="001F6085" w:rsidRPr="006D3FC1" w:rsidRDefault="001F6085" w:rsidP="00A33784">
            <w:pPr>
              <w:contextualSpacing/>
              <w:jc w:val="center"/>
              <w:rPr>
                <w:rFonts w:eastAsia="Calibri"/>
                <w:b/>
                <w:sz w:val="30"/>
                <w:szCs w:val="30"/>
              </w:rPr>
            </w:pPr>
          </w:p>
        </w:tc>
      </w:tr>
      <w:tr w:rsidR="001F6085" w:rsidRPr="006D3FC1" w14:paraId="7571FC1D" w14:textId="77777777" w:rsidTr="00A33784">
        <w:trPr>
          <w:trHeight w:val="237"/>
          <w:jc w:val="center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2D5105" w14:textId="77777777" w:rsidR="001F6085" w:rsidRPr="006D3FC1" w:rsidRDefault="001F6085" w:rsidP="00A33784">
            <w:pPr>
              <w:rPr>
                <w:rFonts w:eastAsia="Calibri"/>
              </w:rPr>
            </w:pPr>
            <w:r w:rsidRPr="006D3FC1">
              <w:rPr>
                <w:rFonts w:eastAsia="Calibri"/>
              </w:rPr>
              <w:t>Обучение</w:t>
            </w:r>
          </w:p>
        </w:tc>
        <w:tc>
          <w:tcPr>
            <w:tcW w:w="323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8A14D2" w14:textId="77777777" w:rsidR="001F6085" w:rsidRPr="006D3FC1" w:rsidRDefault="001F6085" w:rsidP="00A33784">
            <w:pPr>
              <w:rPr>
                <w:rFonts w:eastAsia="Calibri"/>
              </w:rPr>
            </w:pPr>
            <w:r w:rsidRPr="006D3FC1">
              <w:rPr>
                <w:rFonts w:eastAsia="Calibri"/>
              </w:rPr>
              <w:t>Обучение работе с модулем.</w:t>
            </w:r>
          </w:p>
        </w:tc>
        <w:tc>
          <w:tcPr>
            <w:tcW w:w="7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4D7443" w14:textId="77777777" w:rsidR="001F6085" w:rsidRPr="006D3FC1" w:rsidRDefault="001F6085" w:rsidP="00A33784">
            <w:pPr>
              <w:contextualSpacing/>
              <w:jc w:val="center"/>
              <w:rPr>
                <w:rFonts w:eastAsia="Calibri"/>
                <w:b/>
                <w:sz w:val="30"/>
                <w:szCs w:val="30"/>
              </w:rPr>
            </w:pPr>
          </w:p>
        </w:tc>
      </w:tr>
    </w:tbl>
    <w:p w14:paraId="30E1D335" w14:textId="77777777" w:rsidR="001F6085" w:rsidRDefault="001F6085" w:rsidP="001F6085">
      <w:pPr>
        <w:ind w:firstLine="567"/>
        <w:jc w:val="both"/>
        <w:rPr>
          <w:sz w:val="28"/>
          <w:szCs w:val="30"/>
        </w:rPr>
      </w:pPr>
    </w:p>
    <w:p w14:paraId="0E2F8BDC" w14:textId="1A686AB8" w:rsidR="001F6085" w:rsidRDefault="001F6085" w:rsidP="001F6085">
      <w:pPr>
        <w:ind w:firstLine="567"/>
        <w:jc w:val="both"/>
        <w:rPr>
          <w:sz w:val="28"/>
          <w:szCs w:val="30"/>
        </w:rPr>
      </w:pPr>
      <w:r>
        <w:rPr>
          <w:sz w:val="28"/>
          <w:szCs w:val="30"/>
        </w:rPr>
        <w:t xml:space="preserve">2. </w:t>
      </w:r>
      <w:r w:rsidRPr="001D6FB7">
        <w:rPr>
          <w:sz w:val="28"/>
          <w:szCs w:val="30"/>
        </w:rPr>
        <w:t xml:space="preserve">Требования, предъявляемые к качеству товара, гарантийному сроку (сроку годности, хранения, стерильности и т.д.): </w:t>
      </w:r>
      <w:r>
        <w:rPr>
          <w:sz w:val="28"/>
          <w:szCs w:val="30"/>
        </w:rPr>
        <w:t>не менее 12 месяцев.</w:t>
      </w:r>
    </w:p>
    <w:p w14:paraId="5115333D" w14:textId="77777777" w:rsidR="001F6085" w:rsidRPr="006B2CEA" w:rsidRDefault="001F6085" w:rsidP="001F6085">
      <w:pPr>
        <w:spacing w:before="120"/>
        <w:ind w:firstLine="567"/>
        <w:jc w:val="both"/>
        <w:rPr>
          <w:i/>
        </w:rPr>
      </w:pPr>
    </w:p>
    <w:p w14:paraId="487CAC09" w14:textId="77777777" w:rsidR="00721533" w:rsidRDefault="00721533"/>
    <w:sectPr w:rsidR="00721533" w:rsidSect="001F6085">
      <w:pgSz w:w="11900" w:h="16840"/>
      <w:pgMar w:top="426" w:right="911" w:bottom="284" w:left="1567" w:header="0" w:footer="1360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085"/>
    <w:rsid w:val="000C667B"/>
    <w:rsid w:val="001F6085"/>
    <w:rsid w:val="003B6635"/>
    <w:rsid w:val="005B3137"/>
    <w:rsid w:val="006C3194"/>
    <w:rsid w:val="00721533"/>
    <w:rsid w:val="00872B2C"/>
    <w:rsid w:val="00A11B85"/>
    <w:rsid w:val="00C479AE"/>
    <w:rsid w:val="00CF3110"/>
    <w:rsid w:val="00D1735D"/>
    <w:rsid w:val="00DB1D65"/>
    <w:rsid w:val="00DF5270"/>
    <w:rsid w:val="00EA662E"/>
    <w:rsid w:val="00FF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774D4"/>
  <w15:chartTrackingRefBased/>
  <w15:docId w15:val="{DFFA7E0D-64AA-4A40-8B98-FF56485F0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085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F608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608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608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608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608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608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608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608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608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60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F60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F60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608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608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F60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F60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F60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F60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60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F60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608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F60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608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F60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F608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F608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F60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F608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F6085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1F608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d">
    <w:name w:val="Без интервала Знак"/>
    <w:link w:val="ac"/>
    <w:uiPriority w:val="1"/>
    <w:locked/>
    <w:rsid w:val="001F6085"/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ae">
    <w:name w:val="Table Grid"/>
    <w:basedOn w:val="a1"/>
    <w:uiPriority w:val="39"/>
    <w:rsid w:val="001F608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1F6085"/>
  </w:style>
  <w:style w:type="paragraph" w:customStyle="1" w:styleId="il-text-alignjustify">
    <w:name w:val="il-text-align_justify"/>
    <w:basedOn w:val="a"/>
    <w:rsid w:val="001F6085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1F60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В. Синицына</dc:creator>
  <cp:keywords/>
  <dc:description/>
  <cp:lastModifiedBy>Ирина Г. Жердецкая</cp:lastModifiedBy>
  <cp:revision>6</cp:revision>
  <dcterms:created xsi:type="dcterms:W3CDTF">2026-08-18T10:49:00Z</dcterms:created>
  <dcterms:modified xsi:type="dcterms:W3CDTF">2026-08-18T10:50:00Z</dcterms:modified>
</cp:coreProperties>
</file>