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2E015E33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490732">
        <w:rPr>
          <w:rFonts w:ascii="Times New Roman" w:hAnsi="Times New Roman" w:cs="Times New Roman"/>
          <w:b/>
          <w:sz w:val="24"/>
          <w:szCs w:val="24"/>
        </w:rPr>
        <w:t>518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B23B45">
        <w:rPr>
          <w:rFonts w:ascii="Times New Roman" w:hAnsi="Times New Roman" w:cs="Times New Roman"/>
          <w:b/>
          <w:sz w:val="24"/>
          <w:szCs w:val="24"/>
        </w:rPr>
        <w:t>-</w:t>
      </w:r>
      <w:r w:rsidR="001927FA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63ADD5A4" w14:textId="77777777" w:rsidR="00AE2DD9" w:rsidRDefault="00AE2DD9" w:rsidP="00490732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3E9131FB" w14:textId="0BB5199A" w:rsidR="003C38BB" w:rsidRDefault="0096141A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88227E" w:rsidRPr="0088227E">
        <w:rPr>
          <w:rFonts w:ascii="Times New Roman" w:hAnsi="Times New Roman" w:cs="Times New Roman"/>
          <w:b/>
          <w:sz w:val="24"/>
          <w:szCs w:val="24"/>
        </w:rPr>
        <w:t>Реагенты и расходные материалы для автоматического биохимического анализатора AU480 (Beckman Coulter, США)</w:t>
      </w:r>
    </w:p>
    <w:p w14:paraId="3DA3EA22" w14:textId="77777777" w:rsidR="0088227E" w:rsidRDefault="0088227E" w:rsidP="003C38B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9"/>
        <w:gridCol w:w="5527"/>
        <w:gridCol w:w="1278"/>
        <w:gridCol w:w="1551"/>
      </w:tblGrid>
      <w:tr w:rsidR="00805084" w:rsidRPr="001F64FB" w14:paraId="4818A97D" w14:textId="77777777" w:rsidTr="00805084">
        <w:trPr>
          <w:trHeight w:val="443"/>
        </w:trPr>
        <w:tc>
          <w:tcPr>
            <w:tcW w:w="529" w:type="pct"/>
          </w:tcPr>
          <w:p w14:paraId="3472FB55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bookmarkStart w:id="3" w:name="_Hlk230791391"/>
            <w:bookmarkEnd w:id="0"/>
            <w:bookmarkEnd w:id="2"/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2957" w:type="pct"/>
          </w:tcPr>
          <w:p w14:paraId="3A20C4D2" w14:textId="77777777" w:rsidR="00805084" w:rsidRPr="00EB1E69" w:rsidRDefault="00805084" w:rsidP="00EB1E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 подлежащих закупке товаров</w:t>
            </w:r>
          </w:p>
        </w:tc>
        <w:tc>
          <w:tcPr>
            <w:tcW w:w="684" w:type="pct"/>
          </w:tcPr>
          <w:p w14:paraId="5DE8480B" w14:textId="0DF67A0F" w:rsidR="00805084" w:rsidRPr="00805084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Ед. изм.</w:t>
            </w:r>
          </w:p>
        </w:tc>
        <w:tc>
          <w:tcPr>
            <w:tcW w:w="830" w:type="pct"/>
          </w:tcPr>
          <w:p w14:paraId="025D15C4" w14:textId="10CEA684" w:rsidR="00805084" w:rsidRPr="00E31946" w:rsidRDefault="00805084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ичество</w:t>
            </w:r>
          </w:p>
        </w:tc>
      </w:tr>
      <w:tr w:rsidR="00353032" w:rsidRPr="001F64FB" w14:paraId="3CDF1F60" w14:textId="77777777" w:rsidTr="00353032">
        <w:trPr>
          <w:trHeight w:val="404"/>
        </w:trPr>
        <w:tc>
          <w:tcPr>
            <w:tcW w:w="529" w:type="pct"/>
          </w:tcPr>
          <w:p w14:paraId="752AFD78" w14:textId="7A5BBE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2957" w:type="pct"/>
            <w:vAlign w:val="center"/>
          </w:tcPr>
          <w:p w14:paraId="0D4AEC5E" w14:textId="6601828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684" w:type="pct"/>
            <w:vAlign w:val="center"/>
          </w:tcPr>
          <w:p w14:paraId="067A726D" w14:textId="09037E9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24000</w:t>
            </w:r>
          </w:p>
        </w:tc>
        <w:tc>
          <w:tcPr>
            <w:tcW w:w="830" w:type="pct"/>
          </w:tcPr>
          <w:p w14:paraId="4F34EFC4" w14:textId="661B5F9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7B13A97" w14:textId="77777777" w:rsidTr="00353032">
        <w:trPr>
          <w:trHeight w:val="404"/>
        </w:trPr>
        <w:tc>
          <w:tcPr>
            <w:tcW w:w="529" w:type="pct"/>
          </w:tcPr>
          <w:p w14:paraId="56C3724D" w14:textId="2E23849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2957" w:type="pct"/>
            <w:vAlign w:val="center"/>
          </w:tcPr>
          <w:p w14:paraId="0BEAE422" w14:textId="62F9C4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684" w:type="pct"/>
            <w:vAlign w:val="center"/>
          </w:tcPr>
          <w:p w14:paraId="5013FC7E" w14:textId="432FC2D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9920</w:t>
            </w:r>
          </w:p>
        </w:tc>
        <w:tc>
          <w:tcPr>
            <w:tcW w:w="830" w:type="pct"/>
          </w:tcPr>
          <w:p w14:paraId="7AF0170D" w14:textId="1A52331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621D3A2" w14:textId="77777777" w:rsidTr="00353032">
        <w:trPr>
          <w:trHeight w:val="211"/>
        </w:trPr>
        <w:tc>
          <w:tcPr>
            <w:tcW w:w="529" w:type="pct"/>
          </w:tcPr>
          <w:p w14:paraId="1521B037" w14:textId="0D40199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2957" w:type="pct"/>
            <w:vAlign w:val="center"/>
          </w:tcPr>
          <w:p w14:paraId="4871DD09" w14:textId="230639F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мочевины кинетическим методом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52EA6405" w14:textId="5E7E6DF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22320</w:t>
            </w:r>
          </w:p>
        </w:tc>
        <w:tc>
          <w:tcPr>
            <w:tcW w:w="830" w:type="pct"/>
          </w:tcPr>
          <w:p w14:paraId="53502ED7" w14:textId="334D85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3BBBC15" w14:textId="77777777" w:rsidTr="00353032">
        <w:trPr>
          <w:trHeight w:val="404"/>
        </w:trPr>
        <w:tc>
          <w:tcPr>
            <w:tcW w:w="529" w:type="pct"/>
          </w:tcPr>
          <w:p w14:paraId="1AC0CC6A" w14:textId="1CD2871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1.4</w:t>
            </w:r>
          </w:p>
        </w:tc>
        <w:tc>
          <w:tcPr>
            <w:tcW w:w="2957" w:type="pct"/>
            <w:vAlign w:val="center"/>
          </w:tcPr>
          <w:p w14:paraId="716EBAD3" w14:textId="40EA3A0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мочевой кислоты</w:t>
            </w:r>
            <w:r w:rsidRPr="0035303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9830B58" w14:textId="400976D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7FF6A242" w14:textId="462129A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078B9F0" w14:textId="77777777" w:rsidTr="00353032">
        <w:trPr>
          <w:trHeight w:val="421"/>
        </w:trPr>
        <w:tc>
          <w:tcPr>
            <w:tcW w:w="529" w:type="pct"/>
          </w:tcPr>
          <w:p w14:paraId="442B4014" w14:textId="4E62B9F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1.5</w:t>
            </w:r>
          </w:p>
        </w:tc>
        <w:tc>
          <w:tcPr>
            <w:tcW w:w="2957" w:type="pct"/>
            <w:vAlign w:val="center"/>
          </w:tcPr>
          <w:p w14:paraId="4A461FEC" w14:textId="74C0159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684" w:type="pct"/>
            <w:vAlign w:val="center"/>
          </w:tcPr>
          <w:p w14:paraId="6DCB956E" w14:textId="014745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23760</w:t>
            </w:r>
          </w:p>
        </w:tc>
        <w:tc>
          <w:tcPr>
            <w:tcW w:w="830" w:type="pct"/>
          </w:tcPr>
          <w:p w14:paraId="4264CF7D" w14:textId="262F1BB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C3FE4E0" w14:textId="77777777" w:rsidTr="00353032">
        <w:trPr>
          <w:trHeight w:val="295"/>
        </w:trPr>
        <w:tc>
          <w:tcPr>
            <w:tcW w:w="529" w:type="pct"/>
          </w:tcPr>
          <w:p w14:paraId="228209A0" w14:textId="59B8AA9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1.6</w:t>
            </w:r>
          </w:p>
        </w:tc>
        <w:tc>
          <w:tcPr>
            <w:tcW w:w="2957" w:type="pct"/>
            <w:vAlign w:val="center"/>
          </w:tcPr>
          <w:p w14:paraId="71B80601" w14:textId="080880B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глюкозы гексокиназным методом в сыворотке, плазме, моче, ЦСЖ</w:t>
            </w:r>
          </w:p>
        </w:tc>
        <w:tc>
          <w:tcPr>
            <w:tcW w:w="684" w:type="pct"/>
            <w:vAlign w:val="center"/>
          </w:tcPr>
          <w:p w14:paraId="7D24DE63" w14:textId="7846377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14640</w:t>
            </w:r>
          </w:p>
        </w:tc>
        <w:tc>
          <w:tcPr>
            <w:tcW w:w="830" w:type="pct"/>
          </w:tcPr>
          <w:p w14:paraId="7C3EB202" w14:textId="38CA66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C06E4BF" w14:textId="77777777" w:rsidTr="00353032">
        <w:trPr>
          <w:trHeight w:val="204"/>
        </w:trPr>
        <w:tc>
          <w:tcPr>
            <w:tcW w:w="529" w:type="pct"/>
          </w:tcPr>
          <w:p w14:paraId="0A3C1974" w14:textId="6F5A84D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1.7</w:t>
            </w:r>
          </w:p>
        </w:tc>
        <w:tc>
          <w:tcPr>
            <w:tcW w:w="2957" w:type="pct"/>
            <w:vAlign w:val="center"/>
          </w:tcPr>
          <w:p w14:paraId="3EA933D5" w14:textId="493FD8D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684" w:type="pct"/>
            <w:vAlign w:val="center"/>
          </w:tcPr>
          <w:p w14:paraId="31D4EF0E" w14:textId="47DA4A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7280</w:t>
            </w:r>
          </w:p>
        </w:tc>
        <w:tc>
          <w:tcPr>
            <w:tcW w:w="830" w:type="pct"/>
          </w:tcPr>
          <w:p w14:paraId="79CA96C4" w14:textId="1C5FDBD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4082818" w14:textId="77777777" w:rsidTr="00353032">
        <w:trPr>
          <w:trHeight w:val="404"/>
        </w:trPr>
        <w:tc>
          <w:tcPr>
            <w:tcW w:w="529" w:type="pct"/>
          </w:tcPr>
          <w:p w14:paraId="5F8263DA" w14:textId="6759F5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1.8</w:t>
            </w:r>
          </w:p>
        </w:tc>
        <w:tc>
          <w:tcPr>
            <w:tcW w:w="2957" w:type="pct"/>
            <w:vAlign w:val="center"/>
          </w:tcPr>
          <w:p w14:paraId="283D94C3" w14:textId="316F2F9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684" w:type="pct"/>
            <w:vAlign w:val="center"/>
          </w:tcPr>
          <w:p w14:paraId="4D5804D4" w14:textId="24815F0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3480</w:t>
            </w:r>
          </w:p>
        </w:tc>
        <w:tc>
          <w:tcPr>
            <w:tcW w:w="830" w:type="pct"/>
          </w:tcPr>
          <w:p w14:paraId="304EA477" w14:textId="1226A76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FBF4BBA" w14:textId="77777777" w:rsidTr="00353032">
        <w:trPr>
          <w:trHeight w:val="433"/>
        </w:trPr>
        <w:tc>
          <w:tcPr>
            <w:tcW w:w="529" w:type="pct"/>
          </w:tcPr>
          <w:p w14:paraId="57F709C4" w14:textId="07719C62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1.9</w:t>
            </w:r>
          </w:p>
        </w:tc>
        <w:tc>
          <w:tcPr>
            <w:tcW w:w="2957" w:type="pct"/>
            <w:vAlign w:val="center"/>
          </w:tcPr>
          <w:p w14:paraId="3B3E975E" w14:textId="11825CA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креатинкиназы общей</w:t>
            </w:r>
          </w:p>
        </w:tc>
        <w:tc>
          <w:tcPr>
            <w:tcW w:w="684" w:type="pct"/>
            <w:vAlign w:val="center"/>
          </w:tcPr>
          <w:p w14:paraId="4D10F445" w14:textId="6FF095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1840</w:t>
            </w:r>
          </w:p>
        </w:tc>
        <w:tc>
          <w:tcPr>
            <w:tcW w:w="830" w:type="pct"/>
          </w:tcPr>
          <w:p w14:paraId="168B7975" w14:textId="7B94BDE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ACCE075" w14:textId="77777777" w:rsidTr="00353032">
        <w:trPr>
          <w:trHeight w:val="221"/>
        </w:trPr>
        <w:tc>
          <w:tcPr>
            <w:tcW w:w="529" w:type="pct"/>
          </w:tcPr>
          <w:p w14:paraId="68C910AF" w14:textId="20061B9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1.10</w:t>
            </w:r>
          </w:p>
        </w:tc>
        <w:tc>
          <w:tcPr>
            <w:tcW w:w="2957" w:type="pct"/>
            <w:vAlign w:val="center"/>
          </w:tcPr>
          <w:p w14:paraId="0491FBFE" w14:textId="5129122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684" w:type="pct"/>
            <w:vAlign w:val="center"/>
          </w:tcPr>
          <w:p w14:paraId="77A82902" w14:textId="1445BD8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18880</w:t>
            </w:r>
          </w:p>
        </w:tc>
        <w:tc>
          <w:tcPr>
            <w:tcW w:w="830" w:type="pct"/>
          </w:tcPr>
          <w:p w14:paraId="68C57957" w14:textId="5285AF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396B46D" w14:textId="77777777" w:rsidTr="00353032">
        <w:trPr>
          <w:trHeight w:val="404"/>
        </w:trPr>
        <w:tc>
          <w:tcPr>
            <w:tcW w:w="529" w:type="pct"/>
          </w:tcPr>
          <w:p w14:paraId="20CBF140" w14:textId="0F5132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1.11</w:t>
            </w:r>
          </w:p>
        </w:tc>
        <w:tc>
          <w:tcPr>
            <w:tcW w:w="2957" w:type="pct"/>
            <w:vAlign w:val="center"/>
          </w:tcPr>
          <w:p w14:paraId="4AF2EAC2" w14:textId="2FA9AD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684" w:type="pct"/>
            <w:vAlign w:val="center"/>
          </w:tcPr>
          <w:p w14:paraId="181EAEB2" w14:textId="6DA8B7D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7360</w:t>
            </w:r>
          </w:p>
        </w:tc>
        <w:tc>
          <w:tcPr>
            <w:tcW w:w="830" w:type="pct"/>
          </w:tcPr>
          <w:p w14:paraId="4682662D" w14:textId="7CA10CD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A46D48" w14:textId="77777777" w:rsidTr="00353032">
        <w:trPr>
          <w:trHeight w:val="211"/>
        </w:trPr>
        <w:tc>
          <w:tcPr>
            <w:tcW w:w="529" w:type="pct"/>
          </w:tcPr>
          <w:p w14:paraId="1794788A" w14:textId="76CE2C74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1.12</w:t>
            </w:r>
          </w:p>
        </w:tc>
        <w:tc>
          <w:tcPr>
            <w:tcW w:w="2957" w:type="pct"/>
            <w:vAlign w:val="center"/>
          </w:tcPr>
          <w:p w14:paraId="35E10FCA" w14:textId="1B77601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АсАТ</w:t>
            </w:r>
          </w:p>
        </w:tc>
        <w:tc>
          <w:tcPr>
            <w:tcW w:w="684" w:type="pct"/>
            <w:vAlign w:val="center"/>
          </w:tcPr>
          <w:p w14:paraId="3CAAAC88" w14:textId="49758EC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7036F6BC" w14:textId="3DF46FC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56B76B1" w14:textId="77777777" w:rsidTr="00353032">
        <w:trPr>
          <w:trHeight w:val="404"/>
        </w:trPr>
        <w:tc>
          <w:tcPr>
            <w:tcW w:w="529" w:type="pct"/>
          </w:tcPr>
          <w:p w14:paraId="4A0114AF" w14:textId="4803DF3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1.13</w:t>
            </w:r>
          </w:p>
        </w:tc>
        <w:tc>
          <w:tcPr>
            <w:tcW w:w="2957" w:type="pct"/>
            <w:vAlign w:val="center"/>
          </w:tcPr>
          <w:p w14:paraId="268359E3" w14:textId="4DAF3C2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АлАТ</w:t>
            </w:r>
          </w:p>
        </w:tc>
        <w:tc>
          <w:tcPr>
            <w:tcW w:w="684" w:type="pct"/>
            <w:vAlign w:val="center"/>
          </w:tcPr>
          <w:p w14:paraId="5980993C" w14:textId="65719B5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23520</w:t>
            </w:r>
          </w:p>
        </w:tc>
        <w:tc>
          <w:tcPr>
            <w:tcW w:w="830" w:type="pct"/>
          </w:tcPr>
          <w:p w14:paraId="22605A0D" w14:textId="5261DF6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253B110" w14:textId="77777777" w:rsidTr="00353032">
        <w:trPr>
          <w:trHeight w:val="434"/>
        </w:trPr>
        <w:tc>
          <w:tcPr>
            <w:tcW w:w="529" w:type="pct"/>
          </w:tcPr>
          <w:p w14:paraId="66B55990" w14:textId="42BFF26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1.14</w:t>
            </w:r>
          </w:p>
        </w:tc>
        <w:tc>
          <w:tcPr>
            <w:tcW w:w="2957" w:type="pct"/>
            <w:vAlign w:val="center"/>
          </w:tcPr>
          <w:p w14:paraId="5639CD6A" w14:textId="56A4B66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684" w:type="pct"/>
            <w:vAlign w:val="center"/>
          </w:tcPr>
          <w:p w14:paraId="0DC8FC71" w14:textId="0FC366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2560</w:t>
            </w:r>
          </w:p>
        </w:tc>
        <w:tc>
          <w:tcPr>
            <w:tcW w:w="830" w:type="pct"/>
          </w:tcPr>
          <w:p w14:paraId="19D598CD" w14:textId="5643FE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8EAAE3" w14:textId="77777777" w:rsidTr="00353032">
        <w:trPr>
          <w:trHeight w:val="211"/>
        </w:trPr>
        <w:tc>
          <w:tcPr>
            <w:tcW w:w="529" w:type="pct"/>
          </w:tcPr>
          <w:p w14:paraId="4FBC7C51" w14:textId="4F5C4D2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1.15</w:t>
            </w:r>
          </w:p>
        </w:tc>
        <w:tc>
          <w:tcPr>
            <w:tcW w:w="2957" w:type="pct"/>
            <w:vAlign w:val="center"/>
          </w:tcPr>
          <w:p w14:paraId="0CFA1089" w14:textId="07F5A93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684" w:type="pct"/>
            <w:vAlign w:val="center"/>
          </w:tcPr>
          <w:p w14:paraId="1562F05A" w14:textId="09755BD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9840</w:t>
            </w:r>
          </w:p>
        </w:tc>
        <w:tc>
          <w:tcPr>
            <w:tcW w:w="830" w:type="pct"/>
          </w:tcPr>
          <w:p w14:paraId="5B28A6AA" w14:textId="76500B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B0BE0B7" w14:textId="77777777" w:rsidTr="00353032">
        <w:trPr>
          <w:trHeight w:val="221"/>
        </w:trPr>
        <w:tc>
          <w:tcPr>
            <w:tcW w:w="529" w:type="pct"/>
          </w:tcPr>
          <w:p w14:paraId="193EAC38" w14:textId="14A54FD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1.16</w:t>
            </w:r>
          </w:p>
        </w:tc>
        <w:tc>
          <w:tcPr>
            <w:tcW w:w="2957" w:type="pct"/>
            <w:vAlign w:val="center"/>
          </w:tcPr>
          <w:p w14:paraId="1461AD73" w14:textId="766A689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гамма-глутамилтранспептидазы</w:t>
            </w:r>
          </w:p>
        </w:tc>
        <w:tc>
          <w:tcPr>
            <w:tcW w:w="684" w:type="pct"/>
            <w:vAlign w:val="center"/>
          </w:tcPr>
          <w:p w14:paraId="40CE1908" w14:textId="77D294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2600</w:t>
            </w:r>
          </w:p>
        </w:tc>
        <w:tc>
          <w:tcPr>
            <w:tcW w:w="830" w:type="pct"/>
          </w:tcPr>
          <w:p w14:paraId="74974A57" w14:textId="649BFA0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05A90E4" w14:textId="77777777" w:rsidTr="00353032">
        <w:trPr>
          <w:trHeight w:val="211"/>
        </w:trPr>
        <w:tc>
          <w:tcPr>
            <w:tcW w:w="529" w:type="pct"/>
          </w:tcPr>
          <w:p w14:paraId="41B8C916" w14:textId="6EC6DF30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1.17</w:t>
            </w:r>
          </w:p>
        </w:tc>
        <w:tc>
          <w:tcPr>
            <w:tcW w:w="2957" w:type="pct"/>
            <w:vAlign w:val="center"/>
          </w:tcPr>
          <w:p w14:paraId="36E6532D" w14:textId="6B3C5EF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684" w:type="pct"/>
            <w:vAlign w:val="center"/>
          </w:tcPr>
          <w:p w14:paraId="340248B3" w14:textId="4ED3411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8640</w:t>
            </w:r>
          </w:p>
        </w:tc>
        <w:tc>
          <w:tcPr>
            <w:tcW w:w="830" w:type="pct"/>
          </w:tcPr>
          <w:p w14:paraId="43787CDA" w14:textId="1975272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200D0A0" w14:textId="77777777" w:rsidTr="00353032">
        <w:trPr>
          <w:trHeight w:val="435"/>
        </w:trPr>
        <w:tc>
          <w:tcPr>
            <w:tcW w:w="529" w:type="pct"/>
          </w:tcPr>
          <w:p w14:paraId="2D751834" w14:textId="1DCE71C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1.18</w:t>
            </w:r>
          </w:p>
        </w:tc>
        <w:tc>
          <w:tcPr>
            <w:tcW w:w="2957" w:type="pct"/>
            <w:vAlign w:val="center"/>
          </w:tcPr>
          <w:p w14:paraId="091386C3" w14:textId="06144D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684" w:type="pct"/>
            <w:vAlign w:val="center"/>
          </w:tcPr>
          <w:p w14:paraId="19BE9290" w14:textId="3E6C29E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30" w:type="pct"/>
          </w:tcPr>
          <w:p w14:paraId="2FF12AB9" w14:textId="568FA2B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C15EAE7" w14:textId="77777777" w:rsidTr="00353032">
        <w:trPr>
          <w:trHeight w:val="427"/>
        </w:trPr>
        <w:tc>
          <w:tcPr>
            <w:tcW w:w="529" w:type="pct"/>
          </w:tcPr>
          <w:p w14:paraId="045066AA" w14:textId="18C7D96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1.19</w:t>
            </w:r>
          </w:p>
        </w:tc>
        <w:tc>
          <w:tcPr>
            <w:tcW w:w="2957" w:type="pct"/>
            <w:vAlign w:val="center"/>
          </w:tcPr>
          <w:p w14:paraId="1B7F47C0" w14:textId="53F789C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</w:t>
            </w: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железосвязывающей способности сыворотки</w:t>
            </w:r>
          </w:p>
        </w:tc>
        <w:tc>
          <w:tcPr>
            <w:tcW w:w="684" w:type="pct"/>
            <w:vAlign w:val="center"/>
          </w:tcPr>
          <w:p w14:paraId="66B2A01A" w14:textId="5F61F14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2400</w:t>
            </w:r>
          </w:p>
        </w:tc>
        <w:tc>
          <w:tcPr>
            <w:tcW w:w="830" w:type="pct"/>
          </w:tcPr>
          <w:p w14:paraId="7B2380EC" w14:textId="4B718C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7794855" w14:textId="77777777" w:rsidTr="00353032">
        <w:trPr>
          <w:trHeight w:val="223"/>
        </w:trPr>
        <w:tc>
          <w:tcPr>
            <w:tcW w:w="529" w:type="pct"/>
          </w:tcPr>
          <w:p w14:paraId="5F60445D" w14:textId="11E0D2A8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1.20</w:t>
            </w:r>
          </w:p>
        </w:tc>
        <w:tc>
          <w:tcPr>
            <w:tcW w:w="2957" w:type="pct"/>
            <w:vAlign w:val="center"/>
          </w:tcPr>
          <w:p w14:paraId="0B2B9A7A" w14:textId="5A6C842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трансферрина</w:t>
            </w:r>
          </w:p>
        </w:tc>
        <w:tc>
          <w:tcPr>
            <w:tcW w:w="684" w:type="pct"/>
            <w:vAlign w:val="center"/>
          </w:tcPr>
          <w:p w14:paraId="4F9EBCEA" w14:textId="5E2EB3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1080</w:t>
            </w:r>
          </w:p>
        </w:tc>
        <w:tc>
          <w:tcPr>
            <w:tcW w:w="830" w:type="pct"/>
          </w:tcPr>
          <w:p w14:paraId="096B611D" w14:textId="40B92DD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8AA2991" w14:textId="77777777" w:rsidTr="00353032">
        <w:trPr>
          <w:trHeight w:val="240"/>
        </w:trPr>
        <w:tc>
          <w:tcPr>
            <w:tcW w:w="529" w:type="pct"/>
          </w:tcPr>
          <w:p w14:paraId="02D8EAEE" w14:textId="4952B32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1.21</w:t>
            </w:r>
          </w:p>
        </w:tc>
        <w:tc>
          <w:tcPr>
            <w:tcW w:w="2957" w:type="pct"/>
            <w:vAlign w:val="center"/>
          </w:tcPr>
          <w:p w14:paraId="56B95E4A" w14:textId="1015F01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684" w:type="pct"/>
            <w:vAlign w:val="center"/>
          </w:tcPr>
          <w:p w14:paraId="116B6CBF" w14:textId="1B215BE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11200</w:t>
            </w:r>
          </w:p>
        </w:tc>
        <w:tc>
          <w:tcPr>
            <w:tcW w:w="830" w:type="pct"/>
          </w:tcPr>
          <w:p w14:paraId="2A487480" w14:textId="69CFF7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44BD89F" w14:textId="77777777" w:rsidTr="00353032">
        <w:trPr>
          <w:trHeight w:val="166"/>
        </w:trPr>
        <w:tc>
          <w:tcPr>
            <w:tcW w:w="529" w:type="pct"/>
          </w:tcPr>
          <w:p w14:paraId="73097C0F" w14:textId="78AC295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1.22</w:t>
            </w:r>
          </w:p>
        </w:tc>
        <w:tc>
          <w:tcPr>
            <w:tcW w:w="2957" w:type="pct"/>
            <w:vAlign w:val="center"/>
          </w:tcPr>
          <w:p w14:paraId="4DE94A3A" w14:textId="34A82667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684" w:type="pct"/>
            <w:vAlign w:val="center"/>
          </w:tcPr>
          <w:p w14:paraId="2E8FA201" w14:textId="6A5D6F4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4720</w:t>
            </w:r>
          </w:p>
        </w:tc>
        <w:tc>
          <w:tcPr>
            <w:tcW w:w="830" w:type="pct"/>
          </w:tcPr>
          <w:p w14:paraId="44D0AB63" w14:textId="1D81EE6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7DFE12DC" w14:textId="77777777" w:rsidTr="00353032">
        <w:trPr>
          <w:trHeight w:val="180"/>
        </w:trPr>
        <w:tc>
          <w:tcPr>
            <w:tcW w:w="529" w:type="pct"/>
          </w:tcPr>
          <w:p w14:paraId="3CC21591" w14:textId="1C5A77B9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lastRenderedPageBreak/>
              <w:t>1.23</w:t>
            </w:r>
          </w:p>
        </w:tc>
        <w:tc>
          <w:tcPr>
            <w:tcW w:w="2957" w:type="pct"/>
            <w:vAlign w:val="center"/>
          </w:tcPr>
          <w:p w14:paraId="7CC2324A" w14:textId="31D60FE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684" w:type="pct"/>
            <w:vAlign w:val="center"/>
          </w:tcPr>
          <w:p w14:paraId="54E5C649" w14:textId="1CA48EF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30" w:type="pct"/>
          </w:tcPr>
          <w:p w14:paraId="3A4B836F" w14:textId="700D32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CF7542F" w14:textId="77777777" w:rsidTr="00353032">
        <w:trPr>
          <w:trHeight w:val="303"/>
        </w:trPr>
        <w:tc>
          <w:tcPr>
            <w:tcW w:w="529" w:type="pct"/>
          </w:tcPr>
          <w:p w14:paraId="17268473" w14:textId="52920A4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1.24</w:t>
            </w:r>
          </w:p>
        </w:tc>
        <w:tc>
          <w:tcPr>
            <w:tcW w:w="2957" w:type="pct"/>
            <w:vAlign w:val="center"/>
          </w:tcPr>
          <w:p w14:paraId="3BB3F370" w14:textId="7C2D5D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684" w:type="pct"/>
            <w:vAlign w:val="center"/>
          </w:tcPr>
          <w:p w14:paraId="00F82B99" w14:textId="454A0A9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9600</w:t>
            </w:r>
          </w:p>
        </w:tc>
        <w:tc>
          <w:tcPr>
            <w:tcW w:w="830" w:type="pct"/>
          </w:tcPr>
          <w:p w14:paraId="76F5C0EE" w14:textId="4485FA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BD9A0DC" w14:textId="77777777" w:rsidTr="00353032">
        <w:trPr>
          <w:trHeight w:val="437"/>
        </w:trPr>
        <w:tc>
          <w:tcPr>
            <w:tcW w:w="529" w:type="pct"/>
          </w:tcPr>
          <w:p w14:paraId="4765744D" w14:textId="0833BEF6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1.25</w:t>
            </w:r>
          </w:p>
        </w:tc>
        <w:tc>
          <w:tcPr>
            <w:tcW w:w="2957" w:type="pct"/>
            <w:vAlign w:val="center"/>
          </w:tcPr>
          <w:p w14:paraId="1A2B9706" w14:textId="7362006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 для определения иммуноглобулина IgA</w:t>
            </w:r>
          </w:p>
        </w:tc>
        <w:tc>
          <w:tcPr>
            <w:tcW w:w="684" w:type="pct"/>
            <w:vAlign w:val="center"/>
          </w:tcPr>
          <w:p w14:paraId="4F1AE128" w14:textId="62D5EC4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00F0AAEB" w14:textId="43D75FA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4D4A68" w14:textId="77777777" w:rsidTr="00353032">
        <w:trPr>
          <w:trHeight w:val="203"/>
        </w:trPr>
        <w:tc>
          <w:tcPr>
            <w:tcW w:w="529" w:type="pct"/>
          </w:tcPr>
          <w:p w14:paraId="56FCE732" w14:textId="3FE1923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1.26</w:t>
            </w:r>
          </w:p>
        </w:tc>
        <w:tc>
          <w:tcPr>
            <w:tcW w:w="2957" w:type="pct"/>
            <w:vAlign w:val="center"/>
          </w:tcPr>
          <w:p w14:paraId="3F3E5540" w14:textId="11B68C1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 для определения иммуноглобулина IgG</w:t>
            </w:r>
          </w:p>
        </w:tc>
        <w:tc>
          <w:tcPr>
            <w:tcW w:w="684" w:type="pct"/>
            <w:vAlign w:val="center"/>
          </w:tcPr>
          <w:p w14:paraId="13B926F7" w14:textId="387D520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4F77C855" w14:textId="3AC1820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7B23095" w14:textId="77777777" w:rsidTr="00353032">
        <w:trPr>
          <w:trHeight w:val="120"/>
        </w:trPr>
        <w:tc>
          <w:tcPr>
            <w:tcW w:w="529" w:type="pct"/>
          </w:tcPr>
          <w:p w14:paraId="38F92A49" w14:textId="2569999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1.27</w:t>
            </w:r>
          </w:p>
        </w:tc>
        <w:tc>
          <w:tcPr>
            <w:tcW w:w="2957" w:type="pct"/>
            <w:vAlign w:val="center"/>
          </w:tcPr>
          <w:p w14:paraId="49D814D3" w14:textId="2329475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Набор реагентов  для определения иммуноглобулина Ig</w:t>
            </w:r>
            <w:r w:rsidRPr="00353032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M</w:t>
            </w:r>
          </w:p>
        </w:tc>
        <w:tc>
          <w:tcPr>
            <w:tcW w:w="684" w:type="pct"/>
            <w:vAlign w:val="center"/>
          </w:tcPr>
          <w:p w14:paraId="6810CD84" w14:textId="2CA6476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30" w:type="pct"/>
          </w:tcPr>
          <w:p w14:paraId="1CD7A3C3" w14:textId="020EBDE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1433496" w14:textId="77777777" w:rsidTr="00353032">
        <w:trPr>
          <w:trHeight w:val="113"/>
        </w:trPr>
        <w:tc>
          <w:tcPr>
            <w:tcW w:w="529" w:type="pct"/>
          </w:tcPr>
          <w:p w14:paraId="29FE7535" w14:textId="5F23AEC3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color w:val="000000"/>
              </w:rPr>
              <w:t>1.28</w:t>
            </w:r>
          </w:p>
        </w:tc>
        <w:tc>
          <w:tcPr>
            <w:tcW w:w="2957" w:type="pct"/>
            <w:vAlign w:val="center"/>
          </w:tcPr>
          <w:p w14:paraId="21E34B1F" w14:textId="01A3A20A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684" w:type="pct"/>
            <w:vAlign w:val="center"/>
          </w:tcPr>
          <w:p w14:paraId="5DF149DB" w14:textId="0A97D4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BC9A170" w14:textId="7DCDA7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8C2BD97" w14:textId="77777777" w:rsidTr="00353032">
        <w:trPr>
          <w:trHeight w:val="89"/>
        </w:trPr>
        <w:tc>
          <w:tcPr>
            <w:tcW w:w="529" w:type="pct"/>
          </w:tcPr>
          <w:p w14:paraId="5A450B5F" w14:textId="18C81C8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1.29</w:t>
            </w:r>
          </w:p>
        </w:tc>
        <w:tc>
          <w:tcPr>
            <w:tcW w:w="2957" w:type="pct"/>
            <w:vAlign w:val="center"/>
          </w:tcPr>
          <w:p w14:paraId="25D23426" w14:textId="7D8C18A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684" w:type="pct"/>
            <w:vAlign w:val="center"/>
          </w:tcPr>
          <w:p w14:paraId="208BD249" w14:textId="559292F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41E13BDF" w14:textId="731C2E5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AA56E30" w14:textId="77777777" w:rsidTr="00353032">
        <w:trPr>
          <w:trHeight w:val="341"/>
        </w:trPr>
        <w:tc>
          <w:tcPr>
            <w:tcW w:w="529" w:type="pct"/>
          </w:tcPr>
          <w:p w14:paraId="61F0330E" w14:textId="62A1C2D5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1.30</w:t>
            </w:r>
          </w:p>
        </w:tc>
        <w:tc>
          <w:tcPr>
            <w:tcW w:w="2957" w:type="pct"/>
            <w:vAlign w:val="center"/>
          </w:tcPr>
          <w:p w14:paraId="56E37AD3" w14:textId="029A68EF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3</w:t>
            </w:r>
          </w:p>
        </w:tc>
        <w:tc>
          <w:tcPr>
            <w:tcW w:w="684" w:type="pct"/>
            <w:vAlign w:val="center"/>
          </w:tcPr>
          <w:p w14:paraId="6EBE13EA" w14:textId="1B2ADD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0" w:type="pct"/>
          </w:tcPr>
          <w:p w14:paraId="51C62C7C" w14:textId="567CA6F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3BF163AF" w14:textId="77777777" w:rsidTr="00353032">
        <w:trPr>
          <w:trHeight w:val="168"/>
        </w:trPr>
        <w:tc>
          <w:tcPr>
            <w:tcW w:w="529" w:type="pct"/>
          </w:tcPr>
          <w:p w14:paraId="7780E972" w14:textId="3C8CC51A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1.31</w:t>
            </w:r>
          </w:p>
        </w:tc>
        <w:tc>
          <w:tcPr>
            <w:tcW w:w="2957" w:type="pct"/>
            <w:vAlign w:val="center"/>
          </w:tcPr>
          <w:p w14:paraId="2788BB98" w14:textId="78B8428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684" w:type="pct"/>
            <w:vAlign w:val="center"/>
          </w:tcPr>
          <w:p w14:paraId="0E3610C1" w14:textId="071D1BF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30" w:type="pct"/>
          </w:tcPr>
          <w:p w14:paraId="02922711" w14:textId="02C6468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600DB3AC" w14:textId="77777777" w:rsidTr="00353032">
        <w:trPr>
          <w:trHeight w:val="132"/>
        </w:trPr>
        <w:tc>
          <w:tcPr>
            <w:tcW w:w="529" w:type="pct"/>
          </w:tcPr>
          <w:p w14:paraId="368A065F" w14:textId="5C4E76EB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1.32</w:t>
            </w:r>
          </w:p>
        </w:tc>
        <w:tc>
          <w:tcPr>
            <w:tcW w:w="2957" w:type="pct"/>
            <w:vAlign w:val="center"/>
          </w:tcPr>
          <w:p w14:paraId="6823342A" w14:textId="4FDE4875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684" w:type="pct"/>
            <w:vAlign w:val="center"/>
          </w:tcPr>
          <w:p w14:paraId="2B7D4A3E" w14:textId="0B8C1ED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6517E088" w14:textId="1988766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75168156" w14:textId="77777777" w:rsidTr="00353032">
        <w:trPr>
          <w:trHeight w:val="465"/>
        </w:trPr>
        <w:tc>
          <w:tcPr>
            <w:tcW w:w="529" w:type="pct"/>
          </w:tcPr>
          <w:p w14:paraId="08B2A767" w14:textId="11A99B2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1.33</w:t>
            </w:r>
          </w:p>
        </w:tc>
        <w:tc>
          <w:tcPr>
            <w:tcW w:w="2957" w:type="pct"/>
            <w:vAlign w:val="center"/>
          </w:tcPr>
          <w:p w14:paraId="48CCCCB2" w14:textId="1D8E9FA0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684" w:type="pct"/>
            <w:vAlign w:val="center"/>
          </w:tcPr>
          <w:p w14:paraId="12997C56" w14:textId="23340D4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30" w:type="pct"/>
          </w:tcPr>
          <w:p w14:paraId="28B2F966" w14:textId="1EEE37A5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4947555C" w14:textId="77777777" w:rsidTr="00353032">
        <w:trPr>
          <w:trHeight w:val="401"/>
        </w:trPr>
        <w:tc>
          <w:tcPr>
            <w:tcW w:w="529" w:type="pct"/>
          </w:tcPr>
          <w:p w14:paraId="7B6CC4C9" w14:textId="1CEA4B91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1.34</w:t>
            </w:r>
          </w:p>
        </w:tc>
        <w:tc>
          <w:tcPr>
            <w:tcW w:w="2957" w:type="pct"/>
            <w:vAlign w:val="center"/>
          </w:tcPr>
          <w:p w14:paraId="16C65FAA" w14:textId="038E7E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HDL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холестерина</w:t>
            </w:r>
          </w:p>
        </w:tc>
        <w:tc>
          <w:tcPr>
            <w:tcW w:w="684" w:type="pct"/>
            <w:vAlign w:val="center"/>
          </w:tcPr>
          <w:p w14:paraId="304A588F" w14:textId="33D984C7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1AC3169D" w14:textId="3AC7A19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41C46EFA" w14:textId="77777777" w:rsidTr="00353032">
        <w:trPr>
          <w:trHeight w:val="422"/>
        </w:trPr>
        <w:tc>
          <w:tcPr>
            <w:tcW w:w="529" w:type="pct"/>
          </w:tcPr>
          <w:p w14:paraId="50A27978" w14:textId="35FFFA0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1.35</w:t>
            </w:r>
          </w:p>
        </w:tc>
        <w:tc>
          <w:tcPr>
            <w:tcW w:w="2957" w:type="pct"/>
            <w:vAlign w:val="center"/>
          </w:tcPr>
          <w:p w14:paraId="041AE2A3" w14:textId="0CA79CE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684" w:type="pct"/>
            <w:vAlign w:val="center"/>
          </w:tcPr>
          <w:p w14:paraId="01BDF2CA" w14:textId="178F1781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2220</w:t>
            </w:r>
          </w:p>
        </w:tc>
        <w:tc>
          <w:tcPr>
            <w:tcW w:w="830" w:type="pct"/>
          </w:tcPr>
          <w:p w14:paraId="764B4C8B" w14:textId="6785726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22D5718B" w14:textId="77777777" w:rsidTr="00353032">
        <w:trPr>
          <w:trHeight w:val="414"/>
        </w:trPr>
        <w:tc>
          <w:tcPr>
            <w:tcW w:w="529" w:type="pct"/>
          </w:tcPr>
          <w:p w14:paraId="27E237AD" w14:textId="01C66327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1.36</w:t>
            </w:r>
          </w:p>
        </w:tc>
        <w:tc>
          <w:tcPr>
            <w:tcW w:w="2957" w:type="pct"/>
            <w:vAlign w:val="center"/>
          </w:tcPr>
          <w:p w14:paraId="2C7EACEF" w14:textId="153BA8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684" w:type="pct"/>
            <w:vAlign w:val="center"/>
          </w:tcPr>
          <w:p w14:paraId="00E724DE" w14:textId="0582984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3EEFFBB" w14:textId="7E18EB3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590D4080" w14:textId="77777777" w:rsidTr="00353032">
        <w:trPr>
          <w:trHeight w:val="405"/>
        </w:trPr>
        <w:tc>
          <w:tcPr>
            <w:tcW w:w="529" w:type="pct"/>
          </w:tcPr>
          <w:p w14:paraId="71719558" w14:textId="6C9DABBF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1.37</w:t>
            </w:r>
          </w:p>
        </w:tc>
        <w:tc>
          <w:tcPr>
            <w:tcW w:w="2957" w:type="pct"/>
            <w:vAlign w:val="center"/>
          </w:tcPr>
          <w:p w14:paraId="2D7B457C" w14:textId="2CCB955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684" w:type="pct"/>
            <w:vAlign w:val="center"/>
          </w:tcPr>
          <w:p w14:paraId="015C9F11" w14:textId="1D041D0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4E750A3" w14:textId="41DB82F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1862316" w14:textId="77777777" w:rsidTr="00353032">
        <w:trPr>
          <w:trHeight w:val="425"/>
        </w:trPr>
        <w:tc>
          <w:tcPr>
            <w:tcW w:w="529" w:type="pct"/>
          </w:tcPr>
          <w:p w14:paraId="6C704CAF" w14:textId="6B7ED1AC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1.38</w:t>
            </w:r>
          </w:p>
        </w:tc>
        <w:tc>
          <w:tcPr>
            <w:tcW w:w="2957" w:type="pct"/>
            <w:vAlign w:val="center"/>
          </w:tcPr>
          <w:p w14:paraId="2B3ABBC7" w14:textId="192CE1E8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684" w:type="pct"/>
            <w:vAlign w:val="center"/>
          </w:tcPr>
          <w:p w14:paraId="4528C93B" w14:textId="1D3C38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30" w:type="pct"/>
          </w:tcPr>
          <w:p w14:paraId="497751B3" w14:textId="2A54B4A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37427275" w14:textId="77777777" w:rsidTr="00353032">
        <w:trPr>
          <w:trHeight w:val="191"/>
        </w:trPr>
        <w:tc>
          <w:tcPr>
            <w:tcW w:w="529" w:type="pct"/>
          </w:tcPr>
          <w:p w14:paraId="11FCBB6B" w14:textId="2B75673E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1.39</w:t>
            </w:r>
          </w:p>
        </w:tc>
        <w:tc>
          <w:tcPr>
            <w:tcW w:w="2957" w:type="pct"/>
            <w:vAlign w:val="center"/>
          </w:tcPr>
          <w:p w14:paraId="27AEA2BC" w14:textId="69E336B4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684" w:type="pct"/>
            <w:vAlign w:val="center"/>
          </w:tcPr>
          <w:p w14:paraId="0C641930" w14:textId="0EA4424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4800</w:t>
            </w:r>
          </w:p>
        </w:tc>
        <w:tc>
          <w:tcPr>
            <w:tcW w:w="830" w:type="pct"/>
          </w:tcPr>
          <w:p w14:paraId="1A0B1C1E" w14:textId="4E8FEADF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71EF9E5" w14:textId="77777777" w:rsidTr="00353032">
        <w:trPr>
          <w:trHeight w:val="120"/>
        </w:trPr>
        <w:tc>
          <w:tcPr>
            <w:tcW w:w="529" w:type="pct"/>
          </w:tcPr>
          <w:p w14:paraId="0B2DB7E4" w14:textId="5FD0BECD" w:rsidR="00353032" w:rsidRPr="00EB1E69" w:rsidRDefault="00353032" w:rsidP="003530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color w:val="000000"/>
              </w:rPr>
              <w:t>1.40</w:t>
            </w:r>
          </w:p>
        </w:tc>
        <w:tc>
          <w:tcPr>
            <w:tcW w:w="2957" w:type="pct"/>
            <w:vAlign w:val="center"/>
          </w:tcPr>
          <w:p w14:paraId="73F460F2" w14:textId="4CB684C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гаптоглобина </w:t>
            </w:r>
          </w:p>
        </w:tc>
        <w:tc>
          <w:tcPr>
            <w:tcW w:w="684" w:type="pct"/>
            <w:vAlign w:val="center"/>
          </w:tcPr>
          <w:p w14:paraId="2FDDBA32" w14:textId="02324CA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830" w:type="pct"/>
          </w:tcPr>
          <w:p w14:paraId="03A25EE4" w14:textId="5EB240E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3714E257" w14:textId="77777777" w:rsidTr="00353032">
        <w:trPr>
          <w:trHeight w:val="120"/>
        </w:trPr>
        <w:tc>
          <w:tcPr>
            <w:tcW w:w="529" w:type="pct"/>
          </w:tcPr>
          <w:p w14:paraId="35D54059" w14:textId="5FCC709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1.41</w:t>
            </w:r>
          </w:p>
        </w:tc>
        <w:tc>
          <w:tcPr>
            <w:tcW w:w="2957" w:type="pct"/>
            <w:vAlign w:val="center"/>
          </w:tcPr>
          <w:p w14:paraId="51127258" w14:textId="1110F45B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684" w:type="pct"/>
            <w:vAlign w:val="center"/>
          </w:tcPr>
          <w:p w14:paraId="4BB975E8" w14:textId="7770F99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30" w:type="pct"/>
          </w:tcPr>
          <w:p w14:paraId="24ED1A40" w14:textId="4425247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0F1A783D" w14:textId="77777777" w:rsidTr="00353032">
        <w:trPr>
          <w:trHeight w:val="120"/>
        </w:trPr>
        <w:tc>
          <w:tcPr>
            <w:tcW w:w="529" w:type="pct"/>
          </w:tcPr>
          <w:p w14:paraId="373BFC52" w14:textId="77BBA89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1.42</w:t>
            </w:r>
          </w:p>
        </w:tc>
        <w:tc>
          <w:tcPr>
            <w:tcW w:w="2957" w:type="pct"/>
            <w:vAlign w:val="center"/>
          </w:tcPr>
          <w:p w14:paraId="134BB207" w14:textId="527AF8A9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684" w:type="pct"/>
            <w:vAlign w:val="center"/>
          </w:tcPr>
          <w:p w14:paraId="59F98105" w14:textId="5FF51C6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53D78BC9" w14:textId="594EC10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0669CA36" w14:textId="77777777" w:rsidTr="00353032">
        <w:trPr>
          <w:trHeight w:val="120"/>
        </w:trPr>
        <w:tc>
          <w:tcPr>
            <w:tcW w:w="529" w:type="pct"/>
          </w:tcPr>
          <w:p w14:paraId="058363F3" w14:textId="7DB94D16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1.43</w:t>
            </w:r>
          </w:p>
        </w:tc>
        <w:tc>
          <w:tcPr>
            <w:tcW w:w="2957" w:type="pct"/>
            <w:vAlign w:val="center"/>
          </w:tcPr>
          <w:p w14:paraId="1C9E2610" w14:textId="52A24EAC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антистрептолизина О</w:t>
            </w:r>
          </w:p>
        </w:tc>
        <w:tc>
          <w:tcPr>
            <w:tcW w:w="684" w:type="pct"/>
            <w:vAlign w:val="center"/>
          </w:tcPr>
          <w:p w14:paraId="7A2703E8" w14:textId="3D510DAD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30" w:type="pct"/>
          </w:tcPr>
          <w:p w14:paraId="45CDE227" w14:textId="69868CA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60E5051A" w14:textId="77777777" w:rsidTr="00353032">
        <w:trPr>
          <w:trHeight w:val="120"/>
        </w:trPr>
        <w:tc>
          <w:tcPr>
            <w:tcW w:w="529" w:type="pct"/>
          </w:tcPr>
          <w:p w14:paraId="237F3D81" w14:textId="48EAD51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1.44</w:t>
            </w:r>
          </w:p>
        </w:tc>
        <w:tc>
          <w:tcPr>
            <w:tcW w:w="2957" w:type="pct"/>
            <w:vAlign w:val="center"/>
          </w:tcPr>
          <w:p w14:paraId="63674711" w14:textId="37B1102D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684" w:type="pct"/>
            <w:vAlign w:val="center"/>
          </w:tcPr>
          <w:p w14:paraId="0C1E42C7" w14:textId="69CE9E3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960</w:t>
            </w:r>
          </w:p>
        </w:tc>
        <w:tc>
          <w:tcPr>
            <w:tcW w:w="830" w:type="pct"/>
          </w:tcPr>
          <w:p w14:paraId="7FF47979" w14:textId="36994D26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5A4F343F" w14:textId="77777777" w:rsidTr="00353032">
        <w:trPr>
          <w:trHeight w:val="120"/>
        </w:trPr>
        <w:tc>
          <w:tcPr>
            <w:tcW w:w="529" w:type="pct"/>
          </w:tcPr>
          <w:p w14:paraId="4D0190E2" w14:textId="458776C2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5</w:t>
            </w:r>
          </w:p>
        </w:tc>
        <w:tc>
          <w:tcPr>
            <w:tcW w:w="2957" w:type="pct"/>
            <w:vAlign w:val="center"/>
          </w:tcPr>
          <w:p w14:paraId="50201128" w14:textId="1EC6533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 для специфических белков уровень 1</w:t>
            </w:r>
          </w:p>
        </w:tc>
        <w:tc>
          <w:tcPr>
            <w:tcW w:w="684" w:type="pct"/>
            <w:vAlign w:val="center"/>
          </w:tcPr>
          <w:p w14:paraId="793F0A50" w14:textId="32316D1E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027B96A7" w14:textId="2D33E83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73D5923E" w14:textId="77777777" w:rsidTr="00353032">
        <w:trPr>
          <w:trHeight w:val="120"/>
        </w:trPr>
        <w:tc>
          <w:tcPr>
            <w:tcW w:w="529" w:type="pct"/>
          </w:tcPr>
          <w:p w14:paraId="2B943BD8" w14:textId="55A1996D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6</w:t>
            </w:r>
          </w:p>
        </w:tc>
        <w:tc>
          <w:tcPr>
            <w:tcW w:w="2957" w:type="pct"/>
            <w:vAlign w:val="center"/>
          </w:tcPr>
          <w:p w14:paraId="70C8879C" w14:textId="3972EF5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 для белков уровень 2</w:t>
            </w:r>
          </w:p>
        </w:tc>
        <w:tc>
          <w:tcPr>
            <w:tcW w:w="684" w:type="pct"/>
            <w:vAlign w:val="center"/>
          </w:tcPr>
          <w:p w14:paraId="58076A13" w14:textId="3B60A1C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0" w:type="pct"/>
          </w:tcPr>
          <w:p w14:paraId="2F7D453A" w14:textId="052A5B2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21BF00FC" w14:textId="77777777" w:rsidTr="00353032">
        <w:trPr>
          <w:trHeight w:val="120"/>
        </w:trPr>
        <w:tc>
          <w:tcPr>
            <w:tcW w:w="529" w:type="pct"/>
          </w:tcPr>
          <w:p w14:paraId="63583BFF" w14:textId="7A14D387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7</w:t>
            </w:r>
          </w:p>
        </w:tc>
        <w:tc>
          <w:tcPr>
            <w:tcW w:w="2957" w:type="pct"/>
            <w:vAlign w:val="center"/>
          </w:tcPr>
          <w:p w14:paraId="4B029FFF" w14:textId="0953F92E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684" w:type="pct"/>
            <w:vAlign w:val="center"/>
          </w:tcPr>
          <w:p w14:paraId="3EC0C4DD" w14:textId="44F7D28A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30" w:type="pct"/>
          </w:tcPr>
          <w:p w14:paraId="044D3A37" w14:textId="7254DD22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B137FEA" w14:textId="77777777" w:rsidTr="00353032">
        <w:trPr>
          <w:trHeight w:val="306"/>
        </w:trPr>
        <w:tc>
          <w:tcPr>
            <w:tcW w:w="529" w:type="pct"/>
          </w:tcPr>
          <w:p w14:paraId="37959572" w14:textId="0DAF09C1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8</w:t>
            </w:r>
          </w:p>
        </w:tc>
        <w:tc>
          <w:tcPr>
            <w:tcW w:w="2957" w:type="pct"/>
          </w:tcPr>
          <w:p w14:paraId="0092FE59" w14:textId="6435E3A9" w:rsidR="00353032" w:rsidRPr="00353032" w:rsidRDefault="00353032" w:rsidP="0035303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Очищающий раствор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Cleaning solution)</w:t>
            </w: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22345E32" w14:textId="3CB45BD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830" w:type="pct"/>
          </w:tcPr>
          <w:p w14:paraId="4E0E710B" w14:textId="6E34E029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мл</w:t>
            </w:r>
          </w:p>
        </w:tc>
      </w:tr>
      <w:tr w:rsidR="00353032" w:rsidRPr="001F64FB" w14:paraId="13C49544" w14:textId="77777777" w:rsidTr="00353032">
        <w:trPr>
          <w:trHeight w:val="120"/>
        </w:trPr>
        <w:tc>
          <w:tcPr>
            <w:tcW w:w="529" w:type="pct"/>
          </w:tcPr>
          <w:p w14:paraId="561EE5C2" w14:textId="58BB0653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1.4</w:t>
            </w:r>
            <w:r w:rsidR="00837BD9">
              <w:rPr>
                <w:color w:val="000000"/>
              </w:rPr>
              <w:t>9</w:t>
            </w:r>
          </w:p>
        </w:tc>
        <w:tc>
          <w:tcPr>
            <w:tcW w:w="2957" w:type="pct"/>
          </w:tcPr>
          <w:p w14:paraId="7A6134B1" w14:textId="60547BB6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</w:rPr>
              <w:t>Промывочный раствор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(Wash solution)</w:t>
            </w:r>
          </w:p>
        </w:tc>
        <w:tc>
          <w:tcPr>
            <w:tcW w:w="684" w:type="pct"/>
            <w:vAlign w:val="center"/>
          </w:tcPr>
          <w:p w14:paraId="7E2F55BF" w14:textId="7D886B8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0" w:type="pct"/>
          </w:tcPr>
          <w:p w14:paraId="78F96C81" w14:textId="7592AE00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</w:tr>
      <w:tr w:rsidR="00353032" w:rsidRPr="001F64FB" w14:paraId="28F90BA8" w14:textId="77777777" w:rsidTr="00353032">
        <w:trPr>
          <w:trHeight w:val="120"/>
        </w:trPr>
        <w:tc>
          <w:tcPr>
            <w:tcW w:w="529" w:type="pct"/>
          </w:tcPr>
          <w:p w14:paraId="779F03AD" w14:textId="38FE29DB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837BD9">
              <w:rPr>
                <w:color w:val="000000"/>
              </w:rPr>
              <w:t>50</w:t>
            </w:r>
          </w:p>
        </w:tc>
        <w:tc>
          <w:tcPr>
            <w:tcW w:w="2957" w:type="pct"/>
            <w:vAlign w:val="center"/>
          </w:tcPr>
          <w:p w14:paraId="2A5D09F9" w14:textId="241AE9A2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гликированного гемоглобина 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HbA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684" w:type="pct"/>
            <w:vAlign w:val="center"/>
          </w:tcPr>
          <w:p w14:paraId="4E544E54" w14:textId="172A359B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134DC130" w14:textId="49573BAC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tr w:rsidR="00353032" w:rsidRPr="001F64FB" w14:paraId="128AF65E" w14:textId="77777777" w:rsidTr="00353032">
        <w:trPr>
          <w:trHeight w:val="120"/>
        </w:trPr>
        <w:tc>
          <w:tcPr>
            <w:tcW w:w="529" w:type="pct"/>
          </w:tcPr>
          <w:p w14:paraId="7540EEDD" w14:textId="3C52F174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1</w:t>
            </w:r>
          </w:p>
        </w:tc>
        <w:tc>
          <w:tcPr>
            <w:tcW w:w="2957" w:type="pct"/>
            <w:vAlign w:val="center"/>
          </w:tcPr>
          <w:p w14:paraId="57189563" w14:textId="3781B0A3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684" w:type="pct"/>
            <w:vAlign w:val="center"/>
          </w:tcPr>
          <w:p w14:paraId="6527CF9A" w14:textId="3299107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0" w:type="pct"/>
          </w:tcPr>
          <w:p w14:paraId="43544294" w14:textId="3518D2E3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</w:tr>
      <w:tr w:rsidR="00353032" w:rsidRPr="001F64FB" w14:paraId="11EF7B94" w14:textId="77777777" w:rsidTr="00353032">
        <w:trPr>
          <w:trHeight w:val="120"/>
        </w:trPr>
        <w:tc>
          <w:tcPr>
            <w:tcW w:w="529" w:type="pct"/>
          </w:tcPr>
          <w:p w14:paraId="781A3C60" w14:textId="5789730C" w:rsidR="00353032" w:rsidRDefault="00353032" w:rsidP="00353032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1.5</w:t>
            </w:r>
            <w:r w:rsidR="00837BD9">
              <w:rPr>
                <w:color w:val="000000"/>
              </w:rPr>
              <w:t>2</w:t>
            </w:r>
          </w:p>
        </w:tc>
        <w:tc>
          <w:tcPr>
            <w:tcW w:w="2957" w:type="pct"/>
            <w:vAlign w:val="center"/>
          </w:tcPr>
          <w:p w14:paraId="218B32FA" w14:textId="05622D51" w:rsidR="00353032" w:rsidRPr="00353032" w:rsidRDefault="00353032" w:rsidP="003530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val="be-BY" w:eastAsia="ru-RU"/>
              </w:rPr>
              <w:t>Гемол</w:t>
            </w: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изирующий раствор для гемоглобина</w:t>
            </w:r>
          </w:p>
        </w:tc>
        <w:tc>
          <w:tcPr>
            <w:tcW w:w="684" w:type="pct"/>
            <w:vAlign w:val="center"/>
          </w:tcPr>
          <w:p w14:paraId="742F5D49" w14:textId="145F1068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830" w:type="pct"/>
          </w:tcPr>
          <w:p w14:paraId="581AA9C3" w14:textId="1E051344" w:rsidR="00353032" w:rsidRPr="00353032" w:rsidRDefault="00353032" w:rsidP="00353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30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</w:tr>
      <w:bookmarkEnd w:id="3"/>
    </w:tbl>
    <w:p w14:paraId="50591E73" w14:textId="77777777" w:rsidR="003C38BB" w:rsidRPr="003C38BB" w:rsidRDefault="003C38BB" w:rsidP="003C38BB">
      <w:pPr>
        <w:autoSpaceDE w:val="0"/>
        <w:autoSpaceDN w:val="0"/>
        <w:adjustRightInd w:val="0"/>
        <w:spacing w:after="0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5ACA11BF" w14:textId="6E3708CA" w:rsidR="00575D92" w:rsidRPr="00065DD6" w:rsidRDefault="003C38BB" w:rsidP="00AE2DD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4" w:name="_Hlk232146831"/>
      <w:r w:rsidRPr="00065DD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Технические требования</w:t>
      </w:r>
      <w:r w:rsidRPr="00065DD6">
        <w:rPr>
          <w:rFonts w:ascii="Times New Roman" w:eastAsia="Calibri" w:hAnsi="Times New Roman" w:cs="Times New Roman"/>
          <w:b/>
          <w:sz w:val="24"/>
          <w:szCs w:val="24"/>
          <w:lang w:val="en-US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2267"/>
        <w:gridCol w:w="6373"/>
      </w:tblGrid>
      <w:tr w:rsidR="00805084" w:rsidRPr="00065DD6" w14:paraId="2002BA20" w14:textId="77777777" w:rsidTr="0088227E">
        <w:tc>
          <w:tcPr>
            <w:tcW w:w="377" w:type="pct"/>
          </w:tcPr>
          <w:bookmarkEnd w:id="4"/>
          <w:p w14:paraId="73D40C7E" w14:textId="77777777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13" w:type="pct"/>
          </w:tcPr>
          <w:p w14:paraId="1E2B5418" w14:textId="5DDDDAA3" w:rsidR="00805084" w:rsidRPr="00065DD6" w:rsidRDefault="00412B55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B1E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</w:p>
        </w:tc>
        <w:tc>
          <w:tcPr>
            <w:tcW w:w="3410" w:type="pct"/>
          </w:tcPr>
          <w:p w14:paraId="28F02686" w14:textId="221BC398" w:rsidR="00805084" w:rsidRPr="00065DD6" w:rsidRDefault="00805084" w:rsidP="00AE2D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 подлежащих закупке товаров</w:t>
            </w:r>
          </w:p>
        </w:tc>
      </w:tr>
      <w:tr w:rsidR="00837BD9" w:rsidRPr="00065DD6" w14:paraId="4D97CBB5" w14:textId="77777777" w:rsidTr="00837BD9">
        <w:tc>
          <w:tcPr>
            <w:tcW w:w="377" w:type="pct"/>
          </w:tcPr>
          <w:p w14:paraId="23AB1021" w14:textId="61D7BC2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213" w:type="pct"/>
          </w:tcPr>
          <w:p w14:paraId="37C35822" w14:textId="3BC81CF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общего белка</w:t>
            </w:r>
          </w:p>
        </w:tc>
        <w:tc>
          <w:tcPr>
            <w:tcW w:w="3410" w:type="pct"/>
          </w:tcPr>
          <w:p w14:paraId="070CABD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(биуретовый метод);</w:t>
            </w:r>
          </w:p>
          <w:p w14:paraId="0C2A1F9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120 г/л;</w:t>
            </w:r>
          </w:p>
          <w:p w14:paraId="470AC9A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749685CC" w14:textId="03E812A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FC47C4B" w14:textId="77777777" w:rsidTr="00837BD9">
        <w:tc>
          <w:tcPr>
            <w:tcW w:w="377" w:type="pct"/>
          </w:tcPr>
          <w:p w14:paraId="536ECE79" w14:textId="7DE63C9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213" w:type="pct"/>
          </w:tcPr>
          <w:p w14:paraId="42EE6AB2" w14:textId="7920162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альбумина</w:t>
            </w:r>
          </w:p>
        </w:tc>
        <w:tc>
          <w:tcPr>
            <w:tcW w:w="3410" w:type="pct"/>
          </w:tcPr>
          <w:p w14:paraId="5EFE20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c бромкрезоловым зеленым;</w:t>
            </w:r>
          </w:p>
          <w:p w14:paraId="5632660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60 г/л;</w:t>
            </w:r>
          </w:p>
          <w:p w14:paraId="66821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3.чувствительность не более 3 г/л, </w:t>
            </w:r>
          </w:p>
          <w:p w14:paraId="2872475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на борту анализатора не менее 90 дней;</w:t>
            </w:r>
          </w:p>
          <w:p w14:paraId="5CF3CB20" w14:textId="4327BEB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0E60CA7B" w14:textId="77777777" w:rsidTr="00837BD9">
        <w:tc>
          <w:tcPr>
            <w:tcW w:w="377" w:type="pct"/>
          </w:tcPr>
          <w:p w14:paraId="7FE111C6" w14:textId="3CF98CA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213" w:type="pct"/>
          </w:tcPr>
          <w:p w14:paraId="7FCCF7C5" w14:textId="66CBE10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мочевины кинетическим методом </w:t>
            </w:r>
          </w:p>
        </w:tc>
        <w:tc>
          <w:tcPr>
            <w:tcW w:w="3410" w:type="pct"/>
          </w:tcPr>
          <w:p w14:paraId="368470A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кинетический;</w:t>
            </w:r>
          </w:p>
          <w:p w14:paraId="11E2AFD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50 ммоль/л;</w:t>
            </w:r>
          </w:p>
          <w:p w14:paraId="408026D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на борту не менее 30 дней;</w:t>
            </w:r>
          </w:p>
          <w:p w14:paraId="7873D289" w14:textId="0F5EE3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22CDF314" w14:textId="77777777" w:rsidTr="00837BD9">
        <w:tc>
          <w:tcPr>
            <w:tcW w:w="377" w:type="pct"/>
          </w:tcPr>
          <w:p w14:paraId="32449C23" w14:textId="508EDF2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213" w:type="pct"/>
          </w:tcPr>
          <w:p w14:paraId="3D1C51E2" w14:textId="464092E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мочевой кислоты </w:t>
            </w:r>
          </w:p>
        </w:tc>
        <w:tc>
          <w:tcPr>
            <w:tcW w:w="3410" w:type="pct"/>
          </w:tcPr>
          <w:p w14:paraId="36503F1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F9074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1700 мкмоль/л;</w:t>
            </w:r>
          </w:p>
          <w:p w14:paraId="23C8858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анализатора не менее 30 дней;</w:t>
            </w:r>
          </w:p>
          <w:p w14:paraId="0D26C12F" w14:textId="5EB67F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8A0D05" w14:textId="77777777" w:rsidTr="00837BD9">
        <w:tc>
          <w:tcPr>
            <w:tcW w:w="377" w:type="pct"/>
          </w:tcPr>
          <w:p w14:paraId="51F31949" w14:textId="787510D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213" w:type="pct"/>
          </w:tcPr>
          <w:p w14:paraId="3A67D9BA" w14:textId="1A568DA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креатинина в крови и моче</w:t>
            </w:r>
          </w:p>
        </w:tc>
        <w:tc>
          <w:tcPr>
            <w:tcW w:w="3410" w:type="pct"/>
          </w:tcPr>
          <w:p w14:paraId="0585F2E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-принцип метода – кинетический колориметрический тест (метод Яффе);</w:t>
            </w:r>
          </w:p>
          <w:p w14:paraId="7EC34AB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мкмоль/л;</w:t>
            </w:r>
          </w:p>
          <w:p w14:paraId="251682C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7 дней;</w:t>
            </w:r>
          </w:p>
          <w:p w14:paraId="761DE93F" w14:textId="6BA3278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4946D3F" w14:textId="77777777" w:rsidTr="00837BD9">
        <w:trPr>
          <w:trHeight w:val="368"/>
        </w:trPr>
        <w:tc>
          <w:tcPr>
            <w:tcW w:w="377" w:type="pct"/>
          </w:tcPr>
          <w:p w14:paraId="6F2271D3" w14:textId="4BFE47C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213" w:type="pct"/>
          </w:tcPr>
          <w:p w14:paraId="7044D007" w14:textId="6D2FC1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глюкозы гексокиназным методом в сыворотке, плазме, моче, ЦСЖ</w:t>
            </w:r>
          </w:p>
        </w:tc>
        <w:tc>
          <w:tcPr>
            <w:tcW w:w="3410" w:type="pct"/>
          </w:tcPr>
          <w:p w14:paraId="5C0D0D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ферментативный УФ тест (гексокиназный метод);</w:t>
            </w:r>
          </w:p>
          <w:p w14:paraId="7BDA06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45,0 ммоль/л (сыворотка, плазма, ЦСЖ, моча);</w:t>
            </w:r>
          </w:p>
          <w:p w14:paraId="762E576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на борту не менее 30 дней.</w:t>
            </w:r>
          </w:p>
          <w:p w14:paraId="177592FB" w14:textId="6ADB22F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B1FBB2F" w14:textId="77777777" w:rsidTr="00837BD9">
        <w:trPr>
          <w:trHeight w:val="255"/>
        </w:trPr>
        <w:tc>
          <w:tcPr>
            <w:tcW w:w="377" w:type="pct"/>
          </w:tcPr>
          <w:p w14:paraId="1D2FB6FF" w14:textId="4C3CDF2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1213" w:type="pct"/>
          </w:tcPr>
          <w:p w14:paraId="2502A6D5" w14:textId="73D8576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холестерина</w:t>
            </w:r>
          </w:p>
        </w:tc>
        <w:tc>
          <w:tcPr>
            <w:tcW w:w="3410" w:type="pct"/>
          </w:tcPr>
          <w:p w14:paraId="4D9D30B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22633F9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18 ммоль/л;</w:t>
            </w:r>
          </w:p>
          <w:p w14:paraId="548B4C8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A8C1573" w14:textId="7F0404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9E338ED" w14:textId="77777777" w:rsidTr="00837BD9">
        <w:tc>
          <w:tcPr>
            <w:tcW w:w="377" w:type="pct"/>
          </w:tcPr>
          <w:p w14:paraId="0B5CF52F" w14:textId="0B85E03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1213" w:type="pct"/>
          </w:tcPr>
          <w:p w14:paraId="7B6A51D5" w14:textId="583ECE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триглицеридов</w:t>
            </w:r>
          </w:p>
        </w:tc>
        <w:tc>
          <w:tcPr>
            <w:tcW w:w="3410" w:type="pct"/>
          </w:tcPr>
          <w:p w14:paraId="7C8B61A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0A2DC38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11 ммоль/л;</w:t>
            </w:r>
          </w:p>
          <w:p w14:paraId="18B2915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0836D056" w14:textId="157FAB0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8F4DE78" w14:textId="77777777" w:rsidTr="00837BD9">
        <w:tc>
          <w:tcPr>
            <w:tcW w:w="377" w:type="pct"/>
          </w:tcPr>
          <w:p w14:paraId="5D0BB317" w14:textId="7080B1C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1213" w:type="pct"/>
          </w:tcPr>
          <w:p w14:paraId="7A40CAFE" w14:textId="5DCFEF6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креатинкиназы общей</w:t>
            </w:r>
          </w:p>
        </w:tc>
        <w:tc>
          <w:tcPr>
            <w:tcW w:w="3410" w:type="pct"/>
          </w:tcPr>
          <w:p w14:paraId="0D1FF21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1D968A7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2000 Е/л;</w:t>
            </w:r>
          </w:p>
          <w:p w14:paraId="334A964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4E24EC7" w14:textId="4F72F6B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4C1B5BF" w14:textId="77777777" w:rsidTr="00837BD9">
        <w:tc>
          <w:tcPr>
            <w:tcW w:w="377" w:type="pct"/>
          </w:tcPr>
          <w:p w14:paraId="05076196" w14:textId="5F35C26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1213" w:type="pct"/>
          </w:tcPr>
          <w:p w14:paraId="16188602" w14:textId="087049D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общего</w:t>
            </w:r>
          </w:p>
        </w:tc>
        <w:tc>
          <w:tcPr>
            <w:tcW w:w="3410" w:type="pct"/>
          </w:tcPr>
          <w:p w14:paraId="56CD71C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2292D3B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510 мкмоль/л;</w:t>
            </w:r>
          </w:p>
          <w:p w14:paraId="75D1911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07376F9E" w14:textId="03B8D9C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69373EB" w14:textId="77777777" w:rsidTr="00837BD9">
        <w:tc>
          <w:tcPr>
            <w:tcW w:w="377" w:type="pct"/>
          </w:tcPr>
          <w:p w14:paraId="466646D0" w14:textId="57DBDE8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1213" w:type="pct"/>
          </w:tcPr>
          <w:p w14:paraId="4C5E62A8" w14:textId="6586A1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билирубина прямого</w:t>
            </w:r>
          </w:p>
        </w:tc>
        <w:tc>
          <w:tcPr>
            <w:tcW w:w="3410" w:type="pct"/>
          </w:tcPr>
          <w:p w14:paraId="78E4C97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(DPD метод);</w:t>
            </w:r>
          </w:p>
          <w:p w14:paraId="7C11194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370333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5CB77F17" w14:textId="10DA86D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3EB3459" w14:textId="77777777" w:rsidTr="00837BD9">
        <w:tc>
          <w:tcPr>
            <w:tcW w:w="377" w:type="pct"/>
          </w:tcPr>
          <w:p w14:paraId="61D2BAB0" w14:textId="73CBC1F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1213" w:type="pct"/>
          </w:tcPr>
          <w:p w14:paraId="5E0CCB8E" w14:textId="2A73D6C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АсАТ</w:t>
            </w:r>
          </w:p>
        </w:tc>
        <w:tc>
          <w:tcPr>
            <w:tcW w:w="3410" w:type="pct"/>
          </w:tcPr>
          <w:p w14:paraId="3904312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70DE148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1000 Е/л;</w:t>
            </w:r>
          </w:p>
          <w:p w14:paraId="12C6992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6C50D43E" w14:textId="67EEF8E2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6FF0179E" w14:textId="77777777" w:rsidTr="00837BD9">
        <w:tc>
          <w:tcPr>
            <w:tcW w:w="377" w:type="pct"/>
          </w:tcPr>
          <w:p w14:paraId="214434D8" w14:textId="609EADE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1213" w:type="pct"/>
          </w:tcPr>
          <w:p w14:paraId="484A90A3" w14:textId="55CEF66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АлАТ</w:t>
            </w:r>
          </w:p>
        </w:tc>
        <w:tc>
          <w:tcPr>
            <w:tcW w:w="3410" w:type="pct"/>
          </w:tcPr>
          <w:p w14:paraId="7FCEBFE0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определение;</w:t>
            </w:r>
          </w:p>
          <w:p w14:paraId="39A3F00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500 Е/л;</w:t>
            </w:r>
          </w:p>
          <w:p w14:paraId="613B4B7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50ABF558" w14:textId="3ACB5D7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5EE89C2F" w14:textId="77777777" w:rsidTr="00837BD9">
        <w:tc>
          <w:tcPr>
            <w:tcW w:w="377" w:type="pct"/>
          </w:tcPr>
          <w:p w14:paraId="68C702C1" w14:textId="250C105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1213" w:type="pct"/>
          </w:tcPr>
          <w:p w14:paraId="40159937" w14:textId="26CE59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ЛДГ</w:t>
            </w:r>
          </w:p>
        </w:tc>
        <w:tc>
          <w:tcPr>
            <w:tcW w:w="3410" w:type="pct"/>
          </w:tcPr>
          <w:p w14:paraId="555BD66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УФ кинетическое определение (IFCC);</w:t>
            </w:r>
          </w:p>
          <w:p w14:paraId="3F3DCF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414CE7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20 дней;</w:t>
            </w:r>
          </w:p>
          <w:p w14:paraId="35C197C8" w14:textId="3E4A358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7214783D" w14:textId="77777777" w:rsidTr="00837BD9">
        <w:tc>
          <w:tcPr>
            <w:tcW w:w="377" w:type="pct"/>
          </w:tcPr>
          <w:p w14:paraId="1CBCB0AF" w14:textId="0BD83BE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1213" w:type="pct"/>
          </w:tcPr>
          <w:p w14:paraId="7AB16269" w14:textId="3FF50DA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щелочной фосфатазы</w:t>
            </w:r>
          </w:p>
        </w:tc>
        <w:tc>
          <w:tcPr>
            <w:tcW w:w="3410" w:type="pct"/>
          </w:tcPr>
          <w:p w14:paraId="371AB38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(IFCC);</w:t>
            </w:r>
          </w:p>
          <w:p w14:paraId="16667B1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1500 Е/л;</w:t>
            </w:r>
          </w:p>
          <w:p w14:paraId="748DFA6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2-х недель;</w:t>
            </w:r>
          </w:p>
          <w:p w14:paraId="0DD2FBD9" w14:textId="05CC065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44C4C5F8" w14:textId="77777777" w:rsidTr="00837BD9">
        <w:tc>
          <w:tcPr>
            <w:tcW w:w="377" w:type="pct"/>
          </w:tcPr>
          <w:p w14:paraId="1655B625" w14:textId="1D8CF462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1213" w:type="pct"/>
          </w:tcPr>
          <w:p w14:paraId="1EE4BF2C" w14:textId="7F1C88B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гамма-глутамилтранспептидазы</w:t>
            </w:r>
          </w:p>
        </w:tc>
        <w:tc>
          <w:tcPr>
            <w:tcW w:w="3410" w:type="pct"/>
          </w:tcPr>
          <w:p w14:paraId="04B6463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определение;</w:t>
            </w:r>
          </w:p>
          <w:p w14:paraId="5FAFEB7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1200 Е/л;</w:t>
            </w:r>
          </w:p>
          <w:p w14:paraId="7AE9255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71397830" w14:textId="5D4B9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8AAC5A7" w14:textId="77777777" w:rsidTr="00837BD9">
        <w:tc>
          <w:tcPr>
            <w:tcW w:w="377" w:type="pct"/>
          </w:tcPr>
          <w:p w14:paraId="4BEB90BD" w14:textId="53D22F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1213" w:type="pct"/>
          </w:tcPr>
          <w:p w14:paraId="71EE2CE5" w14:textId="372C871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активности амилазы в сыворотке и моче</w:t>
            </w:r>
          </w:p>
        </w:tc>
        <w:tc>
          <w:tcPr>
            <w:tcW w:w="3410" w:type="pct"/>
          </w:tcPr>
          <w:p w14:paraId="4246E0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кинетическое колориметрическое определение (CNPG3);</w:t>
            </w:r>
          </w:p>
          <w:p w14:paraId="342E170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2000  Е/л (в сыворотке или плазме) и 4800 Е/л (для мочи);</w:t>
            </w:r>
          </w:p>
          <w:p w14:paraId="6736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271C6DBD" w14:textId="3C344F6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штрихкодированные флаконы, готовые к прямой установке на борт анализатора.</w:t>
            </w:r>
          </w:p>
        </w:tc>
      </w:tr>
      <w:tr w:rsidR="00837BD9" w:rsidRPr="00065DD6" w14:paraId="3AE7B782" w14:textId="77777777" w:rsidTr="00837BD9">
        <w:trPr>
          <w:trHeight w:val="355"/>
        </w:trPr>
        <w:tc>
          <w:tcPr>
            <w:tcW w:w="377" w:type="pct"/>
          </w:tcPr>
          <w:p w14:paraId="1A6D50EA" w14:textId="0594A0B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1213" w:type="pct"/>
          </w:tcPr>
          <w:p w14:paraId="1B4B616E" w14:textId="3DD738E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железа</w:t>
            </w:r>
          </w:p>
        </w:tc>
        <w:tc>
          <w:tcPr>
            <w:tcW w:w="3410" w:type="pct"/>
          </w:tcPr>
          <w:p w14:paraId="04ADB907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(TPTZ);</w:t>
            </w:r>
          </w:p>
          <w:p w14:paraId="179FF83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170 мкмоль/л;</w:t>
            </w:r>
          </w:p>
          <w:p w14:paraId="6F032CE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60 дней;</w:t>
            </w:r>
          </w:p>
          <w:p w14:paraId="6EC5F227" w14:textId="67DF681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штрихкодированные флаконы, готовые к прямой установке на борт анализатора.</w:t>
            </w:r>
          </w:p>
        </w:tc>
      </w:tr>
      <w:tr w:rsidR="00837BD9" w:rsidRPr="00065DD6" w14:paraId="332EA5D6" w14:textId="77777777" w:rsidTr="00837BD9">
        <w:tc>
          <w:tcPr>
            <w:tcW w:w="377" w:type="pct"/>
          </w:tcPr>
          <w:p w14:paraId="6677BB15" w14:textId="5A1BF95C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1213" w:type="pct"/>
          </w:tcPr>
          <w:p w14:paraId="3F861EF4" w14:textId="00A9656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железосвязывающей способности сыворотки</w:t>
            </w:r>
          </w:p>
        </w:tc>
        <w:tc>
          <w:tcPr>
            <w:tcW w:w="3410" w:type="pct"/>
          </w:tcPr>
          <w:p w14:paraId="7DA487A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1.-принцип метода – колориметрический фотометрический тест (Nitrozo-PSAP);</w:t>
            </w:r>
          </w:p>
          <w:p w14:paraId="2BF4B39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линейность не менее 100 мкмоль/л;</w:t>
            </w:r>
          </w:p>
          <w:p w14:paraId="659B57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выполнение методики должно быть полностью автоматизировано и не требовать мануальных процедур;</w:t>
            </w:r>
          </w:p>
          <w:p w14:paraId="138B69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30 дней;</w:t>
            </w:r>
          </w:p>
          <w:p w14:paraId="1A511210" w14:textId="6659CAE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43C8E2F1" w14:textId="77777777" w:rsidTr="00837BD9">
        <w:trPr>
          <w:trHeight w:val="279"/>
        </w:trPr>
        <w:tc>
          <w:tcPr>
            <w:tcW w:w="377" w:type="pct"/>
          </w:tcPr>
          <w:p w14:paraId="1F9CDB29" w14:textId="173A231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1213" w:type="pct"/>
          </w:tcPr>
          <w:p w14:paraId="15A48E7E" w14:textId="1DCAD7F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трансферрина</w:t>
            </w:r>
          </w:p>
        </w:tc>
        <w:tc>
          <w:tcPr>
            <w:tcW w:w="3410" w:type="pct"/>
          </w:tcPr>
          <w:p w14:paraId="09CCE25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иммунотурбидиметрия;</w:t>
            </w:r>
          </w:p>
          <w:p w14:paraId="1414373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7,50 г/л;</w:t>
            </w:r>
          </w:p>
          <w:p w14:paraId="66970C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90 дней;</w:t>
            </w:r>
          </w:p>
          <w:p w14:paraId="5F907442" w14:textId="4BC29F1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6409FB9" w14:textId="77777777" w:rsidTr="00837BD9">
        <w:trPr>
          <w:trHeight w:val="300"/>
        </w:trPr>
        <w:tc>
          <w:tcPr>
            <w:tcW w:w="377" w:type="pct"/>
          </w:tcPr>
          <w:p w14:paraId="0CB6FEA9" w14:textId="038CF75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1213" w:type="pct"/>
          </w:tcPr>
          <w:p w14:paraId="12D0E6C3" w14:textId="045DCB2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кальция в сыворотке и моче</w:t>
            </w:r>
          </w:p>
        </w:tc>
        <w:tc>
          <w:tcPr>
            <w:tcW w:w="3410" w:type="pct"/>
          </w:tcPr>
          <w:p w14:paraId="1D47B84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(Arsenazo III);</w:t>
            </w:r>
          </w:p>
          <w:p w14:paraId="6374D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5 ммоль/л (для сыворотки), 10 ммоль/л (для мочи);</w:t>
            </w:r>
          </w:p>
          <w:p w14:paraId="136C1F7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63545B54" w14:textId="35FFF17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15B727FA" w14:textId="77777777" w:rsidTr="00837BD9">
        <w:trPr>
          <w:trHeight w:val="529"/>
        </w:trPr>
        <w:tc>
          <w:tcPr>
            <w:tcW w:w="377" w:type="pct"/>
          </w:tcPr>
          <w:p w14:paraId="683C5FDC" w14:textId="73202BF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1213" w:type="pct"/>
          </w:tcPr>
          <w:p w14:paraId="4C4DE5AD" w14:textId="36DF6F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неорганического фосфора в сыворотке и моче</w:t>
            </w:r>
          </w:p>
        </w:tc>
        <w:tc>
          <w:tcPr>
            <w:tcW w:w="3410" w:type="pct"/>
          </w:tcPr>
          <w:p w14:paraId="34BB97E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фотометрический УФ тест (молибдат);</w:t>
            </w:r>
          </w:p>
          <w:p w14:paraId="1BBE84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6,40 ммоль/л (для сыворотки), 110 ммоль/л (для мочи);</w:t>
            </w:r>
          </w:p>
          <w:p w14:paraId="76E772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30 дней;</w:t>
            </w:r>
          </w:p>
          <w:p w14:paraId="6F366B16" w14:textId="281E306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40E4AADC" w14:textId="77777777" w:rsidTr="00837BD9">
        <w:trPr>
          <w:trHeight w:val="225"/>
        </w:trPr>
        <w:tc>
          <w:tcPr>
            <w:tcW w:w="377" w:type="pct"/>
          </w:tcPr>
          <w:p w14:paraId="2E855466" w14:textId="301C97D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1213" w:type="pct"/>
          </w:tcPr>
          <w:p w14:paraId="7EC13948" w14:textId="29344AE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магния в сыворотке и моче</w:t>
            </w:r>
          </w:p>
        </w:tc>
        <w:tc>
          <w:tcPr>
            <w:tcW w:w="3410" w:type="pct"/>
          </w:tcPr>
          <w:p w14:paraId="562AEF3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(ксилидиновый голубой);</w:t>
            </w:r>
          </w:p>
          <w:p w14:paraId="4828D72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3,3 ммоль/л (для сыворотки), 7,5 ммоль/л (для мочи);</w:t>
            </w:r>
          </w:p>
          <w:p w14:paraId="61D2741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стабильность реагента на борту анализатора не менее 2-х недель;</w:t>
            </w:r>
          </w:p>
          <w:p w14:paraId="4C0397D5" w14:textId="61BB90E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A4C997D" w14:textId="77777777" w:rsidTr="00837BD9">
        <w:trPr>
          <w:trHeight w:val="673"/>
        </w:trPr>
        <w:tc>
          <w:tcPr>
            <w:tcW w:w="377" w:type="pct"/>
          </w:tcPr>
          <w:p w14:paraId="1F7B83A7" w14:textId="09D4AE7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2.24</w:t>
            </w:r>
          </w:p>
        </w:tc>
        <w:tc>
          <w:tcPr>
            <w:tcW w:w="1213" w:type="pct"/>
          </w:tcPr>
          <w:p w14:paraId="2BBCDE3E" w14:textId="73B3013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концентрации С-реактивного белка </w:t>
            </w:r>
          </w:p>
        </w:tc>
        <w:tc>
          <w:tcPr>
            <w:tcW w:w="3410" w:type="pct"/>
          </w:tcPr>
          <w:p w14:paraId="3542EBF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иммунотурбидиметрический метод;</w:t>
            </w:r>
          </w:p>
          <w:p w14:paraId="6362E06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300 мг/л</w:t>
            </w:r>
          </w:p>
          <w:p w14:paraId="6347D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аналита, выявляемая набором не более 1,57 мг/л;</w:t>
            </w:r>
          </w:p>
          <w:p w14:paraId="57141FF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60766D51" w14:textId="3A1C210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66EEC3A5" w14:textId="77777777" w:rsidTr="00837BD9">
        <w:trPr>
          <w:trHeight w:val="321"/>
        </w:trPr>
        <w:tc>
          <w:tcPr>
            <w:tcW w:w="377" w:type="pct"/>
          </w:tcPr>
          <w:p w14:paraId="27A91AD1" w14:textId="2C9D1E7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213" w:type="pct"/>
          </w:tcPr>
          <w:p w14:paraId="23975001" w14:textId="642CB80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 для определения иммуноглобулина IgA</w:t>
            </w:r>
          </w:p>
        </w:tc>
        <w:tc>
          <w:tcPr>
            <w:tcW w:w="3410" w:type="pct"/>
          </w:tcPr>
          <w:p w14:paraId="229CC94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иммунотурбидиметрический метод;</w:t>
            </w:r>
          </w:p>
          <w:p w14:paraId="73E1548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7,0 г/л</w:t>
            </w:r>
          </w:p>
          <w:p w14:paraId="26745BF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0,01 г/л.</w:t>
            </w:r>
          </w:p>
          <w:p w14:paraId="58F8F11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стабильность реагента на борту анализатора не менее 90 дней</w:t>
            </w:r>
          </w:p>
          <w:p w14:paraId="1D768591" w14:textId="6144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штрихкодированные флаконы, готовые к прямой установке на борт анализатора.</w:t>
            </w:r>
          </w:p>
        </w:tc>
      </w:tr>
      <w:tr w:rsidR="00837BD9" w:rsidRPr="00065DD6" w14:paraId="05353B9B" w14:textId="77777777" w:rsidTr="00837BD9">
        <w:trPr>
          <w:trHeight w:val="254"/>
        </w:trPr>
        <w:tc>
          <w:tcPr>
            <w:tcW w:w="377" w:type="pct"/>
          </w:tcPr>
          <w:p w14:paraId="70D48514" w14:textId="485B9C3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1213" w:type="pct"/>
          </w:tcPr>
          <w:p w14:paraId="314473C0" w14:textId="2B5CE6F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 для определения иммуноглобулина IgG</w:t>
            </w:r>
          </w:p>
        </w:tc>
        <w:tc>
          <w:tcPr>
            <w:tcW w:w="3410" w:type="pct"/>
          </w:tcPr>
          <w:p w14:paraId="2614B69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1.принцип метода – иммунотурбидиметрический метод;</w:t>
            </w:r>
          </w:p>
          <w:p w14:paraId="03AEAA0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30,0 г/л (для сыворотки)</w:t>
            </w:r>
          </w:p>
          <w:p w14:paraId="5EBDDE8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0,004 г/л.</w:t>
            </w:r>
          </w:p>
          <w:p w14:paraId="350FCBC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24023EF0" w14:textId="3A092AC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73DFBC86" w14:textId="77777777" w:rsidTr="00837BD9">
        <w:trPr>
          <w:trHeight w:val="150"/>
        </w:trPr>
        <w:tc>
          <w:tcPr>
            <w:tcW w:w="377" w:type="pct"/>
          </w:tcPr>
          <w:p w14:paraId="663C688C" w14:textId="529C46D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1213" w:type="pct"/>
          </w:tcPr>
          <w:p w14:paraId="28DB1F0D" w14:textId="0CBA981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 для определения иммуноглобулина IgM</w:t>
            </w:r>
          </w:p>
        </w:tc>
        <w:tc>
          <w:tcPr>
            <w:tcW w:w="3410" w:type="pct"/>
          </w:tcPr>
          <w:p w14:paraId="6D6A747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иммунотурбидиметрический метод;</w:t>
            </w:r>
          </w:p>
          <w:p w14:paraId="2803C51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2.линейность: не менее 5,0 г/л</w:t>
            </w:r>
          </w:p>
          <w:p w14:paraId="33ACC99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3.минимальная концентрация вещества, детектируемая набором не более 0,02 г/л</w:t>
            </w:r>
          </w:p>
          <w:p w14:paraId="06BD7AB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3683A863" w14:textId="2E19C3C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- штрихкодированные флаконы, готовые к прямой установке на борт анализатора.</w:t>
            </w:r>
          </w:p>
        </w:tc>
      </w:tr>
      <w:tr w:rsidR="00837BD9" w:rsidRPr="00065DD6" w14:paraId="57B95F44" w14:textId="77777777" w:rsidTr="00837BD9">
        <w:trPr>
          <w:trHeight w:val="142"/>
        </w:trPr>
        <w:tc>
          <w:tcPr>
            <w:tcW w:w="377" w:type="pct"/>
          </w:tcPr>
          <w:p w14:paraId="6950435C" w14:textId="2A3393F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1213" w:type="pct"/>
          </w:tcPr>
          <w:p w14:paraId="18ED44B3" w14:textId="2D78887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норма уровень 1</w:t>
            </w:r>
          </w:p>
        </w:tc>
        <w:tc>
          <w:tcPr>
            <w:tcW w:w="3410" w:type="pct"/>
          </w:tcPr>
          <w:p w14:paraId="041797D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1.аттестована для применения на анализаторах серии AU Beckman Coulter по следующим показателям: антистрептолизин-О, C-реактивный белок, ферритин, ревматоидный фактор, трансферин, система комплемента (С3, С4), иммуноглобулины А, М, G, церулоплазмин, β2-микроглобулин, α1-антитрипсин, α1- кислый гликопротеин;</w:t>
            </w:r>
          </w:p>
          <w:p w14:paraId="473502CD" w14:textId="1828FAC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38C57C9D" w14:textId="77777777" w:rsidTr="00837BD9">
        <w:trPr>
          <w:trHeight w:val="112"/>
        </w:trPr>
        <w:tc>
          <w:tcPr>
            <w:tcW w:w="377" w:type="pct"/>
          </w:tcPr>
          <w:p w14:paraId="7D88AA03" w14:textId="4E348914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2.29</w:t>
            </w:r>
          </w:p>
        </w:tc>
        <w:tc>
          <w:tcPr>
            <w:tcW w:w="1213" w:type="pct"/>
          </w:tcPr>
          <w:p w14:paraId="519324E0" w14:textId="772A99A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 специфических белков, патология уровень 2</w:t>
            </w:r>
          </w:p>
        </w:tc>
        <w:tc>
          <w:tcPr>
            <w:tcW w:w="3410" w:type="pct"/>
          </w:tcPr>
          <w:p w14:paraId="3855C6A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1.аттестована для применения на анализаторах серии AU Beckman Coulter по следующим показателям: антистрептолизин-О, C-реактивный белок, ферритин, ревматоидный фактор, трансферин, система комплемента (С3, С4), иммуноглобулины А, М, G, церулоплазмин, β2-микроглобулин, α1-антитрипсин, α1- кислый гликопротеин;</w:t>
            </w:r>
          </w:p>
          <w:p w14:paraId="7EEF2E05" w14:textId="4DB2E1F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48DD6D6F" w14:textId="77777777" w:rsidTr="00837BD9">
        <w:trPr>
          <w:trHeight w:val="426"/>
        </w:trPr>
        <w:tc>
          <w:tcPr>
            <w:tcW w:w="377" w:type="pct"/>
          </w:tcPr>
          <w:p w14:paraId="0B4A6430" w14:textId="32A97541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2.30</w:t>
            </w:r>
          </w:p>
        </w:tc>
        <w:tc>
          <w:tcPr>
            <w:tcW w:w="1213" w:type="pct"/>
          </w:tcPr>
          <w:p w14:paraId="6CBAC6F0" w14:textId="6294814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Контрольная сыворотка </w:t>
            </w: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специфических белков, патология уровень 3</w:t>
            </w:r>
          </w:p>
        </w:tc>
        <w:tc>
          <w:tcPr>
            <w:tcW w:w="3410" w:type="pct"/>
          </w:tcPr>
          <w:p w14:paraId="7630368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1.аттестована для применения на анализаторах серии AU Beckman Coulter по следующим показателям: </w:t>
            </w: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антистрептолизин-О, C-реактивный белок, ферритин, ревматоидный фактор, трансферин, система комплемента (С3, С4), иммуноглобулины А, М, G, церулоплазмин, β2-микроглобулин, α1-антитрипсин, α1- кислый гликопротеин;</w:t>
            </w:r>
          </w:p>
          <w:p w14:paraId="3FF22E0D" w14:textId="32A848DC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6 флаконов объемом не более 2 мл.</w:t>
            </w:r>
          </w:p>
        </w:tc>
      </w:tr>
      <w:tr w:rsidR="00837BD9" w:rsidRPr="00065DD6" w14:paraId="0B20EF50" w14:textId="77777777" w:rsidTr="00837BD9">
        <w:trPr>
          <w:trHeight w:val="210"/>
        </w:trPr>
        <w:tc>
          <w:tcPr>
            <w:tcW w:w="377" w:type="pct"/>
          </w:tcPr>
          <w:p w14:paraId="71BC0474" w14:textId="7B27E06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2.31</w:t>
            </w:r>
          </w:p>
        </w:tc>
        <w:tc>
          <w:tcPr>
            <w:tcW w:w="1213" w:type="pct"/>
          </w:tcPr>
          <w:p w14:paraId="3B8B9449" w14:textId="7CFFF0C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Системный калибратор (сыворотка)</w:t>
            </w:r>
          </w:p>
        </w:tc>
        <w:tc>
          <w:tcPr>
            <w:tcW w:w="3410" w:type="pct"/>
          </w:tcPr>
          <w:p w14:paraId="5503BAC5" w14:textId="01C48F0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1.аттестован для применения на анализаторах AU, Beckman Coulter для следующих параметров: ЩФ, АЛАТ, АСАТ, амилаза, холинэстераза, общая КК, ГГТП, ЛДГ, оксибутиратдегидрогеназа, липаза, общий белок, альбумин, мочевина, мочевая кислота, креатинин, лактат, глюкоза, холестерин, триглицериды, билирубин общий и прямой, кальций, неорганический фосфор, железо, ОЖСС, магний.</w:t>
            </w:r>
          </w:p>
        </w:tc>
      </w:tr>
      <w:tr w:rsidR="00837BD9" w:rsidRPr="00065DD6" w14:paraId="46CA6CF4" w14:textId="77777777" w:rsidTr="00837BD9">
        <w:trPr>
          <w:trHeight w:val="165"/>
        </w:trPr>
        <w:tc>
          <w:tcPr>
            <w:tcW w:w="377" w:type="pct"/>
          </w:tcPr>
          <w:p w14:paraId="09897814" w14:textId="1533E7C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</w:t>
            </w:r>
          </w:p>
        </w:tc>
        <w:tc>
          <w:tcPr>
            <w:tcW w:w="1213" w:type="pct"/>
          </w:tcPr>
          <w:p w14:paraId="325CDF31" w14:textId="6CAFFB3F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норма</w:t>
            </w:r>
          </w:p>
        </w:tc>
        <w:tc>
          <w:tcPr>
            <w:tcW w:w="3410" w:type="pct"/>
          </w:tcPr>
          <w:p w14:paraId="36469B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1.аттестован для применения на анализаторах серии AU, Beckman Coulter для следующих параметров: общий билирубин, прямой билирубин, холинэстераза, кислая фосфотаза</w:t>
            </w:r>
          </w:p>
          <w:p w14:paraId="79D04A97" w14:textId="4DD4A2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АЛАТ, АСАТ, амилаза, щелочная фосфотаза, общая креатининкиназа, гамма-глутамилтранспептидаза, лактатдегидрогеназа, гидроксибутиратдгидрогеназа, липаза, неорганический фосфор, кальций, хлориды, калий, натрий, железо, ОЖСС, лактат, магний, триглицериды,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5AF21713" w14:textId="77777777" w:rsidTr="00837BD9">
        <w:trPr>
          <w:trHeight w:val="195"/>
        </w:trPr>
        <w:tc>
          <w:tcPr>
            <w:tcW w:w="377" w:type="pct"/>
          </w:tcPr>
          <w:p w14:paraId="5EC2AE45" w14:textId="2961320E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</w:t>
            </w:r>
          </w:p>
        </w:tc>
        <w:tc>
          <w:tcPr>
            <w:tcW w:w="1213" w:type="pct"/>
          </w:tcPr>
          <w:p w14:paraId="6B949D2A" w14:textId="7169FE5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сыворотка, уровень патология</w:t>
            </w:r>
          </w:p>
        </w:tc>
        <w:tc>
          <w:tcPr>
            <w:tcW w:w="3410" w:type="pct"/>
          </w:tcPr>
          <w:p w14:paraId="0A4EDED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Аттестован для применения на анализаторах серии AU, Beckman Coulter для следующих параметров: общий билирубин, прямой билирубин, холинэстераза, кислая фосфотаза</w:t>
            </w:r>
          </w:p>
          <w:p w14:paraId="6DA480E7" w14:textId="0EC6CCF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АЛАТ, АСАТ, амилаза, щелочная фосфотаза, общая креатининкиназа, гамма-глутамилтранспептидаза, лактатдегидрогеназа, гидроксибутиратдгидрогеназ, липаза, неорганический фосфор, кальций, хлориды,калий, натрий, железо,ОЖСС,лактат,магний,триглицериды, холестерин, апоА1, общий белок, альбумин, мочевина, креатинин, мочевая кислота, глюкоза.</w:t>
            </w:r>
          </w:p>
        </w:tc>
      </w:tr>
      <w:tr w:rsidR="00837BD9" w:rsidRPr="00065DD6" w14:paraId="443E0109" w14:textId="77777777" w:rsidTr="00837BD9">
        <w:trPr>
          <w:trHeight w:val="127"/>
        </w:trPr>
        <w:tc>
          <w:tcPr>
            <w:tcW w:w="377" w:type="pct"/>
          </w:tcPr>
          <w:p w14:paraId="146C292B" w14:textId="31D65A8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213" w:type="pct"/>
          </w:tcPr>
          <w:p w14:paraId="1E2923A8" w14:textId="7BB2262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HDL холестерина</w:t>
            </w:r>
          </w:p>
        </w:tc>
        <w:tc>
          <w:tcPr>
            <w:tcW w:w="3410" w:type="pct"/>
          </w:tcPr>
          <w:p w14:paraId="7C6E7AC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тест;</w:t>
            </w:r>
          </w:p>
          <w:p w14:paraId="3568678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4,6 ммоль/л;</w:t>
            </w:r>
          </w:p>
          <w:p w14:paraId="0158740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1474145D" w14:textId="3968A73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36D3DDA9" w14:textId="77777777" w:rsidTr="00837BD9">
        <w:trPr>
          <w:trHeight w:val="120"/>
        </w:trPr>
        <w:tc>
          <w:tcPr>
            <w:tcW w:w="377" w:type="pct"/>
          </w:tcPr>
          <w:p w14:paraId="19BA9A87" w14:textId="65B32BB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2.35</w:t>
            </w:r>
          </w:p>
        </w:tc>
        <w:tc>
          <w:tcPr>
            <w:tcW w:w="1213" w:type="pct"/>
          </w:tcPr>
          <w:p w14:paraId="40FE4B22" w14:textId="7EE3749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LDL холестерина</w:t>
            </w:r>
          </w:p>
        </w:tc>
        <w:tc>
          <w:tcPr>
            <w:tcW w:w="3410" w:type="pct"/>
          </w:tcPr>
          <w:p w14:paraId="76FCD67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колориметрический фотометрический тест (энзиматический);</w:t>
            </w:r>
          </w:p>
          <w:p w14:paraId="5CBB843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10 ммоль/л;</w:t>
            </w:r>
          </w:p>
          <w:p w14:paraId="20CB2F3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реагента на борту анализатора не менее 30 дней;</w:t>
            </w:r>
          </w:p>
          <w:p w14:paraId="26C6E1DF" w14:textId="2DDFC5B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штрихкодированные флаконы, готовые к прямой установке на борт анализатора.</w:t>
            </w:r>
          </w:p>
        </w:tc>
      </w:tr>
      <w:tr w:rsidR="00837BD9" w:rsidRPr="00065DD6" w14:paraId="0F764313" w14:textId="77777777" w:rsidTr="00837BD9">
        <w:trPr>
          <w:trHeight w:val="127"/>
        </w:trPr>
        <w:tc>
          <w:tcPr>
            <w:tcW w:w="377" w:type="pct"/>
          </w:tcPr>
          <w:p w14:paraId="78EB7854" w14:textId="4E6CD81D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2.36</w:t>
            </w:r>
          </w:p>
        </w:tc>
        <w:tc>
          <w:tcPr>
            <w:tcW w:w="1213" w:type="pct"/>
          </w:tcPr>
          <w:p w14:paraId="52ACEC12" w14:textId="7CB020A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HDL холестерина (ЛПВП)</w:t>
            </w:r>
          </w:p>
        </w:tc>
        <w:tc>
          <w:tcPr>
            <w:tcW w:w="3410" w:type="pct"/>
          </w:tcPr>
          <w:p w14:paraId="0BE131C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аттестован для применения на анализаторах AU, Beckman Coulter;</w:t>
            </w:r>
          </w:p>
          <w:p w14:paraId="593EB4D2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34 данного задания на закупку;</w:t>
            </w:r>
          </w:p>
          <w:p w14:paraId="55ABB1DB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3. стабильность после вскрытия не менее 30 дней;</w:t>
            </w:r>
          </w:p>
          <w:p w14:paraId="7C7429D8" w14:textId="36D3090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3 мл</w:t>
            </w:r>
          </w:p>
        </w:tc>
      </w:tr>
      <w:tr w:rsidR="00837BD9" w:rsidRPr="00065DD6" w14:paraId="3302D63B" w14:textId="77777777" w:rsidTr="00837BD9">
        <w:trPr>
          <w:trHeight w:val="142"/>
        </w:trPr>
        <w:tc>
          <w:tcPr>
            <w:tcW w:w="377" w:type="pct"/>
          </w:tcPr>
          <w:p w14:paraId="46F7F044" w14:textId="17D8D25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2.37</w:t>
            </w:r>
          </w:p>
        </w:tc>
        <w:tc>
          <w:tcPr>
            <w:tcW w:w="1213" w:type="pct"/>
          </w:tcPr>
          <w:p w14:paraId="66230790" w14:textId="590E560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Калибратор LDL холестерина (ЛПНП)</w:t>
            </w:r>
          </w:p>
        </w:tc>
        <w:tc>
          <w:tcPr>
            <w:tcW w:w="3410" w:type="pct"/>
          </w:tcPr>
          <w:p w14:paraId="1606B6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аттестован для применения на анализаторах AU, Beckman Coulter;</w:t>
            </w:r>
          </w:p>
          <w:p w14:paraId="1A9B529C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калибратор должен соответствовать реагенту, предложенному в п. 35 данного задания на закупку;</w:t>
            </w:r>
          </w:p>
          <w:p w14:paraId="53BCE7E3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стабильность после вскрытия не менее 30 дней;</w:t>
            </w:r>
          </w:p>
          <w:p w14:paraId="30C93BAB" w14:textId="1118D8AB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2 флакона объемом не более 1 мл</w:t>
            </w:r>
          </w:p>
        </w:tc>
      </w:tr>
      <w:tr w:rsidR="00837BD9" w:rsidRPr="00065DD6" w14:paraId="6D77A5B6" w14:textId="77777777" w:rsidTr="00837BD9">
        <w:trPr>
          <w:trHeight w:val="165"/>
        </w:trPr>
        <w:tc>
          <w:tcPr>
            <w:tcW w:w="377" w:type="pct"/>
          </w:tcPr>
          <w:p w14:paraId="0EE15760" w14:textId="3F3A484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1213" w:type="pct"/>
          </w:tcPr>
          <w:p w14:paraId="5E7F2632" w14:textId="013CCC8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HDL/LDL холестерина</w:t>
            </w:r>
          </w:p>
        </w:tc>
        <w:tc>
          <w:tcPr>
            <w:tcW w:w="3410" w:type="pct"/>
          </w:tcPr>
          <w:p w14:paraId="147DFCB4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контрольная сыворотка аттестована для применения на анализаторах серии AU, Beckman Coulter;</w:t>
            </w:r>
          </w:p>
          <w:p w14:paraId="405453B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2.предназначен для применения с реагентами, предложенными в пп. 34-35 данного задания на закупку.</w:t>
            </w:r>
          </w:p>
          <w:p w14:paraId="75E1AB5A" w14:textId="7E1B8B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 состав набора должно входить не менее 6 фл объемом не более 5 мл.</w:t>
            </w:r>
          </w:p>
        </w:tc>
      </w:tr>
      <w:tr w:rsidR="00837BD9" w:rsidRPr="00065DD6" w14:paraId="3E7DB54F" w14:textId="77777777" w:rsidTr="00837BD9">
        <w:trPr>
          <w:trHeight w:val="239"/>
        </w:trPr>
        <w:tc>
          <w:tcPr>
            <w:tcW w:w="377" w:type="pct"/>
          </w:tcPr>
          <w:p w14:paraId="221D2770" w14:textId="2A805DAF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2.39</w:t>
            </w:r>
          </w:p>
        </w:tc>
        <w:tc>
          <w:tcPr>
            <w:tcW w:w="1213" w:type="pct"/>
          </w:tcPr>
          <w:p w14:paraId="6107CA2C" w14:textId="01C46A2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ферритина</w:t>
            </w:r>
          </w:p>
        </w:tc>
        <w:tc>
          <w:tcPr>
            <w:tcW w:w="3410" w:type="pct"/>
          </w:tcPr>
          <w:p w14:paraId="6728FEF5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иммунотурбидиметрия;</w:t>
            </w:r>
          </w:p>
          <w:p w14:paraId="2AC9DDF7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450 мкг/л;</w:t>
            </w:r>
          </w:p>
          <w:p w14:paraId="1D5518D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5,5 мкг/л;</w:t>
            </w:r>
          </w:p>
          <w:p w14:paraId="64A7786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60 дней;</w:t>
            </w:r>
          </w:p>
          <w:p w14:paraId="537EB1F4" w14:textId="07C1ED85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64B5D31F" w14:textId="77777777" w:rsidTr="00837BD9">
        <w:trPr>
          <w:trHeight w:val="150"/>
        </w:trPr>
        <w:tc>
          <w:tcPr>
            <w:tcW w:w="377" w:type="pct"/>
          </w:tcPr>
          <w:p w14:paraId="77A15F1A" w14:textId="4ABDE9C0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065D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213" w:type="pct"/>
          </w:tcPr>
          <w:p w14:paraId="7BB4BB21" w14:textId="35C1B75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гаптоглобина </w:t>
            </w:r>
          </w:p>
        </w:tc>
        <w:tc>
          <w:tcPr>
            <w:tcW w:w="3410" w:type="pct"/>
          </w:tcPr>
          <w:p w14:paraId="63A3955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иммунотурбидиметрия;</w:t>
            </w:r>
          </w:p>
          <w:p w14:paraId="15A60E4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4 г/л;</w:t>
            </w:r>
          </w:p>
          <w:p w14:paraId="1E7F103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0,01 г/л;</w:t>
            </w:r>
          </w:p>
          <w:p w14:paraId="0B9EC87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4.стабильность реагента на борту анализатора не менее 90 дней;</w:t>
            </w:r>
          </w:p>
          <w:p w14:paraId="04CA6C9F" w14:textId="657CF13D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5F9771A4" w14:textId="77777777" w:rsidTr="00837BD9">
        <w:trPr>
          <w:trHeight w:val="150"/>
        </w:trPr>
        <w:tc>
          <w:tcPr>
            <w:tcW w:w="377" w:type="pct"/>
          </w:tcPr>
          <w:p w14:paraId="206715DC" w14:textId="05A7D01A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</w:t>
            </w:r>
          </w:p>
        </w:tc>
        <w:tc>
          <w:tcPr>
            <w:tcW w:w="1213" w:type="pct"/>
          </w:tcPr>
          <w:p w14:paraId="2DBE649A" w14:textId="053FAEF8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ревматоидного фактора</w:t>
            </w:r>
          </w:p>
        </w:tc>
        <w:tc>
          <w:tcPr>
            <w:tcW w:w="3410" w:type="pct"/>
          </w:tcPr>
          <w:p w14:paraId="77281298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1.принцип метода – иммунотурбидиметрический (латекс);</w:t>
            </w:r>
          </w:p>
          <w:p w14:paraId="575E3B6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120 МЕ/мл;</w:t>
            </w:r>
          </w:p>
          <w:p w14:paraId="5519540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2,3 МЕ/мл.</w:t>
            </w:r>
          </w:p>
          <w:p w14:paraId="47B87A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7C262CF3" w14:textId="0B4780FE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01B26C6D" w14:textId="77777777" w:rsidTr="00837BD9">
        <w:trPr>
          <w:trHeight w:val="150"/>
        </w:trPr>
        <w:tc>
          <w:tcPr>
            <w:tcW w:w="377" w:type="pct"/>
          </w:tcPr>
          <w:p w14:paraId="1F212064" w14:textId="7E8EBF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2.42</w:t>
            </w:r>
          </w:p>
        </w:tc>
        <w:tc>
          <w:tcPr>
            <w:tcW w:w="1213" w:type="pct"/>
          </w:tcPr>
          <w:p w14:paraId="54E460A8" w14:textId="512C3596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Калибратор для ревматоидного фактора </w:t>
            </w:r>
          </w:p>
        </w:tc>
        <w:tc>
          <w:tcPr>
            <w:tcW w:w="3410" w:type="pct"/>
          </w:tcPr>
          <w:p w14:paraId="2810A6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аттестован для применения на анализаторах AU, Beckman Coulter</w:t>
            </w:r>
          </w:p>
          <w:p w14:paraId="21DE514A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набор калибраторов должен быть предназначен для использования совместно с реагентами, предложенными в п.41 данного задания на закупку.</w:t>
            </w:r>
          </w:p>
          <w:p w14:paraId="68E15806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после вскрытия не менее 90 дней.</w:t>
            </w:r>
          </w:p>
          <w:p w14:paraId="585CF867" w14:textId="27FADDB6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5. 5 флаконов объемом не более 1 мл</w:t>
            </w:r>
          </w:p>
        </w:tc>
      </w:tr>
      <w:tr w:rsidR="00837BD9" w:rsidRPr="00065DD6" w14:paraId="6050FD85" w14:textId="77777777" w:rsidTr="00837BD9">
        <w:trPr>
          <w:trHeight w:val="150"/>
        </w:trPr>
        <w:tc>
          <w:tcPr>
            <w:tcW w:w="377" w:type="pct"/>
          </w:tcPr>
          <w:p w14:paraId="6E50EBF4" w14:textId="338EAE0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2.43</w:t>
            </w:r>
          </w:p>
        </w:tc>
        <w:tc>
          <w:tcPr>
            <w:tcW w:w="1213" w:type="pct"/>
          </w:tcPr>
          <w:p w14:paraId="3178E4C1" w14:textId="5E18487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антистрептолизина О</w:t>
            </w:r>
          </w:p>
        </w:tc>
        <w:tc>
          <w:tcPr>
            <w:tcW w:w="3410" w:type="pct"/>
          </w:tcPr>
          <w:p w14:paraId="649FC8C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1.принцип метода – иммунотурбидиметрический;</w:t>
            </w:r>
          </w:p>
          <w:p w14:paraId="60E751B0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диапазон линейность от 100 до 1000 МЕ/мл;</w:t>
            </w:r>
          </w:p>
          <w:p w14:paraId="2535B86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 выявляемая набором не более 7,0 МЕ/мл.</w:t>
            </w:r>
          </w:p>
          <w:p w14:paraId="18EF7393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60 дней</w:t>
            </w:r>
          </w:p>
          <w:p w14:paraId="05EC965C" w14:textId="35319E6D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lastRenderedPageBreak/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2374B900" w14:textId="77777777" w:rsidTr="00837BD9">
        <w:trPr>
          <w:trHeight w:val="150"/>
        </w:trPr>
        <w:tc>
          <w:tcPr>
            <w:tcW w:w="377" w:type="pct"/>
          </w:tcPr>
          <w:p w14:paraId="4E2C5B1E" w14:textId="3571BA29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2.44</w:t>
            </w:r>
          </w:p>
        </w:tc>
        <w:tc>
          <w:tcPr>
            <w:tcW w:w="1213" w:type="pct"/>
          </w:tcPr>
          <w:p w14:paraId="16B06112" w14:textId="4B9795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α-1 кислого гликопротеина</w:t>
            </w:r>
          </w:p>
        </w:tc>
        <w:tc>
          <w:tcPr>
            <w:tcW w:w="3410" w:type="pct"/>
          </w:tcPr>
          <w:p w14:paraId="11413BE1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1.-принцип метода – иммунотурбидиметрический;</w:t>
            </w:r>
          </w:p>
          <w:p w14:paraId="0EA2EA41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 линейность не менее 2 г/л;</w:t>
            </w:r>
          </w:p>
          <w:p w14:paraId="1B0165FB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минимальная концентрация аналита, выявляемая набором не более 0,05 г/л</w:t>
            </w:r>
          </w:p>
          <w:p w14:paraId="1FB201A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стабильность реагента на борту анализатора не менее 90 дней</w:t>
            </w:r>
          </w:p>
          <w:p w14:paraId="0788BAD9" w14:textId="0AF6821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5. штрихкодированные флаконы, готовые к прямой установке на борт анализатора.</w:t>
            </w:r>
          </w:p>
        </w:tc>
      </w:tr>
      <w:tr w:rsidR="00837BD9" w:rsidRPr="00065DD6" w14:paraId="110C841E" w14:textId="77777777" w:rsidTr="00837BD9">
        <w:trPr>
          <w:trHeight w:val="150"/>
        </w:trPr>
        <w:tc>
          <w:tcPr>
            <w:tcW w:w="377" w:type="pct"/>
          </w:tcPr>
          <w:p w14:paraId="0A3EE5D2" w14:textId="42B9D17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2.45</w:t>
            </w:r>
          </w:p>
        </w:tc>
        <w:tc>
          <w:tcPr>
            <w:tcW w:w="1213" w:type="pct"/>
          </w:tcPr>
          <w:p w14:paraId="2A0366CF" w14:textId="2DE89F91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 для специфических белков уровень 1</w:t>
            </w:r>
          </w:p>
        </w:tc>
        <w:tc>
          <w:tcPr>
            <w:tcW w:w="3410" w:type="pct"/>
          </w:tcPr>
          <w:p w14:paraId="503E4BE6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аттестован для применения на анализаторах серии AU, Beckman Coulter для следующих параметров: </w:t>
            </w:r>
          </w:p>
          <w:p w14:paraId="00F2A8AD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антистрептолизин-О, С-реактивный белок, ферритин, трансферин, , IgA, IgG, IgM.</w:t>
            </w:r>
          </w:p>
          <w:p w14:paraId="5F8BCB8B" w14:textId="783D9A75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2. Калибратор должен соответствовать наборам реагентов, предложенных участником для определения антистрептолизин-О, С-реактивный белок,  ферритин, трансферин, , IgA, IgG, IgM.</w:t>
            </w:r>
          </w:p>
        </w:tc>
      </w:tr>
      <w:tr w:rsidR="00837BD9" w:rsidRPr="00065DD6" w14:paraId="2AB27A2C" w14:textId="77777777" w:rsidTr="00837BD9">
        <w:trPr>
          <w:trHeight w:val="150"/>
        </w:trPr>
        <w:tc>
          <w:tcPr>
            <w:tcW w:w="377" w:type="pct"/>
          </w:tcPr>
          <w:p w14:paraId="03052386" w14:textId="4A48BD98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</w:t>
            </w:r>
          </w:p>
        </w:tc>
        <w:tc>
          <w:tcPr>
            <w:tcW w:w="1213" w:type="pct"/>
          </w:tcPr>
          <w:p w14:paraId="773075A3" w14:textId="6E5B81C0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Мультикалибратор для белков уровень 2</w:t>
            </w:r>
          </w:p>
        </w:tc>
        <w:tc>
          <w:tcPr>
            <w:tcW w:w="3410" w:type="pct"/>
          </w:tcPr>
          <w:p w14:paraId="478D82E2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1.аттестован для применения на анализаторах серии AU, Beckman Coulter для следующих параметров:</w:t>
            </w:r>
          </w:p>
          <w:p w14:paraId="1AE2F3B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а-1 кислый гликопротеин, а-1 антитрипсин, в-2 микроглобулин, церулоплазмин, гаптоглобин.</w:t>
            </w:r>
          </w:p>
          <w:p w14:paraId="191DE3A2" w14:textId="0FAD791F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Калибратор должен соответствовать наборам реагентов, предложенных участником для определения а-1 кислый гликопротеин, а-1 антитрипсин,  в-2 микроглобулин, церулоплазмин, гаптоглобин</w:t>
            </w:r>
          </w:p>
        </w:tc>
      </w:tr>
      <w:tr w:rsidR="00837BD9" w:rsidRPr="00065DD6" w14:paraId="3CC28E64" w14:textId="77777777" w:rsidTr="00837BD9">
        <w:trPr>
          <w:trHeight w:val="150"/>
        </w:trPr>
        <w:tc>
          <w:tcPr>
            <w:tcW w:w="377" w:type="pct"/>
          </w:tcPr>
          <w:p w14:paraId="2B0C5305" w14:textId="2DFC864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</w:t>
            </w:r>
          </w:p>
        </w:tc>
        <w:tc>
          <w:tcPr>
            <w:tcW w:w="1213" w:type="pct"/>
          </w:tcPr>
          <w:p w14:paraId="12D9A6E2" w14:textId="0D0C5D7A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Набор реагентов для определения активности панкреатической амилазы </w:t>
            </w:r>
          </w:p>
        </w:tc>
        <w:tc>
          <w:tcPr>
            <w:tcW w:w="3410" w:type="pct"/>
          </w:tcPr>
          <w:p w14:paraId="2E6AC22D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1.набор реагентов с контролями и калибраторами;</w:t>
            </w:r>
          </w:p>
          <w:p w14:paraId="50A7FC4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2.линейность не менее 1500 Е/л;</w:t>
            </w:r>
          </w:p>
          <w:p w14:paraId="578732DF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3.стабильность реагента на борту анализатора не менее 90 дней;</w:t>
            </w:r>
          </w:p>
          <w:p w14:paraId="42E3EB31" w14:textId="78B77C7C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6. штрихкодированные флаконы, готовые к прямой установке на борт анализатора.</w:t>
            </w:r>
          </w:p>
        </w:tc>
      </w:tr>
      <w:tr w:rsidR="00837BD9" w:rsidRPr="00065DD6" w14:paraId="02599932" w14:textId="77777777" w:rsidTr="00837BD9">
        <w:trPr>
          <w:trHeight w:val="150"/>
        </w:trPr>
        <w:tc>
          <w:tcPr>
            <w:tcW w:w="377" w:type="pct"/>
          </w:tcPr>
          <w:p w14:paraId="58A3F9BD" w14:textId="0FB981A3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</w:t>
            </w:r>
          </w:p>
        </w:tc>
        <w:tc>
          <w:tcPr>
            <w:tcW w:w="1213" w:type="pct"/>
          </w:tcPr>
          <w:p w14:paraId="322F9B55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Очищающий раствор</w:t>
            </w:r>
          </w:p>
          <w:p w14:paraId="25B0A7CC" w14:textId="6766D02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(Cleaning solution) </w:t>
            </w:r>
          </w:p>
        </w:tc>
        <w:tc>
          <w:tcPr>
            <w:tcW w:w="3410" w:type="pct"/>
          </w:tcPr>
          <w:p w14:paraId="0521F250" w14:textId="6E4BBAC2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 xml:space="preserve">Предназначен для применения на анализаторах серии AU, BeckmanCoulter </w:t>
            </w:r>
          </w:p>
        </w:tc>
      </w:tr>
      <w:tr w:rsidR="00837BD9" w:rsidRPr="00065DD6" w14:paraId="2038E605" w14:textId="77777777" w:rsidTr="00837BD9">
        <w:trPr>
          <w:trHeight w:val="150"/>
        </w:trPr>
        <w:tc>
          <w:tcPr>
            <w:tcW w:w="377" w:type="pct"/>
          </w:tcPr>
          <w:p w14:paraId="3FEF902A" w14:textId="21A3270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</w:t>
            </w:r>
          </w:p>
        </w:tc>
        <w:tc>
          <w:tcPr>
            <w:tcW w:w="1213" w:type="pct"/>
          </w:tcPr>
          <w:p w14:paraId="647A811F" w14:textId="6A48A1D4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Промывочный раствор (Wash solution)</w:t>
            </w:r>
          </w:p>
        </w:tc>
        <w:tc>
          <w:tcPr>
            <w:tcW w:w="3410" w:type="pct"/>
          </w:tcPr>
          <w:p w14:paraId="7F753DDE" w14:textId="77777777" w:rsidR="00837BD9" w:rsidRPr="00837BD9" w:rsidRDefault="00837BD9" w:rsidP="00837BD9">
            <w:pPr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1.раствор должен быть совместим с реагентами, указанными в данном задании на закупку;</w:t>
            </w:r>
          </w:p>
          <w:p w14:paraId="4AB86CF6" w14:textId="4FD3778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3.аттестован для применения на анализаторе AU 480  BeckmanCoulter</w:t>
            </w:r>
          </w:p>
        </w:tc>
      </w:tr>
      <w:tr w:rsidR="00837BD9" w:rsidRPr="00065DD6" w14:paraId="54F97410" w14:textId="77777777" w:rsidTr="00837BD9">
        <w:trPr>
          <w:trHeight w:val="150"/>
        </w:trPr>
        <w:tc>
          <w:tcPr>
            <w:tcW w:w="377" w:type="pct"/>
          </w:tcPr>
          <w:p w14:paraId="06811551" w14:textId="5AEFDE75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2.50</w:t>
            </w:r>
          </w:p>
        </w:tc>
        <w:tc>
          <w:tcPr>
            <w:tcW w:w="1213" w:type="pct"/>
          </w:tcPr>
          <w:p w14:paraId="211B82FE" w14:textId="7E9CE52E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реагентов для определения концентрации гликированного гемоглобина HbA1c</w:t>
            </w:r>
          </w:p>
        </w:tc>
        <w:tc>
          <w:tcPr>
            <w:tcW w:w="3410" w:type="pct"/>
          </w:tcPr>
          <w:p w14:paraId="64111AEE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принцип метода – иммуноингибирование;</w:t>
            </w:r>
          </w:p>
          <w:p w14:paraId="7F431B29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возможность определения общего и гликозилированного гемоглобина из одного набора;</w:t>
            </w:r>
          </w:p>
          <w:p w14:paraId="4C75FA04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диапазон линейности: не менее 1,22 ммоль/л или 14,5% (HbA1c); 13 ммоль/л (THb);</w:t>
            </w:r>
          </w:p>
          <w:p w14:paraId="65054AAF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в состав набора должен входить калибратор;</w:t>
            </w:r>
          </w:p>
          <w:p w14:paraId="170F169C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 стабильность реагента на борту анализатора не менее 30 дней;</w:t>
            </w:r>
          </w:p>
          <w:p w14:paraId="377D1773" w14:textId="38E31BE4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6. штрихкодированные флаконы, готовые к прямой установке на борт анализатора.</w:t>
            </w:r>
          </w:p>
        </w:tc>
      </w:tr>
      <w:tr w:rsidR="00837BD9" w:rsidRPr="00065DD6" w14:paraId="4D69595B" w14:textId="77777777" w:rsidTr="00837BD9">
        <w:trPr>
          <w:trHeight w:val="150"/>
        </w:trPr>
        <w:tc>
          <w:tcPr>
            <w:tcW w:w="377" w:type="pct"/>
          </w:tcPr>
          <w:p w14:paraId="01D45FC7" w14:textId="20BDB9A7" w:rsidR="00837BD9" w:rsidRPr="00065DD6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2.51</w:t>
            </w:r>
          </w:p>
        </w:tc>
        <w:tc>
          <w:tcPr>
            <w:tcW w:w="1213" w:type="pct"/>
          </w:tcPr>
          <w:p w14:paraId="4B6AF716" w14:textId="7BB1BCA9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гликированного гемоглобина HbA1c</w:t>
            </w:r>
          </w:p>
        </w:tc>
        <w:tc>
          <w:tcPr>
            <w:tcW w:w="3410" w:type="pct"/>
          </w:tcPr>
          <w:p w14:paraId="6C9FA07E" w14:textId="77777777" w:rsidR="00837BD9" w:rsidRPr="00837BD9" w:rsidRDefault="00837BD9" w:rsidP="00837B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контроль должен быть рекомендован для проведения контроля качества работы набора реагентов, предложенных в п.50 данного задания на закупку;</w:t>
            </w:r>
          </w:p>
          <w:p w14:paraId="6195DDC3" w14:textId="42DD00C7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lastRenderedPageBreak/>
              <w:t>2. состав: 2 уровня по 2 флакона каждый объемом не более 0,5 мл.</w:t>
            </w:r>
          </w:p>
        </w:tc>
      </w:tr>
      <w:tr w:rsidR="00837BD9" w:rsidRPr="00065DD6" w14:paraId="05A52A29" w14:textId="77777777" w:rsidTr="00837BD9">
        <w:trPr>
          <w:trHeight w:val="150"/>
        </w:trPr>
        <w:tc>
          <w:tcPr>
            <w:tcW w:w="377" w:type="pct"/>
          </w:tcPr>
          <w:p w14:paraId="4CE0F7EA" w14:textId="302AF836" w:rsid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2.52</w:t>
            </w:r>
          </w:p>
        </w:tc>
        <w:tc>
          <w:tcPr>
            <w:tcW w:w="1213" w:type="pct"/>
          </w:tcPr>
          <w:p w14:paraId="6D939D01" w14:textId="3373A7A3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Гемолизирующий раствор для гемоглобина</w:t>
            </w:r>
          </w:p>
        </w:tc>
        <w:tc>
          <w:tcPr>
            <w:tcW w:w="3410" w:type="pct"/>
          </w:tcPr>
          <w:p w14:paraId="76F2EDC8" w14:textId="77777777" w:rsidR="00837BD9" w:rsidRPr="00837BD9" w:rsidRDefault="00837BD9" w:rsidP="00837B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37B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аттестован для применения на анализаторах AU, Beckman Coulter</w:t>
            </w:r>
          </w:p>
          <w:p w14:paraId="52FB16C3" w14:textId="6098FC21" w:rsidR="00837BD9" w:rsidRPr="00837BD9" w:rsidRDefault="00837BD9" w:rsidP="00837BD9">
            <w:pPr>
              <w:pStyle w:val="a7"/>
              <w:ind w:left="0"/>
              <w:jc w:val="both"/>
              <w:rPr>
                <w:rFonts w:eastAsiaTheme="minorHAnsi"/>
                <w:sz w:val="24"/>
                <w:szCs w:val="24"/>
                <w:lang w:eastAsia="ru-RU"/>
              </w:rPr>
            </w:pPr>
            <w:r w:rsidRPr="00837BD9">
              <w:rPr>
                <w:rFonts w:eastAsiaTheme="minorHAnsi"/>
                <w:sz w:val="24"/>
                <w:szCs w:val="24"/>
                <w:lang w:eastAsia="ru-RU"/>
              </w:rPr>
              <w:t>2. раствор должен быть предназначен для применения с реагентом, предложенным в п. 50 данного задания на закупку.</w:t>
            </w:r>
          </w:p>
        </w:tc>
      </w:tr>
    </w:tbl>
    <w:bookmarkEnd w:id="1"/>
    <w:p w14:paraId="12178738" w14:textId="10A5F171" w:rsidR="00837BD9" w:rsidRPr="00837BD9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 w:rsidRPr="00837BD9">
        <w:rPr>
          <w:rFonts w:ascii="Times New Roman" w:hAnsi="Times New Roman" w:cs="Times New Roman"/>
          <w:bCs/>
          <w:sz w:val="24"/>
          <w:szCs w:val="24"/>
        </w:rPr>
        <w:t>2.</w:t>
      </w:r>
      <w:r>
        <w:rPr>
          <w:rFonts w:ascii="Times New Roman" w:hAnsi="Times New Roman" w:cs="Times New Roman"/>
          <w:bCs/>
          <w:sz w:val="24"/>
          <w:szCs w:val="24"/>
        </w:rPr>
        <w:t>53</w:t>
      </w:r>
      <w:r w:rsidRPr="00837BD9">
        <w:rPr>
          <w:rFonts w:ascii="Times New Roman" w:hAnsi="Times New Roman" w:cs="Times New Roman"/>
          <w:bCs/>
          <w:sz w:val="24"/>
          <w:szCs w:val="24"/>
        </w:rPr>
        <w:t xml:space="preserve">. Все реагенты должны быть аттестованы для применения на анализаторе серии AU, Beckman Coulter. </w:t>
      </w:r>
    </w:p>
    <w:p w14:paraId="60EA001F" w14:textId="31A15B6D" w:rsidR="00286630" w:rsidRDefault="00837BD9" w:rsidP="00837BD9">
      <w:pPr>
        <w:tabs>
          <w:tab w:val="left" w:pos="6804"/>
        </w:tabs>
        <w:spacing w:after="0" w:line="240" w:lineRule="auto"/>
        <w:mirrorIndents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2.54. </w:t>
      </w:r>
      <w:r w:rsidRPr="00837BD9">
        <w:rPr>
          <w:rFonts w:ascii="Times New Roman" w:hAnsi="Times New Roman" w:cs="Times New Roman"/>
          <w:bCs/>
          <w:sz w:val="24"/>
          <w:szCs w:val="24"/>
        </w:rPr>
        <w:t>Срок годности на дату поставки должен составлять не менее 80% от общего срока годности на товар, установленный заводом-изготовителем.</w:t>
      </w:r>
      <w:r w:rsidRPr="00837BD9">
        <w:rPr>
          <w:rFonts w:ascii="Times New Roman" w:hAnsi="Times New Roman" w:cs="Times New Roman"/>
          <w:bCs/>
          <w:sz w:val="24"/>
          <w:szCs w:val="24"/>
        </w:rPr>
        <w:tab/>
      </w:r>
    </w:p>
    <w:p w14:paraId="1CE497D8" w14:textId="07B72CFB" w:rsidR="0096141A" w:rsidRPr="0096141A" w:rsidRDefault="0096141A" w:rsidP="00564574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96141A" w:rsidRPr="00961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8C66B43A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9470833"/>
    <w:multiLevelType w:val="multilevel"/>
    <w:tmpl w:val="E92E5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9A705DD"/>
    <w:multiLevelType w:val="multilevel"/>
    <w:tmpl w:val="159C832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4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7" w15:restartNumberingAfterBreak="0">
    <w:nsid w:val="410C20D6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448F66E8"/>
    <w:multiLevelType w:val="multilevel"/>
    <w:tmpl w:val="48C40C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9" w15:restartNumberingAfterBreak="0">
    <w:nsid w:val="4D881B79"/>
    <w:multiLevelType w:val="multilevel"/>
    <w:tmpl w:val="7BD04980"/>
    <w:lvl w:ilvl="0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73" w:hanging="2160"/>
      </w:pPr>
      <w:rPr>
        <w:rFonts w:hint="default"/>
      </w:rPr>
    </w:lvl>
  </w:abstractNum>
  <w:abstractNum w:abstractNumId="10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2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B4751B1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C0945FE"/>
    <w:multiLevelType w:val="multilevel"/>
    <w:tmpl w:val="B77241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 w16cid:durableId="235359211">
    <w:abstractNumId w:val="4"/>
  </w:num>
  <w:num w:numId="2" w16cid:durableId="1404642308">
    <w:abstractNumId w:val="2"/>
  </w:num>
  <w:num w:numId="3" w16cid:durableId="1335456268">
    <w:abstractNumId w:val="5"/>
  </w:num>
  <w:num w:numId="4" w16cid:durableId="236214596">
    <w:abstractNumId w:val="6"/>
  </w:num>
  <w:num w:numId="5" w16cid:durableId="1622881595">
    <w:abstractNumId w:val="13"/>
  </w:num>
  <w:num w:numId="6" w16cid:durableId="1298296782">
    <w:abstractNumId w:val="10"/>
  </w:num>
  <w:num w:numId="7" w16cid:durableId="1924340935">
    <w:abstractNumId w:val="11"/>
  </w:num>
  <w:num w:numId="8" w16cid:durableId="1821537316">
    <w:abstractNumId w:val="12"/>
  </w:num>
  <w:num w:numId="9" w16cid:durableId="823669517">
    <w:abstractNumId w:val="16"/>
  </w:num>
  <w:num w:numId="10" w16cid:durableId="1531071465">
    <w:abstractNumId w:val="17"/>
  </w:num>
  <w:num w:numId="11" w16cid:durableId="703868081">
    <w:abstractNumId w:val="14"/>
  </w:num>
  <w:num w:numId="12" w16cid:durableId="442044494">
    <w:abstractNumId w:val="9"/>
  </w:num>
  <w:num w:numId="13" w16cid:durableId="936643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27251230">
    <w:abstractNumId w:val="18"/>
  </w:num>
  <w:num w:numId="15" w16cid:durableId="683439872">
    <w:abstractNumId w:val="3"/>
  </w:num>
  <w:num w:numId="16" w16cid:durableId="1036733335">
    <w:abstractNumId w:val="8"/>
  </w:num>
  <w:num w:numId="17" w16cid:durableId="1055008750">
    <w:abstractNumId w:val="7"/>
  </w:num>
  <w:num w:numId="18" w16cid:durableId="780419135">
    <w:abstractNumId w:val="15"/>
  </w:num>
  <w:num w:numId="19" w16cid:durableId="586809977">
    <w:abstractNumId w:val="1"/>
  </w:num>
  <w:num w:numId="20" w16cid:durableId="166292695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65DD6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927FA"/>
    <w:rsid w:val="00196ADF"/>
    <w:rsid w:val="001B6E8C"/>
    <w:rsid w:val="001B780F"/>
    <w:rsid w:val="001C02F3"/>
    <w:rsid w:val="001C16F3"/>
    <w:rsid w:val="001C71EF"/>
    <w:rsid w:val="001E3DFD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86630"/>
    <w:rsid w:val="00290A62"/>
    <w:rsid w:val="00290F01"/>
    <w:rsid w:val="002931A9"/>
    <w:rsid w:val="002A48E1"/>
    <w:rsid w:val="002B0585"/>
    <w:rsid w:val="002B28FE"/>
    <w:rsid w:val="002B3003"/>
    <w:rsid w:val="002B31C2"/>
    <w:rsid w:val="002B6276"/>
    <w:rsid w:val="002B69A2"/>
    <w:rsid w:val="002D1E8F"/>
    <w:rsid w:val="002D6C21"/>
    <w:rsid w:val="002E03A1"/>
    <w:rsid w:val="002E7EE5"/>
    <w:rsid w:val="00305EEF"/>
    <w:rsid w:val="00320B20"/>
    <w:rsid w:val="00326C2A"/>
    <w:rsid w:val="00336213"/>
    <w:rsid w:val="0033760C"/>
    <w:rsid w:val="00353032"/>
    <w:rsid w:val="00354E82"/>
    <w:rsid w:val="0036359D"/>
    <w:rsid w:val="00364D6B"/>
    <w:rsid w:val="003655D3"/>
    <w:rsid w:val="00367534"/>
    <w:rsid w:val="00382CFB"/>
    <w:rsid w:val="003862CD"/>
    <w:rsid w:val="003878CF"/>
    <w:rsid w:val="003923E1"/>
    <w:rsid w:val="00396F2E"/>
    <w:rsid w:val="003C38BB"/>
    <w:rsid w:val="003C7F62"/>
    <w:rsid w:val="003D0922"/>
    <w:rsid w:val="003D2F0E"/>
    <w:rsid w:val="003D4202"/>
    <w:rsid w:val="003E1150"/>
    <w:rsid w:val="003F0853"/>
    <w:rsid w:val="003F1C3F"/>
    <w:rsid w:val="003F5748"/>
    <w:rsid w:val="00406BBF"/>
    <w:rsid w:val="00406C3C"/>
    <w:rsid w:val="00412B55"/>
    <w:rsid w:val="00414EED"/>
    <w:rsid w:val="00450E84"/>
    <w:rsid w:val="00452687"/>
    <w:rsid w:val="00454A3D"/>
    <w:rsid w:val="0046703F"/>
    <w:rsid w:val="00475DCB"/>
    <w:rsid w:val="00476119"/>
    <w:rsid w:val="0048061E"/>
    <w:rsid w:val="00486435"/>
    <w:rsid w:val="00490732"/>
    <w:rsid w:val="00492A1E"/>
    <w:rsid w:val="004A0861"/>
    <w:rsid w:val="004A3A52"/>
    <w:rsid w:val="004A4497"/>
    <w:rsid w:val="004A44D2"/>
    <w:rsid w:val="004B34C8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55D32"/>
    <w:rsid w:val="00564574"/>
    <w:rsid w:val="00575D92"/>
    <w:rsid w:val="00581DBC"/>
    <w:rsid w:val="00594610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0703C"/>
    <w:rsid w:val="007175B3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2F88"/>
    <w:rsid w:val="00794E5D"/>
    <w:rsid w:val="007A0DB9"/>
    <w:rsid w:val="007B0063"/>
    <w:rsid w:val="007B065D"/>
    <w:rsid w:val="007B08CB"/>
    <w:rsid w:val="007B3D84"/>
    <w:rsid w:val="007D48E2"/>
    <w:rsid w:val="007D702C"/>
    <w:rsid w:val="007D763F"/>
    <w:rsid w:val="00805084"/>
    <w:rsid w:val="00814DA2"/>
    <w:rsid w:val="00821324"/>
    <w:rsid w:val="00833596"/>
    <w:rsid w:val="00837BD9"/>
    <w:rsid w:val="008417C9"/>
    <w:rsid w:val="00843B7E"/>
    <w:rsid w:val="00846274"/>
    <w:rsid w:val="008565CB"/>
    <w:rsid w:val="008573DE"/>
    <w:rsid w:val="00860F57"/>
    <w:rsid w:val="00874025"/>
    <w:rsid w:val="00874AFC"/>
    <w:rsid w:val="008762D9"/>
    <w:rsid w:val="0088227E"/>
    <w:rsid w:val="00884740"/>
    <w:rsid w:val="00890087"/>
    <w:rsid w:val="008A1F5E"/>
    <w:rsid w:val="008B21F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09B6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653"/>
    <w:rsid w:val="009879FA"/>
    <w:rsid w:val="00990D37"/>
    <w:rsid w:val="00991123"/>
    <w:rsid w:val="009A7F8E"/>
    <w:rsid w:val="009C3AE0"/>
    <w:rsid w:val="009C580A"/>
    <w:rsid w:val="009D0560"/>
    <w:rsid w:val="009D1F3B"/>
    <w:rsid w:val="00A00131"/>
    <w:rsid w:val="00A3622F"/>
    <w:rsid w:val="00A40C93"/>
    <w:rsid w:val="00A43536"/>
    <w:rsid w:val="00A5007E"/>
    <w:rsid w:val="00A57134"/>
    <w:rsid w:val="00A61FA6"/>
    <w:rsid w:val="00A7256E"/>
    <w:rsid w:val="00A74171"/>
    <w:rsid w:val="00A803E9"/>
    <w:rsid w:val="00A9248B"/>
    <w:rsid w:val="00AB47BE"/>
    <w:rsid w:val="00AE2DD9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23B45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D31"/>
    <w:rsid w:val="00BD2905"/>
    <w:rsid w:val="00BD43B4"/>
    <w:rsid w:val="00BD5AED"/>
    <w:rsid w:val="00BE0276"/>
    <w:rsid w:val="00BE0979"/>
    <w:rsid w:val="00C06974"/>
    <w:rsid w:val="00C139CC"/>
    <w:rsid w:val="00C32952"/>
    <w:rsid w:val="00C35067"/>
    <w:rsid w:val="00C471BB"/>
    <w:rsid w:val="00C5171F"/>
    <w:rsid w:val="00C533E8"/>
    <w:rsid w:val="00C60AE2"/>
    <w:rsid w:val="00C65095"/>
    <w:rsid w:val="00C65C5F"/>
    <w:rsid w:val="00C76747"/>
    <w:rsid w:val="00C8008A"/>
    <w:rsid w:val="00C975CE"/>
    <w:rsid w:val="00CA659C"/>
    <w:rsid w:val="00CA6879"/>
    <w:rsid w:val="00CD3174"/>
    <w:rsid w:val="00CD3742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4DA2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44B"/>
    <w:rsid w:val="00E979B5"/>
    <w:rsid w:val="00EA23A7"/>
    <w:rsid w:val="00EA3364"/>
    <w:rsid w:val="00EA7E3A"/>
    <w:rsid w:val="00EB1E69"/>
    <w:rsid w:val="00ED0E92"/>
    <w:rsid w:val="00ED26BF"/>
    <w:rsid w:val="00EE3D30"/>
    <w:rsid w:val="00EE4B5C"/>
    <w:rsid w:val="00EE79C9"/>
    <w:rsid w:val="00EF0DEA"/>
    <w:rsid w:val="00F115EA"/>
    <w:rsid w:val="00F22BA0"/>
    <w:rsid w:val="00F2733A"/>
    <w:rsid w:val="00F329EF"/>
    <w:rsid w:val="00F32CC0"/>
    <w:rsid w:val="00F70043"/>
    <w:rsid w:val="00FA6EB1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A1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0E937-059D-461D-9BD8-C3D1CC6F2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10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2026-06-12T07:26:00Z</cp:lastPrinted>
  <dcterms:created xsi:type="dcterms:W3CDTF">2026-06-12T07:34:00Z</dcterms:created>
  <dcterms:modified xsi:type="dcterms:W3CDTF">2026-08-17T13:36:00Z</dcterms:modified>
</cp:coreProperties>
</file>