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3F3CE897" w:rsidR="00E600B9" w:rsidRPr="003F3A4F" w:rsidRDefault="00E600B9" w:rsidP="003F3A4F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0"/>
        <w:gridCol w:w="4685"/>
      </w:tblGrid>
      <w:tr w:rsidR="003F1388" w:rsidRPr="003F3A4F" w14:paraId="1C2FDCD4" w14:textId="77777777" w:rsidTr="003F1388">
        <w:tc>
          <w:tcPr>
            <w:tcW w:w="4785" w:type="dxa"/>
          </w:tcPr>
          <w:p w14:paraId="0C986650" w14:textId="4ED183A4" w:rsidR="003F1388" w:rsidRPr="003F3A4F" w:rsidRDefault="003F1388" w:rsidP="003F3A4F">
            <w:pPr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A4F">
              <w:rPr>
                <w:rFonts w:ascii="Times New Roman" w:hAnsi="Times New Roman" w:cs="Times New Roman"/>
                <w:b/>
                <w:sz w:val="24"/>
                <w:szCs w:val="24"/>
              </w:rPr>
              <w:t>ГродМТ</w:t>
            </w:r>
            <w:r w:rsidR="009B6F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01F6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D247B8"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  <w:r w:rsidR="000D0FC3" w:rsidRPr="003F3A4F">
              <w:rPr>
                <w:rFonts w:ascii="Times New Roman" w:hAnsi="Times New Roman" w:cs="Times New Roman"/>
                <w:b/>
                <w:sz w:val="24"/>
                <w:szCs w:val="24"/>
              </w:rPr>
              <w:t>/26-ЭА</w:t>
            </w:r>
            <w:r w:rsidR="00C755A4" w:rsidRPr="003F3A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</w:tcPr>
          <w:p w14:paraId="4D99B133" w14:textId="03C1DCB6" w:rsidR="003F1388" w:rsidRPr="003F3A4F" w:rsidRDefault="003F1388" w:rsidP="003F3A4F">
            <w:pPr>
              <w:contextualSpacing/>
              <w:mirrorIndents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A4F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1</w:t>
            </w:r>
          </w:p>
        </w:tc>
      </w:tr>
    </w:tbl>
    <w:p w14:paraId="133CA9A3" w14:textId="2D5F5A87" w:rsidR="005E40A0" w:rsidRPr="003F3A4F" w:rsidRDefault="005E40A0" w:rsidP="003F3A4F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B2E157B" w14:textId="1E77A0C8" w:rsidR="00991123" w:rsidRPr="003F3A4F" w:rsidRDefault="008762D9" w:rsidP="003F3A4F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3A4F">
        <w:rPr>
          <w:rFonts w:ascii="Times New Roman" w:hAnsi="Times New Roman" w:cs="Times New Roman"/>
          <w:b/>
          <w:sz w:val="24"/>
          <w:szCs w:val="24"/>
        </w:rPr>
        <w:t xml:space="preserve">Технические характеристики (описание) </w:t>
      </w:r>
      <w:r w:rsidR="00991123" w:rsidRPr="003F3A4F">
        <w:rPr>
          <w:rFonts w:ascii="Times New Roman" w:hAnsi="Times New Roman" w:cs="Times New Roman"/>
          <w:b/>
          <w:sz w:val="24"/>
          <w:szCs w:val="24"/>
        </w:rPr>
        <w:t>изделий медицинского назначения.</w:t>
      </w:r>
    </w:p>
    <w:p w14:paraId="46BC2139" w14:textId="77777777" w:rsidR="00086F0B" w:rsidRPr="003F3A4F" w:rsidRDefault="00086F0B" w:rsidP="00D247B8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6E0AAAF6" w14:textId="0C128769" w:rsidR="00343445" w:rsidRPr="003F3A4F" w:rsidRDefault="003F1388" w:rsidP="003F3A4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</w:pPr>
      <w:bookmarkStart w:id="0" w:name="_Hlk235780341"/>
      <w:r w:rsidRPr="003F3A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Лот 1</w:t>
      </w:r>
      <w:r w:rsidR="00B504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D40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B504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D40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3F3A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249D7"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  <w:t>Р</w:t>
      </w:r>
      <w:r w:rsidR="006249D7" w:rsidRPr="006249D7"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  <w:t>асходные материалы и диагностические тест-системы для выявления РНК/ДНК возбудителей вирусных/бактериальных инфекций, определения мутаций в биологическом материале методом полимеразной цепной реакции</w:t>
      </w:r>
    </w:p>
    <w:bookmarkEnd w:id="0"/>
    <w:p w14:paraId="4872D7EA" w14:textId="77777777" w:rsidR="00343445" w:rsidRPr="003F3A4F" w:rsidRDefault="00343445" w:rsidP="003F3A4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iCs/>
          <w:sz w:val="24"/>
          <w:szCs w:val="24"/>
          <w:lang w:eastAsia="ru-RU"/>
        </w:rPr>
      </w:pPr>
    </w:p>
    <w:p w14:paraId="4CE22E87" w14:textId="341A8AC0" w:rsidR="006249D7" w:rsidRDefault="006249D7" w:rsidP="006249D7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_Hlk235780395"/>
      <w:bookmarkStart w:id="2" w:name="_Hlk235779505"/>
      <w:r w:rsidRPr="006249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Состав (комплектация) и технические требования</w:t>
      </w:r>
    </w:p>
    <w:tbl>
      <w:tblPr>
        <w:tblW w:w="9630" w:type="dxa"/>
        <w:tblInd w:w="-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1559"/>
        <w:gridCol w:w="142"/>
        <w:gridCol w:w="5943"/>
        <w:gridCol w:w="1418"/>
      </w:tblGrid>
      <w:tr w:rsidR="009B6F98" w:rsidRPr="00AD40B2" w14:paraId="4BCCD700" w14:textId="77777777" w:rsidTr="009B6F98">
        <w:trPr>
          <w:trHeight w:val="281"/>
        </w:trPr>
        <w:tc>
          <w:tcPr>
            <w:tcW w:w="96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B2C8C4" w14:textId="3032CB19" w:rsidR="009B6F98" w:rsidRPr="00AD40B2" w:rsidRDefault="009B6F98" w:rsidP="00AD40B2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6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 1</w:t>
            </w:r>
          </w:p>
        </w:tc>
      </w:tr>
      <w:bookmarkEnd w:id="1"/>
      <w:tr w:rsidR="00AD40B2" w:rsidRPr="00AD40B2" w14:paraId="6525E21A" w14:textId="77777777" w:rsidTr="00F16B65">
        <w:trPr>
          <w:trHeight w:val="8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6764DB" w14:textId="77777777" w:rsidR="00AD40B2" w:rsidRPr="00AD40B2" w:rsidRDefault="00AD40B2" w:rsidP="00AD40B2">
            <w:p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94FD00" w14:textId="77777777" w:rsidR="00AD40B2" w:rsidRPr="00AD40B2" w:rsidRDefault="00AD40B2" w:rsidP="00AD40B2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подлежащих закупке товаров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BAC1DE" w14:textId="77777777" w:rsidR="00AD40B2" w:rsidRPr="00AD40B2" w:rsidRDefault="00AD40B2" w:rsidP="00AD40B2">
            <w:pPr>
              <w:spacing w:after="0" w:line="28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Требования, предъявляемые к товарам (работам, услугам)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AC2576" w14:textId="77777777" w:rsidR="00AD40B2" w:rsidRPr="00AD40B2" w:rsidRDefault="00AD40B2" w:rsidP="00AD40B2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Количество, (исследования)</w:t>
            </w:r>
          </w:p>
        </w:tc>
      </w:tr>
      <w:tr w:rsidR="00AD40B2" w:rsidRPr="00AD40B2" w14:paraId="2FEF91B6" w14:textId="77777777" w:rsidTr="00AD40B2">
        <w:trPr>
          <w:trHeight w:val="85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5FEF29" w14:textId="77777777" w:rsidR="00AD40B2" w:rsidRPr="00AD40B2" w:rsidRDefault="00AD40B2" w:rsidP="00AD40B2">
            <w:p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48D46A" w14:textId="61CA0E3F" w:rsidR="00AD40B2" w:rsidRPr="00AD40B2" w:rsidRDefault="00AD40B2" w:rsidP="00AD4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ПЦР-тест-система </w:t>
            </w:r>
          </w:p>
        </w:tc>
        <w:tc>
          <w:tcPr>
            <w:tcW w:w="7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09BD0C" w14:textId="77777777" w:rsidR="00AD40B2" w:rsidRPr="00AD40B2" w:rsidRDefault="00AD40B2" w:rsidP="00AD40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Реагенты должны обеспечивать: </w:t>
            </w:r>
          </w:p>
          <w:p w14:paraId="59A66DB1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тест-системы должны иметь набор реактивов для проведения исследований; </w:t>
            </w:r>
          </w:p>
          <w:p w14:paraId="60CB1490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тест-системы должны иметь использоваться совместно с внутренним контрольным образцом (ВКО), добавляемым перед экстракцией (экзогенный ВКО) либо содержащийся эндогенно в образце (ВКО ДНК), позволяющим контролировать все этапы проведения реакции, начиная с этапа выделения и заканчтвая оценкой продуктов амплификации; </w:t>
            </w:r>
          </w:p>
          <w:p w14:paraId="69E0BC6A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тест-системы должны иметь все готовые к употреблению реагенты и контроли, не требующие их приготовления в лаборатории;</w:t>
            </w:r>
          </w:p>
          <w:p w14:paraId="6DA9221F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тест-системы должны иметь положительный и отрицательный контроль амплификации ДНК; </w:t>
            </w:r>
          </w:p>
          <w:p w14:paraId="0C8EE385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возможность проведения выделения без применения магнитного штатива;</w:t>
            </w:r>
          </w:p>
          <w:p w14:paraId="60BB1A4A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возможность использования тест-систем в формате «мультиплекс» по протоколам международных схем (детекция уретритов, баквагиноза, вирусов группы герпеса, пр.);</w:t>
            </w:r>
          </w:p>
          <w:p w14:paraId="04EC72D6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тест-системы должны быть расфасованы в подходящие для центрифугирования пробирки; </w:t>
            </w:r>
          </w:p>
          <w:p w14:paraId="7DFE2912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протокол проведения ПЦР исследований должен соответствовать имеющемуся в лаборатории оборудованию; </w:t>
            </w:r>
          </w:p>
          <w:p w14:paraId="1A7A939F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для количественных ПЦР тест-систем – наличие низкого и высокого положительных контролей для проведения контроля качества исследований; </w:t>
            </w:r>
          </w:p>
          <w:p w14:paraId="6B7E0CCE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тест-системы и расходные материалы должны быть совместимы с имеющимся в лаборатории оборудованием (амплификаторы, термостаты, микроцентрифуги и др.), пробирки для амплификации должны быть ранее тестированы на возможность работы с анализатором реал-тайм амплификации </w:t>
            </w:r>
          </w:p>
          <w:p w14:paraId="5DBE3711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тест-системах детекция ампликонов должна осуществляться по каналам: Green, Yellow, Orange, Red и Crimson. (для тест-систем с учетом результатов в режиме реального времени) </w:t>
            </w:r>
          </w:p>
          <w:p w14:paraId="6553674F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для работы на амплификаторе с оптической системой, предназначенной для проведения ПЦР и детекции в режиме «реального времени» Rotor-Gene 6000 (Corbett Research, Австралия) </w:t>
            </w:r>
          </w:p>
          <w:p w14:paraId="4BAF1D43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программа адаптации на анализатор</w:t>
            </w:r>
          </w:p>
          <w:p w14:paraId="18026BD5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исследования</w:t>
            </w:r>
          </w:p>
        </w:tc>
      </w:tr>
      <w:tr w:rsidR="00AD40B2" w:rsidRPr="00AD40B2" w14:paraId="2BDC1C47" w14:textId="77777777" w:rsidTr="00F16B65">
        <w:trPr>
          <w:trHeight w:val="70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B5C9F6" w14:textId="77777777" w:rsidR="00AD40B2" w:rsidRPr="00AD40B2" w:rsidRDefault="00AD40B2" w:rsidP="00AD40B2">
            <w:pPr>
              <w:numPr>
                <w:ilvl w:val="0"/>
                <w:numId w:val="17"/>
              </w:num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11A9DA" w14:textId="77777777" w:rsidR="00AD40B2" w:rsidRPr="00AD40B2" w:rsidRDefault="00AD40B2" w:rsidP="00AD40B2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ПЦР тест-система для выявления CMV/EBV/HHV6 – скрин-FRT, 100-110 иссл. в наборе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ADCE9C" w14:textId="319B4A3E" w:rsidR="00AD40B2" w:rsidRPr="00AD40B2" w:rsidRDefault="00F16B65" w:rsidP="00AD40B2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AD40B2"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D40B2" w:rsidRPr="00AD40B2" w14:paraId="24269395" w14:textId="77777777" w:rsidTr="00F16B65">
        <w:trPr>
          <w:trHeight w:val="5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358EF5" w14:textId="77777777" w:rsidR="00AD40B2" w:rsidRPr="00AD40B2" w:rsidRDefault="00AD40B2" w:rsidP="00AD40B2">
            <w:pPr>
              <w:numPr>
                <w:ilvl w:val="0"/>
                <w:numId w:val="17"/>
              </w:num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BA2B90" w14:textId="77777777" w:rsidR="00AD40B2" w:rsidRPr="00AD40B2" w:rsidRDefault="00AD40B2" w:rsidP="00AD40B2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ПЦР-тест-система для выявления ДНК Toxoplasma gondii в режиме реального времени, 100 иссл. в наборе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2615FE" w14:textId="77777777" w:rsidR="00AD40B2" w:rsidRPr="00AD40B2" w:rsidRDefault="00AD40B2" w:rsidP="00AD40B2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AD40B2" w:rsidRPr="00AD40B2" w14:paraId="3CE95CD0" w14:textId="77777777" w:rsidTr="00F16B65">
        <w:trPr>
          <w:trHeight w:val="6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F87A97" w14:textId="77777777" w:rsidR="00AD40B2" w:rsidRPr="00AD40B2" w:rsidRDefault="00AD40B2" w:rsidP="00AD40B2">
            <w:pPr>
              <w:numPr>
                <w:ilvl w:val="0"/>
                <w:numId w:val="17"/>
              </w:num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83ED4A" w14:textId="77777777" w:rsidR="00AD40B2" w:rsidRPr="00AD40B2" w:rsidRDefault="00AD40B2" w:rsidP="00AD40B2">
            <w:pPr>
              <w:tabs>
                <w:tab w:val="left" w:pos="1371"/>
              </w:tabs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ПЦР-тест-система для качественной детекции Gardnerella vaginalis с учетом результатов в режиме реального времени, 100-110 иссл. в наборе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33023B" w14:textId="77777777" w:rsidR="00AD40B2" w:rsidRPr="00AD40B2" w:rsidRDefault="00AD40B2" w:rsidP="00AD40B2">
            <w:pPr>
              <w:tabs>
                <w:tab w:val="left" w:pos="13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AD40B2" w:rsidRPr="00AD40B2" w14:paraId="618BAEA1" w14:textId="77777777" w:rsidTr="00F16B65">
        <w:trPr>
          <w:trHeight w:val="6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9A670F" w14:textId="77777777" w:rsidR="00AD40B2" w:rsidRPr="00AD40B2" w:rsidRDefault="00AD40B2" w:rsidP="00AD40B2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709FF0" w14:textId="77777777" w:rsidR="00AD40B2" w:rsidRPr="00AD40B2" w:rsidRDefault="00AD40B2" w:rsidP="00AD40B2">
            <w:pPr>
              <w:tabs>
                <w:tab w:val="left" w:pos="1371"/>
              </w:tabs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ПЦР тест-система для выявления ДНК HBV методом ПЦР с учетом результатов в «режиме реального времени» форма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B48CD6" w14:textId="77777777" w:rsidR="00AD40B2" w:rsidRPr="00AD40B2" w:rsidRDefault="00AD40B2" w:rsidP="00AD40B2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AD40B2" w:rsidRPr="00AD40B2" w14:paraId="16A70C8B" w14:textId="77777777" w:rsidTr="00F16B65">
        <w:trPr>
          <w:trHeight w:val="6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B73BDE" w14:textId="77777777" w:rsidR="00AD40B2" w:rsidRPr="00AD40B2" w:rsidRDefault="00AD40B2" w:rsidP="00AD40B2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808445" w14:textId="77777777" w:rsidR="00AD40B2" w:rsidRPr="00AD40B2" w:rsidRDefault="00AD40B2" w:rsidP="00AD40B2">
            <w:pPr>
              <w:tabs>
                <w:tab w:val="left" w:pos="1371"/>
              </w:tabs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ПЦР тест-система для выявления и количественного определения ДНК HBV методом ПЦР с учетом результатов в «режиме реального времени» форма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5F35FE" w14:textId="77777777" w:rsidR="00AD40B2" w:rsidRPr="00AD40B2" w:rsidRDefault="00AD40B2" w:rsidP="00AD40B2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</w:tr>
      <w:tr w:rsidR="00AD40B2" w:rsidRPr="00AD40B2" w14:paraId="7AEFEDD2" w14:textId="77777777" w:rsidTr="00F16B65">
        <w:trPr>
          <w:trHeight w:val="6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98FDF9" w14:textId="77777777" w:rsidR="00AD40B2" w:rsidRPr="00AD40B2" w:rsidRDefault="00AD40B2" w:rsidP="00AD40B2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540C42" w14:textId="77777777" w:rsidR="00AD40B2" w:rsidRPr="00AD40B2" w:rsidRDefault="00AD40B2" w:rsidP="00AD40B2">
            <w:pPr>
              <w:tabs>
                <w:tab w:val="left" w:pos="1371"/>
              </w:tabs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ПЦР тест-система для выявления РНК HCV методом ПЦР с учетом результатов в «режиме реального времени» форма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66E871" w14:textId="77777777" w:rsidR="00AD40B2" w:rsidRPr="00AD40B2" w:rsidRDefault="00AD40B2" w:rsidP="00AD40B2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200</w:t>
            </w: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</w:p>
        </w:tc>
      </w:tr>
      <w:tr w:rsidR="00AD40B2" w:rsidRPr="00AD40B2" w14:paraId="4220EFEE" w14:textId="77777777" w:rsidTr="00F16B65">
        <w:trPr>
          <w:trHeight w:val="6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838906" w14:textId="77777777" w:rsidR="00AD40B2" w:rsidRPr="00AD40B2" w:rsidRDefault="00AD40B2" w:rsidP="00AD40B2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2C8F36" w14:textId="77777777" w:rsidR="00AD40B2" w:rsidRPr="00AD40B2" w:rsidRDefault="00AD40B2" w:rsidP="00AD40B2">
            <w:pPr>
              <w:tabs>
                <w:tab w:val="left" w:pos="1371"/>
              </w:tabs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ПЦР тест-система для выявления и количественного определения РНК HCV методом ПЦР с учетом результатов в «режиме реального времени» форма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7ED0E6" w14:textId="77777777" w:rsidR="00AD40B2" w:rsidRPr="00AD40B2" w:rsidRDefault="00AD40B2" w:rsidP="00AD40B2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200</w:t>
            </w:r>
          </w:p>
        </w:tc>
      </w:tr>
      <w:tr w:rsidR="00AD40B2" w:rsidRPr="00AD40B2" w14:paraId="34DF2ABE" w14:textId="77777777" w:rsidTr="00F16B65">
        <w:trPr>
          <w:trHeight w:val="6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A15847" w14:textId="77777777" w:rsidR="00AD40B2" w:rsidRPr="00AD40B2" w:rsidRDefault="00AD40B2" w:rsidP="00AD40B2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C454F7" w14:textId="77777777" w:rsidR="00AD40B2" w:rsidRPr="00AD40B2" w:rsidRDefault="00AD40B2" w:rsidP="00AD40B2">
            <w:pPr>
              <w:tabs>
                <w:tab w:val="left" w:pos="1371"/>
              </w:tabs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ПЦР тест-система для выявления и генотипирования HCV (1/2/3) методом ПЦР с учетом результатов в «режиме реального времени»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FC51E9" w14:textId="77777777" w:rsidR="00AD40B2" w:rsidRPr="00AD40B2" w:rsidRDefault="00AD40B2" w:rsidP="00AD40B2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00</w:t>
            </w:r>
          </w:p>
        </w:tc>
      </w:tr>
      <w:tr w:rsidR="00AD40B2" w:rsidRPr="00AD40B2" w14:paraId="506BC198" w14:textId="77777777" w:rsidTr="00F16B65">
        <w:trPr>
          <w:trHeight w:val="6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777F5B" w14:textId="77777777" w:rsidR="00AD40B2" w:rsidRPr="00AD40B2" w:rsidRDefault="00AD40B2" w:rsidP="00AD40B2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5DB913" w14:textId="77777777" w:rsidR="00AD40B2" w:rsidRPr="00AD40B2" w:rsidRDefault="00AD40B2" w:rsidP="00AD40B2">
            <w:pPr>
              <w:tabs>
                <w:tab w:val="left" w:pos="1371"/>
              </w:tabs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ПЦР-тест-система для одновременного выявления РНК HCV, ВИЧ-1 и ДНК HBV с учетом результатов в режиме реального времени, 100-110 иссл. в наборе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91E0D9" w14:textId="77777777" w:rsidR="00AD40B2" w:rsidRPr="00AD40B2" w:rsidRDefault="00AD40B2" w:rsidP="00AD40B2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00</w:t>
            </w:r>
          </w:p>
        </w:tc>
      </w:tr>
      <w:tr w:rsidR="00AD40B2" w:rsidRPr="00AD40B2" w14:paraId="7002FC95" w14:textId="77777777" w:rsidTr="00F16B65">
        <w:trPr>
          <w:trHeight w:val="6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EEB91D" w14:textId="77777777" w:rsidR="00AD40B2" w:rsidRPr="00AD40B2" w:rsidRDefault="00AD40B2" w:rsidP="00AD40B2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405FA7" w14:textId="77777777" w:rsidR="00AD40B2" w:rsidRPr="00AD40B2" w:rsidRDefault="00AD40B2" w:rsidP="00AD40B2">
            <w:pPr>
              <w:tabs>
                <w:tab w:val="left" w:pos="1371"/>
              </w:tabs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ПЦР тест-система для выявления РНК энтеровирусов (Enterovirus) методом ПЦР с учетом результатов в режиме реального времени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A28CDE" w14:textId="77777777" w:rsidR="00AD40B2" w:rsidRPr="00AD40B2" w:rsidRDefault="00AD40B2" w:rsidP="00AD40B2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AD40B2" w:rsidRPr="00AD40B2" w14:paraId="21CF7BDD" w14:textId="77777777" w:rsidTr="00F16B65">
        <w:trPr>
          <w:trHeight w:val="6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A0DB76" w14:textId="77777777" w:rsidR="00AD40B2" w:rsidRPr="00AD40B2" w:rsidRDefault="00AD40B2" w:rsidP="00AD40B2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10171B" w14:textId="77777777" w:rsidR="00AD40B2" w:rsidRPr="00AD40B2" w:rsidRDefault="00AD40B2" w:rsidP="00AD40B2">
            <w:pPr>
              <w:tabs>
                <w:tab w:val="left" w:pos="1371"/>
              </w:tabs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ПЦР-тест-система для выявления и количественного определения мРНК химерного гена bcr-abl и мРНК гена abl в клиническом материале методом ПЦР с учетом результатов в режиме» реального времени»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534D77" w14:textId="77777777" w:rsidR="00AD40B2" w:rsidRPr="00AD40B2" w:rsidRDefault="00AD40B2" w:rsidP="00AD40B2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200</w:t>
            </w:r>
          </w:p>
        </w:tc>
      </w:tr>
      <w:tr w:rsidR="00AD40B2" w:rsidRPr="00AD40B2" w14:paraId="3C0B67B0" w14:textId="77777777" w:rsidTr="00F16B65">
        <w:trPr>
          <w:trHeight w:val="6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CF9884" w14:textId="77777777" w:rsidR="00AD40B2" w:rsidRPr="00AD40B2" w:rsidRDefault="00AD40B2" w:rsidP="00AD40B2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1AC184" w14:textId="77777777" w:rsidR="00AD40B2" w:rsidRPr="00AD40B2" w:rsidRDefault="00AD40B2" w:rsidP="00AD40B2">
            <w:pPr>
              <w:tabs>
                <w:tab w:val="left" w:pos="1371"/>
              </w:tabs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ПЦР-тест-система для выявления вируса папилломы человека ВКР (на 12-14 типов) методом ПЦР с учетом результатов в режиме» реального времени», 3х    </w:t>
            </w:r>
            <w:r w:rsidRPr="00AD40B2">
              <w:rPr>
                <w:rFonts w:ascii="Times New Roman" w:eastAsia="Times New Roman" w:hAnsi="Times New Roman" w:cs="Times New Roman"/>
                <w:color w:val="548DD4"/>
                <w:sz w:val="24"/>
                <w:szCs w:val="24"/>
                <w:lang w:eastAsia="ru-RU"/>
              </w:rPr>
              <w:t xml:space="preserve">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7EBC51" w14:textId="77777777" w:rsidR="00AD40B2" w:rsidRPr="00AD40B2" w:rsidRDefault="00AD40B2" w:rsidP="00AD40B2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00</w:t>
            </w:r>
          </w:p>
        </w:tc>
      </w:tr>
      <w:tr w:rsidR="00AD40B2" w:rsidRPr="00AD40B2" w14:paraId="70177180" w14:textId="77777777" w:rsidTr="00F16B65">
        <w:trPr>
          <w:trHeight w:val="5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9592F2" w14:textId="77777777" w:rsidR="00AD40B2" w:rsidRPr="00AD40B2" w:rsidRDefault="00AD40B2" w:rsidP="00AD40B2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3316BF" w14:textId="77777777" w:rsidR="00AD40B2" w:rsidRPr="00AD40B2" w:rsidRDefault="00AD40B2" w:rsidP="00AD40B2">
            <w:pPr>
              <w:tabs>
                <w:tab w:val="left" w:pos="1371"/>
              </w:tabs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ПЦР-тест-система для выявления и количественного определения вируса папилломы человека ВКР (на 12-14 типов) методом ПЦР с учетом результатов в «режиме реального времени» 4х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A3AC58" w14:textId="7BBECCF7" w:rsidR="00AD40B2" w:rsidRPr="00AD40B2" w:rsidRDefault="00AD40B2" w:rsidP="00AD40B2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00</w:t>
            </w:r>
          </w:p>
        </w:tc>
      </w:tr>
      <w:tr w:rsidR="00AD40B2" w:rsidRPr="00AD40B2" w14:paraId="0DC14297" w14:textId="77777777" w:rsidTr="00F16B65">
        <w:trPr>
          <w:trHeight w:val="6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6A2AEB" w14:textId="77777777" w:rsidR="00AD40B2" w:rsidRPr="00AD40B2" w:rsidRDefault="00AD40B2" w:rsidP="00AD40B2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FD571B" w14:textId="77777777" w:rsidR="00AD40B2" w:rsidRPr="00AD40B2" w:rsidRDefault="00AD40B2" w:rsidP="00AD40B2">
            <w:pPr>
              <w:tabs>
                <w:tab w:val="left" w:pos="1371"/>
              </w:tabs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Набор реагентов для экстракции РНК/ДНК из сыворотки/плазмы крови, СМЖ на основе метода преципитации, фасовка не менее 100 экстракций              (совместимо с  п.п.1.1, 1.2, 1.4, 1.5, 1.6, 1.7, 1.8, 1.9), Рибо-преп или аналог                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038990" w14:textId="77777777" w:rsidR="00AD40B2" w:rsidRPr="00AD40B2" w:rsidRDefault="00AD40B2" w:rsidP="00AD40B2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</w:tr>
      <w:tr w:rsidR="00AD40B2" w:rsidRPr="00AD40B2" w14:paraId="0C7110B4" w14:textId="77777777" w:rsidTr="00F16B65">
        <w:trPr>
          <w:trHeight w:val="6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245633" w14:textId="77777777" w:rsidR="00AD40B2" w:rsidRPr="00AD40B2" w:rsidRDefault="00AD40B2" w:rsidP="00AD40B2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0BB6F8" w14:textId="77777777" w:rsidR="00AD40B2" w:rsidRPr="00AD40B2" w:rsidRDefault="00AD40B2" w:rsidP="00AD40B2">
            <w:pPr>
              <w:tabs>
                <w:tab w:val="left" w:pos="1371"/>
              </w:tabs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Набор реагентов для экстракции ДНК из соскобного материала урогенитального тракта на основе метода сорбции на силике,                  100 экстракций (совместимо с п.п.1.3, 1.10, 1.12, 1.13), Сорб-А или аналог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773D22" w14:textId="77777777" w:rsidR="00AD40B2" w:rsidRPr="00AD40B2" w:rsidRDefault="00AD40B2" w:rsidP="00AD40B2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1600</w:t>
            </w:r>
          </w:p>
        </w:tc>
      </w:tr>
      <w:tr w:rsidR="00AD40B2" w:rsidRPr="00AD40B2" w14:paraId="4146710B" w14:textId="77777777" w:rsidTr="00F16B65">
        <w:trPr>
          <w:trHeight w:val="3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9A8A93" w14:textId="77777777" w:rsidR="00AD40B2" w:rsidRPr="00AD40B2" w:rsidRDefault="00AD40B2" w:rsidP="00AD40B2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C32AA8" w14:textId="77777777" w:rsidR="00AD40B2" w:rsidRPr="00AD40B2" w:rsidRDefault="00AD40B2" w:rsidP="00AD40B2">
            <w:pPr>
              <w:tabs>
                <w:tab w:val="left" w:pos="1371"/>
              </w:tabs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Набор реагентов для экстракции РНК/ДНК из соскобного материала урогенитального тракта, сыворотки/плазмы крови, на основе метода сорбции на магнитах,  100 экстракций (совместимо с п.п.1.1, 1.2, 1.4, 1.5, 1,6, 1.7, 1.8, 1.9), АртНК Магнит или аналог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482F2B" w14:textId="77777777" w:rsidR="00AD40B2" w:rsidRPr="00AD40B2" w:rsidRDefault="00AD40B2" w:rsidP="00AD40B2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</w:t>
            </w:r>
          </w:p>
        </w:tc>
      </w:tr>
      <w:tr w:rsidR="00AD40B2" w:rsidRPr="00AD40B2" w14:paraId="40598A8C" w14:textId="77777777" w:rsidTr="00F16B65">
        <w:trPr>
          <w:trHeight w:val="3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6B8677" w14:textId="77777777" w:rsidR="00AD40B2" w:rsidRPr="00AD40B2" w:rsidRDefault="00AD40B2" w:rsidP="00AD40B2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126A69" w14:textId="77777777" w:rsidR="00AD40B2" w:rsidRPr="00AD40B2" w:rsidRDefault="00AD40B2" w:rsidP="00AD40B2">
            <w:pPr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Реагент для транспортировки и хранения клинического материала (транспортная 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среда), фасовка не менее 50 мл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88F631" w14:textId="77777777" w:rsidR="00AD40B2" w:rsidRPr="00AD40B2" w:rsidRDefault="00AD40B2" w:rsidP="00AD40B2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</w:tr>
      <w:tr w:rsidR="00AD40B2" w:rsidRPr="00AD40B2" w14:paraId="0FDA4814" w14:textId="77777777" w:rsidTr="00AD40B2">
        <w:trPr>
          <w:trHeight w:val="290"/>
        </w:trPr>
        <w:tc>
          <w:tcPr>
            <w:tcW w:w="96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24E10B" w14:textId="7B2E51C1" w:rsidR="00AD40B2" w:rsidRPr="00AD40B2" w:rsidRDefault="00AD40B2" w:rsidP="00AD40B2">
            <w:pPr>
              <w:tabs>
                <w:tab w:val="left" w:pos="1371"/>
              </w:tabs>
              <w:autoSpaceDE w:val="0"/>
              <w:autoSpaceDN w:val="0"/>
              <w:adjustRightInd w:val="0"/>
              <w:spacing w:after="0" w:line="240" w:lineRule="auto"/>
              <w:ind w:left="142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="006E6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</w:p>
        </w:tc>
      </w:tr>
      <w:tr w:rsidR="00AD40B2" w:rsidRPr="00AD40B2" w14:paraId="70CD9D0E" w14:textId="77777777" w:rsidTr="00AD40B2">
        <w:trPr>
          <w:trHeight w:val="6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0BDC04" w14:textId="77777777" w:rsidR="00AD40B2" w:rsidRPr="00AD40B2" w:rsidRDefault="00AD40B2" w:rsidP="00AD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045A80" w14:textId="77777777" w:rsidR="00AD40B2" w:rsidRPr="00AD40B2" w:rsidRDefault="00AD40B2" w:rsidP="00AD4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ПЦР-тест-система </w:t>
            </w:r>
          </w:p>
          <w:p w14:paraId="40109A32" w14:textId="77777777" w:rsidR="00AD40B2" w:rsidRPr="00AD40B2" w:rsidRDefault="00AD40B2" w:rsidP="00AD40B2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F844C2" w14:textId="77777777" w:rsidR="00AD40B2" w:rsidRPr="00AD40B2" w:rsidRDefault="00AD40B2" w:rsidP="00AD40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Реагенты должны обеспечивать: </w:t>
            </w:r>
          </w:p>
          <w:p w14:paraId="6A72A316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тест-системы должны иметь набор реактивов для проведения исследований; </w:t>
            </w:r>
          </w:p>
          <w:p w14:paraId="4AE77050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тест-системы должны иметь использоваться совместно с внутренним контрольным образцом (ВКО), добавляемым перед экстракцией (экзогенный ВКО) либо содержащийся эндогенно в образце (ВКО ДНК), позволяющим контролировать все этапы проведения реакции, начиная с этапа выделения и заканчтвая оценкой продуктов амплификации; </w:t>
            </w:r>
          </w:p>
          <w:p w14:paraId="2BCC876D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тест-системы должны иметь все готовые к употреблению реагенты и контроли, не требующие их приготовления в лаборатории;</w:t>
            </w:r>
          </w:p>
          <w:p w14:paraId="60743CAF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тест-системы должны иметь положительный и отрицательный контроль амплификации ДНК; </w:t>
            </w:r>
          </w:p>
          <w:p w14:paraId="6648E87A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возможность проведения выделения без применения магнитного штатива;</w:t>
            </w:r>
          </w:p>
          <w:p w14:paraId="160B8789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возможность использования тест-систем в формате «мультиплекс» по протоколам международных схем (детекция уретритов, баквагиноза, вирусов группы герпеса, пр.);</w:t>
            </w:r>
          </w:p>
          <w:p w14:paraId="535B45DF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тест-системы должны быть расфасованы в подходящие для центрифугирования пробирки; </w:t>
            </w:r>
          </w:p>
          <w:p w14:paraId="6F945134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протокол проведения ПЦР исследований должен соответствовать имеющемуся в лаборатории оборудованию; </w:t>
            </w:r>
          </w:p>
          <w:p w14:paraId="27FC25E3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для количественных ПЦР тест-систем – наличие низкого и высокого положительных контролей для проведения контроля качества исследований; </w:t>
            </w:r>
          </w:p>
          <w:p w14:paraId="0F4641D2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тест-системы и расходные материалы должны быть совместимы с имеющимся в лаборатории оборудованием (амплификаторы, термостаты, микроцентрифуги и др.), пробирки для амплификации должны быть ранее тестированы на возможность работы с анализатором реал-тайм амплификации </w:t>
            </w:r>
          </w:p>
          <w:p w14:paraId="1557CC4A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тест-системах детекция ампликонов должна осуществляться по каналам: Green, Yellow, Orange, Red и Crimson. (для тест-систем с учетом результатов в режиме реального времени) </w:t>
            </w:r>
          </w:p>
          <w:p w14:paraId="6444F2CB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для работы на амплификаторе с оптической системой, предназначенной для проведения ПЦР и детекции в режиме «реального времени» Rotor-Gene 6000 (Corbett Research, Австралия) </w:t>
            </w:r>
          </w:p>
          <w:p w14:paraId="442353A0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программа адаптации на анализатор</w:t>
            </w:r>
          </w:p>
          <w:p w14:paraId="1A4C00F6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исследования</w:t>
            </w:r>
          </w:p>
        </w:tc>
      </w:tr>
      <w:tr w:rsidR="00AD40B2" w:rsidRPr="00AD40B2" w14:paraId="5B1E0214" w14:textId="77777777" w:rsidTr="00F16B65">
        <w:trPr>
          <w:trHeight w:val="6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0F0B10" w14:textId="77777777" w:rsidR="00AD40B2" w:rsidRPr="00AD40B2" w:rsidRDefault="00AD40B2" w:rsidP="00AD40B2">
            <w:pPr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282AB9" w14:textId="77777777" w:rsidR="00AD40B2" w:rsidRPr="00AD40B2" w:rsidRDefault="00AD40B2" w:rsidP="00AD40B2">
            <w:pPr>
              <w:tabs>
                <w:tab w:val="left" w:pos="2134"/>
              </w:tabs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ПЦР-тест-система для качественной детекции ВПГ-1/2 с учетом результатов в режиме реального времени, 100-110 иссл. в наборе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FBC0BE" w14:textId="77777777" w:rsidR="00AD40B2" w:rsidRPr="00AD40B2" w:rsidRDefault="00AD40B2" w:rsidP="00AD40B2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</w:tr>
      <w:tr w:rsidR="00AD40B2" w:rsidRPr="00AD40B2" w14:paraId="52DC2D78" w14:textId="77777777" w:rsidTr="00F16B65">
        <w:trPr>
          <w:trHeight w:val="6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4296ED" w14:textId="77777777" w:rsidR="00AD40B2" w:rsidRPr="00AD40B2" w:rsidRDefault="00AD40B2" w:rsidP="00AD40B2">
            <w:pPr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A4DDE2" w14:textId="77777777" w:rsidR="00AD40B2" w:rsidRPr="00AD40B2" w:rsidRDefault="00AD40B2" w:rsidP="00AD40B2">
            <w:pPr>
              <w:tabs>
                <w:tab w:val="left" w:pos="2134"/>
              </w:tabs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ПЦР-тест-система для качественной детекции ЦМВ с учетом результатов в режиме реального времени, 100-110 иссл. в наборе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E11480" w14:textId="77777777" w:rsidR="00AD40B2" w:rsidRPr="00AD40B2" w:rsidRDefault="00AD40B2" w:rsidP="00AD40B2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</w:tr>
      <w:tr w:rsidR="00AD40B2" w:rsidRPr="00AD40B2" w14:paraId="1C6B06B4" w14:textId="77777777" w:rsidTr="00F16B65">
        <w:trPr>
          <w:trHeight w:val="6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C92C8F" w14:textId="77777777" w:rsidR="00AD40B2" w:rsidRPr="00AD40B2" w:rsidRDefault="00AD40B2" w:rsidP="00AD40B2">
            <w:pPr>
              <w:numPr>
                <w:ilvl w:val="0"/>
                <w:numId w:val="27"/>
              </w:num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BF4D3B" w14:textId="77777777" w:rsidR="00AD40B2" w:rsidRPr="00AD40B2" w:rsidRDefault="00AD40B2" w:rsidP="00AD40B2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ПЦР-тест-система для выявления ДНК 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EBV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режиме реального времени, 100-110 иссл. в наборе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029DC3" w14:textId="77777777" w:rsidR="00AD40B2" w:rsidRPr="00AD40B2" w:rsidRDefault="00AD40B2" w:rsidP="00AD40B2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</w:tr>
      <w:tr w:rsidR="00AD40B2" w:rsidRPr="00AD40B2" w14:paraId="48BD5A6F" w14:textId="77777777" w:rsidTr="00F16B65">
        <w:trPr>
          <w:trHeight w:val="6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ECD818" w14:textId="77777777" w:rsidR="00AD40B2" w:rsidRPr="00AD40B2" w:rsidRDefault="00AD40B2" w:rsidP="00AD40B2">
            <w:pPr>
              <w:numPr>
                <w:ilvl w:val="0"/>
                <w:numId w:val="27"/>
              </w:num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2AED1B" w14:textId="77777777" w:rsidR="00AD40B2" w:rsidRPr="00AD40B2" w:rsidRDefault="00AD40B2" w:rsidP="00AD40B2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ПЦР-тест-система для качественной детекции 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Chlamydia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trachomatis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методом ПЦР с учетом результатов в режиме реального времени 100-110 иссл. в наборе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D6FD39" w14:textId="77777777" w:rsidR="00AD40B2" w:rsidRPr="00AD40B2" w:rsidRDefault="00AD40B2" w:rsidP="00AD40B2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AD40B2" w:rsidRPr="00AD40B2" w14:paraId="3BF0F5AA" w14:textId="77777777" w:rsidTr="00F16B65">
        <w:trPr>
          <w:trHeight w:val="6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432F5D" w14:textId="77777777" w:rsidR="00AD40B2" w:rsidRPr="00AD40B2" w:rsidRDefault="00AD40B2" w:rsidP="00AD40B2">
            <w:pPr>
              <w:numPr>
                <w:ilvl w:val="0"/>
                <w:numId w:val="27"/>
              </w:num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7CD0DC" w14:textId="77777777" w:rsidR="00AD40B2" w:rsidRPr="00AD40B2" w:rsidRDefault="00AD40B2" w:rsidP="00AD40B2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ПЦР-тест-система для одновременного выявления ДНК 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Chlamydia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trachomatis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Ureaplasma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Parvum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Urealyticum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), 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Mycoplasma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genitalium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Mycoplasma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hominis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методом ПЦР с учетом результатов в «режиме реального времени»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656C1A" w14:textId="77777777" w:rsidR="00AD40B2" w:rsidRPr="00AD40B2" w:rsidRDefault="00AD40B2" w:rsidP="00AD40B2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</w:tr>
      <w:tr w:rsidR="00AD40B2" w:rsidRPr="00AD40B2" w14:paraId="79ACBB9E" w14:textId="77777777" w:rsidTr="00F16B65">
        <w:trPr>
          <w:trHeight w:val="6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0D5AE5" w14:textId="77777777" w:rsidR="00AD40B2" w:rsidRPr="00AD40B2" w:rsidRDefault="00AD40B2" w:rsidP="00AD40B2">
            <w:pPr>
              <w:numPr>
                <w:ilvl w:val="0"/>
                <w:numId w:val="27"/>
              </w:num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64B863" w14:textId="77777777" w:rsidR="00AD40B2" w:rsidRPr="00AD40B2" w:rsidRDefault="00AD40B2" w:rsidP="00AD40B2">
            <w:pPr>
              <w:tabs>
                <w:tab w:val="left" w:pos="1371"/>
              </w:tabs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ПЦР-тест-система для одновременного выявления ДНК 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Neisseria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gonorrhoeae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Chlamydia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trachomatis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Mycoplasma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genitalium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Trichomonas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vaginalis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методом ПЦР с учетом результатов в «режиме реального времени»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02ACD1" w14:textId="77777777" w:rsidR="00AD40B2" w:rsidRPr="00AD40B2" w:rsidRDefault="00AD40B2" w:rsidP="00AD40B2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AD40B2" w:rsidRPr="00AD40B2" w14:paraId="73115C55" w14:textId="77777777" w:rsidTr="00F16B65">
        <w:trPr>
          <w:trHeight w:val="6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A6999A" w14:textId="77777777" w:rsidR="00AD40B2" w:rsidRPr="00AD40B2" w:rsidRDefault="00AD40B2" w:rsidP="00AD40B2">
            <w:pPr>
              <w:numPr>
                <w:ilvl w:val="0"/>
                <w:numId w:val="27"/>
              </w:num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5F96DD" w14:textId="77777777" w:rsidR="00AD40B2" w:rsidRPr="00AD40B2" w:rsidRDefault="00AD40B2" w:rsidP="00AD40B2">
            <w:pPr>
              <w:tabs>
                <w:tab w:val="left" w:pos="1371"/>
              </w:tabs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ПЦР-тест-система для одновременного выявления ДНК 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vaginalis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N.</w:t>
            </w:r>
            <w:hyperlink r:id="rId5" w:history="1">
              <w:r w:rsidRPr="00AD40B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gonorrhoeae</w:t>
              </w:r>
            </w:hyperlink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методом ПЦР с учетом результатов в «режиме реального времени» 100-110 иссл. в наборе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2B881B" w14:textId="77777777" w:rsidR="00AD40B2" w:rsidRPr="00AD40B2" w:rsidRDefault="00AD40B2" w:rsidP="00AD40B2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00</w:t>
            </w:r>
          </w:p>
        </w:tc>
      </w:tr>
      <w:tr w:rsidR="00AD40B2" w:rsidRPr="00AD40B2" w14:paraId="242CFB83" w14:textId="77777777" w:rsidTr="00F16B65">
        <w:trPr>
          <w:trHeight w:val="6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1011B3" w14:textId="77777777" w:rsidR="00AD40B2" w:rsidRPr="00AD40B2" w:rsidRDefault="00AD40B2" w:rsidP="00AD40B2">
            <w:pPr>
              <w:numPr>
                <w:ilvl w:val="0"/>
                <w:numId w:val="27"/>
              </w:num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8404BB" w14:textId="77777777" w:rsidR="00AD40B2" w:rsidRPr="00AD40B2" w:rsidRDefault="00AD40B2" w:rsidP="00AD40B2">
            <w:pPr>
              <w:tabs>
                <w:tab w:val="left" w:pos="1371"/>
              </w:tabs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ПЦР-тест-система для выявления и количественного определения ДНК цитомегаловируса методом ПЦР с учетом результатов в «режиме реального времени»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B6216B" w14:textId="77777777" w:rsidR="00AD40B2" w:rsidRPr="00AD40B2" w:rsidRDefault="00AD40B2" w:rsidP="00AD40B2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</w:tr>
      <w:tr w:rsidR="00AD40B2" w:rsidRPr="00AD40B2" w14:paraId="33D14A2F" w14:textId="77777777" w:rsidTr="00F16B65">
        <w:trPr>
          <w:trHeight w:val="6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B98ACF" w14:textId="77777777" w:rsidR="00AD40B2" w:rsidRPr="00AD40B2" w:rsidRDefault="00AD40B2" w:rsidP="00AD40B2">
            <w:pPr>
              <w:numPr>
                <w:ilvl w:val="0"/>
                <w:numId w:val="27"/>
              </w:num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0F0636" w14:textId="77777777" w:rsidR="00AD40B2" w:rsidRPr="00AD40B2" w:rsidRDefault="00AD40B2" w:rsidP="00AD40B2">
            <w:pPr>
              <w:tabs>
                <w:tab w:val="left" w:pos="1371"/>
              </w:tabs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ПЦР-тест-система для выявления и количественного определения ДНК ВЭБ методом ПЦР с учетом результатов в «режиме реального времени»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6E0561" w14:textId="77777777" w:rsidR="00AD40B2" w:rsidRPr="00AD40B2" w:rsidRDefault="00AD40B2" w:rsidP="00AD40B2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100</w:t>
            </w:r>
          </w:p>
        </w:tc>
      </w:tr>
      <w:tr w:rsidR="00AD40B2" w:rsidRPr="00AD40B2" w14:paraId="29EC0CE2" w14:textId="77777777" w:rsidTr="00F16B65">
        <w:trPr>
          <w:trHeight w:val="6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17AEC8" w14:textId="77777777" w:rsidR="00AD40B2" w:rsidRPr="00AD40B2" w:rsidRDefault="00AD40B2" w:rsidP="00AD40B2">
            <w:pPr>
              <w:numPr>
                <w:ilvl w:val="0"/>
                <w:numId w:val="27"/>
              </w:num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993A52" w14:textId="77777777" w:rsidR="00AD40B2" w:rsidRPr="00AD40B2" w:rsidRDefault="00AD40B2" w:rsidP="00AD40B2">
            <w:pPr>
              <w:tabs>
                <w:tab w:val="left" w:pos="1371"/>
              </w:tabs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Набор реагентов для экстракции РНК/ДНК из сыворотки/плазмы крови, СМЖ на основе метода преципитации, фасовка не менее 100 экстракций              (совместимо с  п.п. 1.2, 1.3, 1.8, 1.9) , Рибо-преп или аналог                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5F4BCE" w14:textId="77777777" w:rsidR="00AD40B2" w:rsidRPr="00AD40B2" w:rsidRDefault="00AD40B2" w:rsidP="00AD40B2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</w:tr>
      <w:tr w:rsidR="00AD40B2" w:rsidRPr="00AD40B2" w14:paraId="2926D3C5" w14:textId="77777777" w:rsidTr="00F16B65">
        <w:trPr>
          <w:trHeight w:val="6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B6F512" w14:textId="77777777" w:rsidR="00AD40B2" w:rsidRPr="00AD40B2" w:rsidRDefault="00AD40B2" w:rsidP="00AD40B2">
            <w:pPr>
              <w:numPr>
                <w:ilvl w:val="0"/>
                <w:numId w:val="27"/>
              </w:num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E48B82" w14:textId="77777777" w:rsidR="00AD40B2" w:rsidRPr="00AD40B2" w:rsidRDefault="00AD40B2" w:rsidP="00AD40B2">
            <w:pPr>
              <w:tabs>
                <w:tab w:val="left" w:pos="1371"/>
              </w:tabs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Набор реагентов для экстракции РНК/ДНК из сыворотки/плазмы крови, СМЖ на основе  метода сорбции на силике,100 экстракций        (совместимо с п.п. 1.1),  Сорб-В или аналог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C8B725" w14:textId="77777777" w:rsidR="00AD40B2" w:rsidRPr="00AD40B2" w:rsidRDefault="00AD40B2" w:rsidP="00AD40B2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</w:tr>
      <w:tr w:rsidR="00AD40B2" w:rsidRPr="00AD40B2" w14:paraId="7761E2DB" w14:textId="77777777" w:rsidTr="00F16B65">
        <w:trPr>
          <w:trHeight w:val="6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96F16D" w14:textId="77777777" w:rsidR="00AD40B2" w:rsidRPr="00AD40B2" w:rsidRDefault="00AD40B2" w:rsidP="00AD40B2">
            <w:pPr>
              <w:numPr>
                <w:ilvl w:val="0"/>
                <w:numId w:val="27"/>
              </w:num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B8B9AB" w14:textId="77777777" w:rsidR="00AD40B2" w:rsidRPr="00AD40B2" w:rsidRDefault="00AD40B2" w:rsidP="00AD40B2">
            <w:pPr>
              <w:tabs>
                <w:tab w:val="left" w:pos="1371"/>
              </w:tabs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Набор реагентов для экстракции ДНК из соскобного материала урогенитального тракта, на основе метода сорбции на силике,                  100 экстракций (совместимо с п.п.  1.4, 1.5, 1.6, 1.7 ), Сорб-А или аналог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B78B26" w14:textId="77777777" w:rsidR="00AD40B2" w:rsidRPr="00AD40B2" w:rsidRDefault="00AD40B2" w:rsidP="00AD40B2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</w:tr>
      <w:tr w:rsidR="00AD40B2" w:rsidRPr="00AD40B2" w14:paraId="576F1ED2" w14:textId="77777777" w:rsidTr="00F16B65">
        <w:trPr>
          <w:trHeight w:val="6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48D24A" w14:textId="77777777" w:rsidR="00AD40B2" w:rsidRPr="00AD40B2" w:rsidRDefault="00AD40B2" w:rsidP="00AD40B2">
            <w:pPr>
              <w:numPr>
                <w:ilvl w:val="0"/>
                <w:numId w:val="27"/>
              </w:num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B8158E" w14:textId="77777777" w:rsidR="00AD40B2" w:rsidRPr="00AD40B2" w:rsidRDefault="00AD40B2" w:rsidP="00AD40B2">
            <w:pPr>
              <w:tabs>
                <w:tab w:val="left" w:pos="1371"/>
              </w:tabs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Набор реагентов для экстракции РНК/ДНК из сыворотки/плазмы крови, на основе метода сорбции на магнитах,  100 экстракций (совместимо с п.п. 1.2, 1.3, 1.8, 1.9 ), АртНК Магнит или аналог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1FDD06" w14:textId="77777777" w:rsidR="00AD40B2" w:rsidRPr="00AD40B2" w:rsidRDefault="00AD40B2" w:rsidP="00AD40B2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AD40B2" w:rsidRPr="00AD40B2" w14:paraId="59291F90" w14:textId="77777777" w:rsidTr="00F16B65">
        <w:trPr>
          <w:trHeight w:val="6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FE5101" w14:textId="77777777" w:rsidR="00AD40B2" w:rsidRPr="00AD40B2" w:rsidRDefault="00AD40B2" w:rsidP="00AD40B2">
            <w:pPr>
              <w:numPr>
                <w:ilvl w:val="0"/>
                <w:numId w:val="27"/>
              </w:num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7670BA" w14:textId="77777777" w:rsidR="00AD40B2" w:rsidRPr="00AD40B2" w:rsidRDefault="00AD40B2" w:rsidP="00AD40B2">
            <w:pPr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Реагент для транспортировки и хранения клинического материала (транспортная 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среда), фасовка не менее 50 мл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CF4F7D" w14:textId="77777777" w:rsidR="00AD40B2" w:rsidRPr="00AD40B2" w:rsidRDefault="00AD40B2" w:rsidP="00AD40B2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500 </w:t>
            </w:r>
          </w:p>
        </w:tc>
      </w:tr>
      <w:tr w:rsidR="00AD40B2" w:rsidRPr="00AD40B2" w14:paraId="11FAEC7F" w14:textId="77777777" w:rsidTr="00AD40B2">
        <w:trPr>
          <w:trHeight w:val="405"/>
        </w:trPr>
        <w:tc>
          <w:tcPr>
            <w:tcW w:w="96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ACB726" w14:textId="3A885962" w:rsidR="00AD40B2" w:rsidRPr="00AD40B2" w:rsidRDefault="00AD40B2" w:rsidP="00AD40B2">
            <w:p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="006E6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</w:t>
            </w:r>
          </w:p>
        </w:tc>
      </w:tr>
      <w:tr w:rsidR="00AD40B2" w:rsidRPr="00AD40B2" w14:paraId="62812EB9" w14:textId="77777777" w:rsidTr="00AD40B2">
        <w:trPr>
          <w:trHeight w:val="6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4F86BF" w14:textId="77777777" w:rsidR="00AD40B2" w:rsidRPr="00AD40B2" w:rsidRDefault="00AD40B2" w:rsidP="00AD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F13996" w14:textId="77777777" w:rsidR="00AD40B2" w:rsidRPr="00AD40B2" w:rsidRDefault="00AD40B2" w:rsidP="00AD4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ПЦР-тест-система </w:t>
            </w:r>
          </w:p>
          <w:p w14:paraId="043AEE10" w14:textId="77777777" w:rsidR="00AD40B2" w:rsidRPr="00AD40B2" w:rsidRDefault="00AD40B2" w:rsidP="00AD40B2">
            <w:pPr>
              <w:tabs>
                <w:tab w:val="left" w:pos="1371"/>
              </w:tabs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CB82A0" w14:textId="77777777" w:rsidR="00AD40B2" w:rsidRPr="00AD40B2" w:rsidRDefault="00AD40B2" w:rsidP="00AD40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Реагенты должны обеспечивать: </w:t>
            </w:r>
          </w:p>
          <w:p w14:paraId="115F116A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тест-системы должны иметь набор реактивов для проведения исследований; </w:t>
            </w:r>
          </w:p>
          <w:p w14:paraId="072BC875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тест-системы должны иметь использоваться совместно с внутренним контрольным образцом (ВКО), добавляемым перед экстракцией (экзогенный ВКО) либо содержащийся эндогенно в образце (ВКО ДНК), позволяющим контролировать все этапы проведения реакции, начиная с этапа выделения и заканчтвая оценкой продуктов амплификации; </w:t>
            </w:r>
          </w:p>
          <w:p w14:paraId="35B5E5C7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тест-системы должны иметь все готовые к употреблению реагенты и контроли, не требующие их приготовления в лаборатории;</w:t>
            </w:r>
          </w:p>
          <w:p w14:paraId="1E3CE2C1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тест-системы должны иметь положительный и отрицательный контроль амплификации ДНК; </w:t>
            </w:r>
          </w:p>
          <w:p w14:paraId="20D3C954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возможность проведения выделения без применения магнитного штатива;</w:t>
            </w:r>
          </w:p>
          <w:p w14:paraId="77DF4C5E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возможность использования тест-систем в формате «мультиплекс» по протоколам международных схем (детекция уретритов, баквагиноза, вирусов группы герпеса, пр.);</w:t>
            </w:r>
          </w:p>
          <w:p w14:paraId="4C819C79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тест-системы должны быть расфасованы в подходящие для центрифугирования пробирки; </w:t>
            </w:r>
          </w:p>
          <w:p w14:paraId="235C9E35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протокол проведения ПЦР исследований должен соответствовать имеющемуся в лаборатории оборудованию; </w:t>
            </w:r>
          </w:p>
          <w:p w14:paraId="332E1F56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для количественных ПЦР тест-систем – наличие низкого и высокого положительных контролей для проведения контроля качества исследований; </w:t>
            </w:r>
          </w:p>
          <w:p w14:paraId="0B74F60B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тест-системы и расходные материалы должны быть совместимы с имеющимся в лаборатории оборудованием (амплификаторы, термостаты, микроцентрифуги и др.), пробирки для амплификации должны быть ранее тестированы на возможность работы с анализатором реал-тайм амплификации </w:t>
            </w:r>
          </w:p>
          <w:p w14:paraId="210FC8A2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тест-системах детекция ампликонов должна осуществляться по каналам: Green, Yellow, Orange, Red и Crimson. (для тест-систем с учетом результатов в режиме реального времени) </w:t>
            </w:r>
          </w:p>
          <w:p w14:paraId="7590B103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для работы на амплификаторе с оптической системой, предназначенной для проведения ПЦР и детекции в режиме «реального времени» Rotor-Gene 6000 (Corbett Research, Австралия) </w:t>
            </w:r>
          </w:p>
          <w:p w14:paraId="4AE3A8D7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программа адаптации на анализатор</w:t>
            </w:r>
          </w:p>
          <w:p w14:paraId="1AD1178D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исследования</w:t>
            </w:r>
          </w:p>
        </w:tc>
      </w:tr>
      <w:tr w:rsidR="00AD40B2" w:rsidRPr="00AD40B2" w14:paraId="47B2550A" w14:textId="77777777" w:rsidTr="00F16B65">
        <w:trPr>
          <w:trHeight w:val="6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EA5962" w14:textId="77777777" w:rsidR="00AD40B2" w:rsidRPr="00AD40B2" w:rsidRDefault="00AD40B2" w:rsidP="00AD40B2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73C6D8" w14:textId="77777777" w:rsidR="00AD40B2" w:rsidRPr="00AD40B2" w:rsidRDefault="00AD40B2" w:rsidP="00AD40B2">
            <w:pPr>
              <w:tabs>
                <w:tab w:val="left" w:pos="1371"/>
              </w:tabs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ПЦР тест-система для выявления ДНК Varicella-Zoster virus (VZV) методом ПЦР с учетом результатов в режиме реального времени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9FEF76" w14:textId="77777777" w:rsidR="00AD40B2" w:rsidRPr="00AD40B2" w:rsidRDefault="00AD40B2" w:rsidP="00AD40B2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AD40B2" w:rsidRPr="00AD40B2" w14:paraId="670C20B3" w14:textId="77777777" w:rsidTr="00F16B65">
        <w:trPr>
          <w:trHeight w:val="6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752BF0" w14:textId="77777777" w:rsidR="00AD40B2" w:rsidRPr="00AD40B2" w:rsidRDefault="00AD40B2" w:rsidP="00AD40B2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235EB7" w14:textId="77777777" w:rsidR="00AD40B2" w:rsidRPr="00AD40B2" w:rsidRDefault="00AD40B2" w:rsidP="00AD40B2">
            <w:pPr>
              <w:tabs>
                <w:tab w:val="left" w:pos="1371"/>
              </w:tabs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Набор реагентов для экстракции РНК/ДНК из сыворотки/плазмы крови, СМЖ на основе метода преципитации, фасовка не менее 100 экстракций              (совместимо с  п.п. 1.1) , Рибо-преп или аналог                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F58C18" w14:textId="77777777" w:rsidR="00AD40B2" w:rsidRPr="00AD40B2" w:rsidRDefault="00AD40B2" w:rsidP="00AD40B2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AD40B2" w:rsidRPr="00AD40B2" w14:paraId="1BD9B488" w14:textId="77777777" w:rsidTr="00AD40B2">
        <w:trPr>
          <w:trHeight w:val="405"/>
        </w:trPr>
        <w:tc>
          <w:tcPr>
            <w:tcW w:w="96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4F64C5" w14:textId="090C616F" w:rsidR="00AD40B2" w:rsidRPr="00AD40B2" w:rsidRDefault="00AD40B2" w:rsidP="00AD40B2">
            <w:pPr>
              <w:tabs>
                <w:tab w:val="left" w:pos="4665"/>
                <w:tab w:val="center" w:pos="502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Л</w:t>
            </w:r>
            <w:r w:rsidR="006E6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</w:t>
            </w:r>
          </w:p>
        </w:tc>
      </w:tr>
      <w:tr w:rsidR="00AD40B2" w:rsidRPr="00AD40B2" w14:paraId="5356EE99" w14:textId="77777777" w:rsidTr="00AD40B2">
        <w:trPr>
          <w:trHeight w:val="6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EF8C84" w14:textId="77777777" w:rsidR="00AD40B2" w:rsidRPr="00AD40B2" w:rsidRDefault="00AD40B2" w:rsidP="00AD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EE65E4" w14:textId="77777777" w:rsidR="00AD40B2" w:rsidRPr="00AD40B2" w:rsidRDefault="00AD40B2" w:rsidP="00AD4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ПЦР-тест-система </w:t>
            </w:r>
          </w:p>
          <w:p w14:paraId="65C7AFAC" w14:textId="77777777" w:rsidR="00AD40B2" w:rsidRPr="00AD40B2" w:rsidRDefault="00AD40B2" w:rsidP="00AD40B2">
            <w:pPr>
              <w:tabs>
                <w:tab w:val="left" w:pos="1371"/>
              </w:tabs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AB3D24" w14:textId="77777777" w:rsidR="00AD40B2" w:rsidRPr="00AD40B2" w:rsidRDefault="00AD40B2" w:rsidP="00AD40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Реагенты должны обеспечивать: </w:t>
            </w:r>
          </w:p>
          <w:p w14:paraId="1C5557E3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тест-системы должны иметь набор реактивов для проведения исследований; </w:t>
            </w:r>
          </w:p>
          <w:p w14:paraId="11194FB9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тест-системы должны иметь использоваться совместно с внутренним контрольным образцом (ВКО), добавляемым перед экстракцией (экзогенный ВКО) либо содержащийся эндогенно в образце (ВКО ДНК), позволяющим контролировать все этапы проведения реакции, начиная с этапа выделения и заканчтвая оценкой продуктов амплификации; </w:t>
            </w:r>
          </w:p>
          <w:p w14:paraId="13141EC9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тест-системы должны иметь все готовые к употреблению реагенты и контроли, не требующие их приготовления в лаборатории;</w:t>
            </w:r>
          </w:p>
          <w:p w14:paraId="05EDCFCD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тест-системы должны иметь положительный и отрицательный контроль амплификации ДНК; </w:t>
            </w:r>
          </w:p>
          <w:p w14:paraId="0F49A997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возможность проведения выделения без применения магнитного штатива;</w:t>
            </w:r>
          </w:p>
          <w:p w14:paraId="17FBCF96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возможность использования тест-систем в формате «мультиплекс» по протоколам международных схем (детекция уретритов, баквагиноза, вирусов группы герпеса, пр.);</w:t>
            </w:r>
          </w:p>
          <w:p w14:paraId="32577D24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тест-системы должны быть расфасованы в подходящие для центрифугирования пробирки; </w:t>
            </w:r>
          </w:p>
          <w:p w14:paraId="6168AB23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протокол проведения ПЦР исследований должен соответствовать имеющемуся в лаборатории оборудованию; </w:t>
            </w:r>
          </w:p>
          <w:p w14:paraId="077A4E7C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тест-системы и расходные материалы должны быть совместимы с имеющимся в лаборатории оборудованием (амплификаторы, термостаты, микроцентрифуги и др.), пробирки для амплификации должны быть ранее тестированы на возможность работы с анализатором реал-тайм амплификации </w:t>
            </w:r>
          </w:p>
          <w:p w14:paraId="7A21ACAE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тест-системах детекция ампликонов должна осуществляться по каналам: Green, Yellow, Orange, Red и Crimson. (для тест-систем с учетом результатов в режиме реального времени) </w:t>
            </w:r>
          </w:p>
          <w:p w14:paraId="78EA93E8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работы на амплификаторе с оптической системой, предназначенной для проведения ПЦР и детекции в режиме «реального времени» Rotor-Gene 6000 (Corbett Research, Австралия)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e-BY" w:eastAsia="ru-RU"/>
              </w:rPr>
              <w:t xml:space="preserve">, 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FX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96 </w:t>
            </w:r>
          </w:p>
          <w:p w14:paraId="5A391F7E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программа адаптации на анализатор</w:t>
            </w:r>
          </w:p>
          <w:p w14:paraId="5C7A1A7C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исследования</w:t>
            </w:r>
          </w:p>
        </w:tc>
      </w:tr>
      <w:tr w:rsidR="00AD40B2" w:rsidRPr="00AD40B2" w14:paraId="319731A0" w14:textId="77777777" w:rsidTr="00F16B65">
        <w:trPr>
          <w:trHeight w:val="6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0C3E78" w14:textId="77777777" w:rsidR="00AD40B2" w:rsidRPr="00AD40B2" w:rsidRDefault="00AD40B2" w:rsidP="00AD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</w:t>
            </w:r>
          </w:p>
        </w:tc>
        <w:tc>
          <w:tcPr>
            <w:tcW w:w="7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C56818" w14:textId="77777777" w:rsidR="00AD40B2" w:rsidRPr="00AD40B2" w:rsidRDefault="00AD40B2" w:rsidP="00AD40B2">
            <w:pPr>
              <w:tabs>
                <w:tab w:val="left" w:pos="1371"/>
              </w:tabs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ПЦР-тест-система для выявления наследственных мутаций 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ru-RU"/>
              </w:rPr>
              <w:t>гена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JAK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методом ПЦР с учетом результатов в режиме»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374D24" w14:textId="77777777" w:rsidR="00AD40B2" w:rsidRPr="00AD40B2" w:rsidRDefault="00AD40B2" w:rsidP="00AD40B2">
            <w:pPr>
              <w:tabs>
                <w:tab w:val="left" w:pos="1371"/>
              </w:tabs>
              <w:autoSpaceDE w:val="0"/>
              <w:autoSpaceDN w:val="0"/>
              <w:adjustRightInd w:val="0"/>
              <w:spacing w:after="0" w:line="240" w:lineRule="auto"/>
              <w:ind w:left="142"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2</w:t>
            </w: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</w:tr>
      <w:tr w:rsidR="00AD40B2" w:rsidRPr="00AD40B2" w14:paraId="4261D78F" w14:textId="77777777" w:rsidTr="00F16B65">
        <w:trPr>
          <w:trHeight w:val="6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578EE9" w14:textId="77777777" w:rsidR="00AD40B2" w:rsidRPr="00AD40B2" w:rsidRDefault="00AD40B2" w:rsidP="00AD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7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123493" w14:textId="77777777" w:rsidR="00AD40B2" w:rsidRPr="00AD40B2" w:rsidRDefault="00AD40B2" w:rsidP="00AD40B2">
            <w:pPr>
              <w:tabs>
                <w:tab w:val="left" w:pos="1371"/>
              </w:tabs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Набор реагентов для экстракции геномной ДНК из цельной крови, не менее 100 экстракций, ДНК-экстра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ru-RU"/>
              </w:rPr>
              <w:t>кт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или аналог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779A28" w14:textId="77777777" w:rsidR="00AD40B2" w:rsidRPr="00AD40B2" w:rsidRDefault="00AD40B2" w:rsidP="00AD40B2">
            <w:pPr>
              <w:tabs>
                <w:tab w:val="left" w:pos="1371"/>
              </w:tabs>
              <w:autoSpaceDE w:val="0"/>
              <w:autoSpaceDN w:val="0"/>
              <w:adjustRightInd w:val="0"/>
              <w:spacing w:after="0" w:line="240" w:lineRule="auto"/>
              <w:ind w:left="142"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200</w:t>
            </w:r>
          </w:p>
        </w:tc>
      </w:tr>
      <w:tr w:rsidR="00AD40B2" w:rsidRPr="00AD40B2" w14:paraId="4F514117" w14:textId="77777777" w:rsidTr="00AD40B2">
        <w:trPr>
          <w:trHeight w:val="340"/>
        </w:trPr>
        <w:tc>
          <w:tcPr>
            <w:tcW w:w="96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97597F" w14:textId="68281EBF" w:rsidR="00AD40B2" w:rsidRPr="00AD40B2" w:rsidRDefault="00AD40B2" w:rsidP="00AD40B2">
            <w:pPr>
              <w:tabs>
                <w:tab w:val="left" w:pos="1371"/>
              </w:tabs>
              <w:autoSpaceDE w:val="0"/>
              <w:autoSpaceDN w:val="0"/>
              <w:adjustRightInd w:val="0"/>
              <w:spacing w:after="0" w:line="240" w:lineRule="auto"/>
              <w:ind w:left="142" w:firstLine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                                                     Л</w:t>
            </w:r>
            <w:r w:rsidR="006E6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</w:t>
            </w:r>
          </w:p>
        </w:tc>
      </w:tr>
      <w:tr w:rsidR="00AD40B2" w:rsidRPr="00AD40B2" w14:paraId="46BAEB43" w14:textId="77777777" w:rsidTr="00AD40B2">
        <w:trPr>
          <w:trHeight w:val="2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3AF508" w14:textId="77777777" w:rsidR="00AD40B2" w:rsidRPr="00AD40B2" w:rsidRDefault="00AD40B2" w:rsidP="00AD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D72068" w14:textId="77777777" w:rsidR="00AD40B2" w:rsidRPr="00AD40B2" w:rsidRDefault="00AD40B2" w:rsidP="00AD4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ПЦР-тест-система </w:t>
            </w:r>
          </w:p>
          <w:p w14:paraId="1B02E9DC" w14:textId="77777777" w:rsidR="00AD40B2" w:rsidRPr="00AD40B2" w:rsidRDefault="00AD40B2" w:rsidP="00AD40B2">
            <w:pPr>
              <w:tabs>
                <w:tab w:val="left" w:pos="1371"/>
              </w:tabs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D2599D" w14:textId="77777777" w:rsidR="00AD40B2" w:rsidRPr="00AD40B2" w:rsidRDefault="00AD40B2" w:rsidP="00AD40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Реагенты должны обеспечивать: </w:t>
            </w:r>
          </w:p>
          <w:p w14:paraId="75C4BAD1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тест-системы должны иметь набор реактивов для проведения исследований; </w:t>
            </w:r>
          </w:p>
          <w:p w14:paraId="173FDB84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тест-системы должны иметь использоваться совместно с внутренним контрольным образцом (ВКО), добавляемым перед экстракцией (экзогенный ВКО) либо содержащийся эндогенно в образце (ВКО ДНК), позволяющим контролировать все этапы проведения реакции, начиная с этапа выделения и заканчтвая оценкой продуктов амплификации; </w:t>
            </w:r>
          </w:p>
          <w:p w14:paraId="07D50689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тест-системы должны иметь все готовые к употреблению реагенты и контроли, не требующие их приготовления в лаборатории;</w:t>
            </w:r>
          </w:p>
          <w:p w14:paraId="1268765C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тест-системы должны иметь положительный и отрицательный контроль амплификации ДНК; </w:t>
            </w:r>
          </w:p>
          <w:p w14:paraId="4C9170ED" w14:textId="77777777" w:rsidR="00AD40B2" w:rsidRPr="00AD40B2" w:rsidRDefault="00AD40B2" w:rsidP="00AD40B2">
            <w:pPr>
              <w:spacing w:before="60" w:after="60" w:line="240" w:lineRule="auto"/>
              <w:ind w:left="141" w:firstLine="219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   тест-системы должны включать систему для предотвращения кросс-контаминации, например, урацил-ДНК-гликозилаза.</w:t>
            </w:r>
          </w:p>
          <w:p w14:paraId="02A61535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возможность использования тест-систем в формате «мультиплекс» по протоколам международных схем (детекция уретритов, баквагиноза, вирусов группы герпеса, пр.);</w:t>
            </w:r>
          </w:p>
          <w:p w14:paraId="38885551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тест-системы должны быть расфасованы в подходящие для центрифугирования пробирки; </w:t>
            </w:r>
          </w:p>
          <w:p w14:paraId="613DCDB5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протокол проведения ПЦР исследований должен соответствовать имеющемуся в лаборатории оборудованию; </w:t>
            </w:r>
          </w:p>
          <w:p w14:paraId="1B097BF6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для количественных ПЦР тест-систем – наличие низкого и высокого положительных контролей для проведения контроля качества исследований; </w:t>
            </w:r>
          </w:p>
          <w:p w14:paraId="55E552B9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тест-системы и расходные материалы должны быть совместимы с имеющимся в лаборатории оборудованием (амплификаторы, термостаты, микроцентрифуги и др.), пробирки для амплификации должны быть ранее тестированы на возможность работы с анализатором реал-тайм амплификации </w:t>
            </w:r>
          </w:p>
          <w:p w14:paraId="59A3728D" w14:textId="77777777" w:rsidR="00AD40B2" w:rsidRPr="00AD40B2" w:rsidRDefault="00AD40B2" w:rsidP="00AD40B2">
            <w:pPr>
              <w:tabs>
                <w:tab w:val="left" w:pos="1371"/>
              </w:tabs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тест-системах детекция ампликонов должна осуществляться по каналам:</w:t>
            </w:r>
          </w:p>
          <w:p w14:paraId="6E6E61EA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Green, Yellow, Orange, Red 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Crimson. 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(для тест-систем с учетом результатов в режиме реального времени) </w:t>
            </w:r>
          </w:p>
          <w:p w14:paraId="1BAF2DEB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для работы на амплификаторе плашечного типа с оптической системой, предназначенной для проведения ПЦР и детекции в режиме «реального времени» </w:t>
            </w:r>
          </w:p>
          <w:p w14:paraId="2A815708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программа адаптации на анализатор</w:t>
            </w:r>
          </w:p>
          <w:p w14:paraId="3EF48C66" w14:textId="77777777" w:rsidR="00AD40B2" w:rsidRPr="00AD40B2" w:rsidRDefault="00AD40B2" w:rsidP="00AD40B2">
            <w:pPr>
              <w:tabs>
                <w:tab w:val="left" w:pos="1371"/>
              </w:tabs>
              <w:autoSpaceDE w:val="0"/>
              <w:autoSpaceDN w:val="0"/>
              <w:adjustRightInd w:val="0"/>
              <w:spacing w:after="0" w:line="240" w:lineRule="auto"/>
              <w:ind w:left="142"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     наборы</w:t>
            </w:r>
          </w:p>
        </w:tc>
      </w:tr>
      <w:tr w:rsidR="00AD40B2" w:rsidRPr="00AD40B2" w14:paraId="1A101FFB" w14:textId="77777777" w:rsidTr="00F16B65">
        <w:trPr>
          <w:trHeight w:val="6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E04AC0" w14:textId="77777777" w:rsidR="00AD40B2" w:rsidRPr="00AD40B2" w:rsidRDefault="00AD40B2" w:rsidP="00AD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</w:t>
            </w:r>
          </w:p>
        </w:tc>
        <w:tc>
          <w:tcPr>
            <w:tcW w:w="7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A06052" w14:textId="77777777" w:rsidR="00AD40B2" w:rsidRPr="00AD40B2" w:rsidRDefault="00AD40B2" w:rsidP="00AD40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Реагенты для выявления генетического материала патогенов, вызывающих генитальные язвы методом Real-Time PCR не менее 100 иссл. в наборе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9C08F3" w14:textId="77777777" w:rsidR="00AD40B2" w:rsidRPr="00AD40B2" w:rsidRDefault="00AD40B2" w:rsidP="00AD40B2">
            <w:pPr>
              <w:tabs>
                <w:tab w:val="left" w:pos="1371"/>
              </w:tabs>
              <w:autoSpaceDE w:val="0"/>
              <w:autoSpaceDN w:val="0"/>
              <w:adjustRightInd w:val="0"/>
              <w:spacing w:after="0" w:line="240" w:lineRule="auto"/>
              <w:ind w:left="142"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</w:t>
            </w:r>
          </w:p>
        </w:tc>
      </w:tr>
      <w:tr w:rsidR="00AD40B2" w:rsidRPr="00AD40B2" w14:paraId="1A42FB5C" w14:textId="77777777" w:rsidTr="00F16B65">
        <w:trPr>
          <w:trHeight w:val="6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A7A185" w14:textId="77777777" w:rsidR="00AD40B2" w:rsidRPr="00AD40B2" w:rsidRDefault="00AD40B2" w:rsidP="00AD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7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EC5423" w14:textId="77777777" w:rsidR="00AD40B2" w:rsidRPr="00AD40B2" w:rsidRDefault="00AD40B2" w:rsidP="00AD40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Реагенты для выявления ДНК 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pylori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мутаций, приводящих к устойчивости 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pylori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кларитромицину, методом Real-Time PCR не менее 100 иссл. в наборе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64C76A" w14:textId="77777777" w:rsidR="00AD40B2" w:rsidRPr="00AD40B2" w:rsidRDefault="00AD40B2" w:rsidP="00AD40B2">
            <w:pPr>
              <w:tabs>
                <w:tab w:val="left" w:pos="1371"/>
              </w:tabs>
              <w:autoSpaceDE w:val="0"/>
              <w:autoSpaceDN w:val="0"/>
              <w:adjustRightInd w:val="0"/>
              <w:spacing w:after="0" w:line="240" w:lineRule="auto"/>
              <w:ind w:left="142"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</w:t>
            </w:r>
          </w:p>
        </w:tc>
      </w:tr>
      <w:tr w:rsidR="00AD40B2" w:rsidRPr="00AD40B2" w14:paraId="541B8251" w14:textId="77777777" w:rsidTr="00F16B65">
        <w:trPr>
          <w:trHeight w:val="6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B1C7B3" w14:textId="77777777" w:rsidR="00AD40B2" w:rsidRPr="00AD40B2" w:rsidRDefault="00AD40B2" w:rsidP="00AD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7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46D83F" w14:textId="77777777" w:rsidR="00AD40B2" w:rsidRPr="00AD40B2" w:rsidRDefault="00AD40B2" w:rsidP="00AD40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Реагенты для выявления 14 генотипов вируса папилломы человека высокого онкогенного риска методом Real-Time PCR не менее 100 иссл. в наборе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E2C7E5" w14:textId="77777777" w:rsidR="00AD40B2" w:rsidRPr="00AD40B2" w:rsidRDefault="00AD40B2" w:rsidP="00AD40B2">
            <w:pPr>
              <w:tabs>
                <w:tab w:val="left" w:pos="1371"/>
              </w:tabs>
              <w:autoSpaceDE w:val="0"/>
              <w:autoSpaceDN w:val="0"/>
              <w:adjustRightInd w:val="0"/>
              <w:spacing w:after="0" w:line="240" w:lineRule="auto"/>
              <w:ind w:left="142"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</w:t>
            </w:r>
          </w:p>
        </w:tc>
      </w:tr>
      <w:tr w:rsidR="00AD40B2" w:rsidRPr="00AD40B2" w14:paraId="1B46DBC0" w14:textId="77777777" w:rsidTr="00F16B65">
        <w:trPr>
          <w:trHeight w:val="6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634D5E" w14:textId="77777777" w:rsidR="00AD40B2" w:rsidRPr="00AD40B2" w:rsidRDefault="00AD40B2" w:rsidP="00AD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7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9BF73A" w14:textId="77777777" w:rsidR="00AD40B2" w:rsidRPr="00AD40B2" w:rsidRDefault="00AD40B2" w:rsidP="00AD40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Реагенты для выявления генетического материала вирусов герпетической группы – возбудителей вирусного менингита методом Real-Time PCR не менее 100 иссл. в наборе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682B03" w14:textId="77777777" w:rsidR="00AD40B2" w:rsidRPr="00AD40B2" w:rsidRDefault="00AD40B2" w:rsidP="00AD40B2">
            <w:pPr>
              <w:tabs>
                <w:tab w:val="left" w:pos="1371"/>
              </w:tabs>
              <w:autoSpaceDE w:val="0"/>
              <w:autoSpaceDN w:val="0"/>
              <w:adjustRightInd w:val="0"/>
              <w:spacing w:after="0" w:line="240" w:lineRule="auto"/>
              <w:ind w:left="142"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</w:t>
            </w:r>
          </w:p>
        </w:tc>
      </w:tr>
      <w:tr w:rsidR="00AD40B2" w:rsidRPr="00AD40B2" w14:paraId="0FB6248D" w14:textId="77777777" w:rsidTr="00F16B65">
        <w:trPr>
          <w:trHeight w:val="6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690E13" w14:textId="77777777" w:rsidR="00AD40B2" w:rsidRPr="00AD40B2" w:rsidRDefault="00AD40B2" w:rsidP="00AD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7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4DA0A8" w14:textId="77777777" w:rsidR="00AD40B2" w:rsidRPr="00AD40B2" w:rsidRDefault="00AD40B2" w:rsidP="00AD40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Реагенты для выявления генетического материала вирусных возбудителей респираторных инфекций методом Real-Time PCR не менее 100 иссл. в наборе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1917E2" w14:textId="77777777" w:rsidR="00AD40B2" w:rsidRPr="00AD40B2" w:rsidRDefault="00AD40B2" w:rsidP="00AD40B2">
            <w:pPr>
              <w:tabs>
                <w:tab w:val="left" w:pos="1371"/>
              </w:tabs>
              <w:autoSpaceDE w:val="0"/>
              <w:autoSpaceDN w:val="0"/>
              <w:adjustRightInd w:val="0"/>
              <w:spacing w:after="0" w:line="240" w:lineRule="auto"/>
              <w:ind w:left="142"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</w:t>
            </w:r>
          </w:p>
        </w:tc>
      </w:tr>
      <w:tr w:rsidR="00AD40B2" w:rsidRPr="00AD40B2" w14:paraId="39DE702B" w14:textId="77777777" w:rsidTr="00F16B65">
        <w:trPr>
          <w:trHeight w:val="6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A4FAD4" w14:textId="77777777" w:rsidR="00AD40B2" w:rsidRPr="00AD40B2" w:rsidRDefault="00AD40B2" w:rsidP="00AD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7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378D67" w14:textId="77777777" w:rsidR="00AD40B2" w:rsidRPr="00AD40B2" w:rsidRDefault="00AD40B2" w:rsidP="00AD40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Реагенты для выявления генетического материала возбудителей бактериальной пневмонии методом Real-Time PCR не менее 100 иссл. в наборе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881F5" w14:textId="77777777" w:rsidR="00AD40B2" w:rsidRPr="00AD40B2" w:rsidRDefault="00AD40B2" w:rsidP="00AD40B2">
            <w:pPr>
              <w:tabs>
                <w:tab w:val="left" w:pos="1371"/>
              </w:tabs>
              <w:autoSpaceDE w:val="0"/>
              <w:autoSpaceDN w:val="0"/>
              <w:adjustRightInd w:val="0"/>
              <w:spacing w:after="0" w:line="240" w:lineRule="auto"/>
              <w:ind w:left="142"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</w:t>
            </w:r>
          </w:p>
        </w:tc>
      </w:tr>
      <w:tr w:rsidR="00AD40B2" w:rsidRPr="00AD40B2" w14:paraId="1197F87C" w14:textId="77777777" w:rsidTr="00F16B65">
        <w:trPr>
          <w:trHeight w:val="6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81E522" w14:textId="77777777" w:rsidR="00AD40B2" w:rsidRPr="00AD40B2" w:rsidRDefault="00AD40B2" w:rsidP="00AD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7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401615" w14:textId="77777777" w:rsidR="00AD40B2" w:rsidRPr="00AD40B2" w:rsidRDefault="00AD40B2" w:rsidP="00AD40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Реагенты для выявления генетического материала патогенов вызывающих ИППП методом Real-Time PCR не менее 100 иссл. в наборе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9BD71B" w14:textId="77777777" w:rsidR="00AD40B2" w:rsidRPr="00AD40B2" w:rsidRDefault="00AD40B2" w:rsidP="00AD40B2">
            <w:pPr>
              <w:tabs>
                <w:tab w:val="left" w:pos="1371"/>
              </w:tabs>
              <w:autoSpaceDE w:val="0"/>
              <w:autoSpaceDN w:val="0"/>
              <w:adjustRightInd w:val="0"/>
              <w:spacing w:after="0" w:line="240" w:lineRule="auto"/>
              <w:ind w:left="142"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</w:t>
            </w:r>
          </w:p>
        </w:tc>
      </w:tr>
      <w:tr w:rsidR="00AD40B2" w:rsidRPr="00AD40B2" w14:paraId="3F781B40" w14:textId="77777777" w:rsidTr="00F16B65">
        <w:trPr>
          <w:trHeight w:val="6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247714" w14:textId="77777777" w:rsidR="00AD40B2" w:rsidRPr="00AD40B2" w:rsidRDefault="00AD40B2" w:rsidP="00AD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7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F8FF6D" w14:textId="77777777" w:rsidR="00AD40B2" w:rsidRPr="00AD40B2" w:rsidRDefault="00AD40B2" w:rsidP="00AD4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Реагенты для выявления генов устойчивости к антибиотикам грамположительных и грамотрицательных бактерий методом ПЦР в режиме реального времени </w:t>
            </w:r>
            <w:r w:rsidRPr="00AD40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менее </w:t>
            </w: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иссл. в наборе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6BC52D" w14:textId="77777777" w:rsidR="00AD40B2" w:rsidRPr="00AD40B2" w:rsidRDefault="00AD40B2" w:rsidP="00AD40B2">
            <w:pPr>
              <w:tabs>
                <w:tab w:val="left" w:pos="1371"/>
              </w:tabs>
              <w:autoSpaceDE w:val="0"/>
              <w:autoSpaceDN w:val="0"/>
              <w:adjustRightInd w:val="0"/>
              <w:spacing w:after="0" w:line="240" w:lineRule="auto"/>
              <w:ind w:left="142"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</w:t>
            </w:r>
          </w:p>
        </w:tc>
      </w:tr>
      <w:tr w:rsidR="00AD40B2" w:rsidRPr="00AD40B2" w14:paraId="3726A433" w14:textId="77777777" w:rsidTr="00F16B65">
        <w:trPr>
          <w:trHeight w:val="6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BA4029" w14:textId="77777777" w:rsidR="00AD40B2" w:rsidRPr="00AD40B2" w:rsidRDefault="00AD40B2" w:rsidP="00AD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7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3C63E5" w14:textId="77777777" w:rsidR="00AD40B2" w:rsidRPr="00AD40B2" w:rsidRDefault="00AD40B2" w:rsidP="00AD4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Реагенты для генотипирования однонуклеотидных полиморфизмов, связанных с тромбозами методом ПЦР в режиме реального времени </w:t>
            </w:r>
            <w:r w:rsidRPr="00AD40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</w:t>
            </w: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100 иссл. в наборе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D143E6" w14:textId="77777777" w:rsidR="00AD40B2" w:rsidRPr="00AD40B2" w:rsidRDefault="00AD40B2" w:rsidP="00AD40B2">
            <w:pPr>
              <w:tabs>
                <w:tab w:val="left" w:pos="1371"/>
              </w:tabs>
              <w:autoSpaceDE w:val="0"/>
              <w:autoSpaceDN w:val="0"/>
              <w:adjustRightInd w:val="0"/>
              <w:spacing w:after="0" w:line="240" w:lineRule="auto"/>
              <w:ind w:left="142"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</w:t>
            </w:r>
          </w:p>
        </w:tc>
      </w:tr>
      <w:tr w:rsidR="00AD40B2" w:rsidRPr="00AD40B2" w14:paraId="78954F7D" w14:textId="77777777" w:rsidTr="00F16B65">
        <w:trPr>
          <w:trHeight w:val="6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76039B" w14:textId="77777777" w:rsidR="00AD40B2" w:rsidRPr="00AD40B2" w:rsidRDefault="00AD40B2" w:rsidP="00AD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</w:t>
            </w:r>
          </w:p>
        </w:tc>
        <w:tc>
          <w:tcPr>
            <w:tcW w:w="7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752B4D" w14:textId="77777777" w:rsidR="00AD40B2" w:rsidRPr="00AD40B2" w:rsidRDefault="00AD40B2" w:rsidP="00AD4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Набор реагентов для экстракции РНК/ДНК из сыворотки/плазмы крови, СМЖ, фекалий на основе метода преципитации, фасовка не менее 100 экстракций             Рибо-преп или аналог                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0AE237" w14:textId="77777777" w:rsidR="00AD40B2" w:rsidRPr="00AD40B2" w:rsidRDefault="00AD40B2" w:rsidP="00AD40B2">
            <w:pPr>
              <w:tabs>
                <w:tab w:val="left" w:pos="1371"/>
              </w:tabs>
              <w:autoSpaceDE w:val="0"/>
              <w:autoSpaceDN w:val="0"/>
              <w:adjustRightInd w:val="0"/>
              <w:spacing w:after="0" w:line="240" w:lineRule="auto"/>
              <w:ind w:left="142"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наб</w:t>
            </w:r>
          </w:p>
        </w:tc>
      </w:tr>
      <w:tr w:rsidR="00AD40B2" w:rsidRPr="00AD40B2" w14:paraId="1ECD595C" w14:textId="77777777" w:rsidTr="00F16B65">
        <w:trPr>
          <w:trHeight w:val="6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1763D3" w14:textId="77777777" w:rsidR="00AD40B2" w:rsidRPr="00AD40B2" w:rsidRDefault="00AD40B2" w:rsidP="00AD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7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5D6169" w14:textId="77777777" w:rsidR="00AD40B2" w:rsidRPr="00AD40B2" w:rsidRDefault="00AD40B2" w:rsidP="00AD4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реагентов для экстракции РНК/ДНК из сыворотки/плазмы крови, СМЖ на основе  метода сорбции на силике, не менее 100 экстракций, Сорб-В или аналог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6E9EC3" w14:textId="77777777" w:rsidR="00AD40B2" w:rsidRPr="00AD40B2" w:rsidRDefault="00AD40B2" w:rsidP="00AD40B2">
            <w:pPr>
              <w:tabs>
                <w:tab w:val="left" w:pos="1371"/>
              </w:tabs>
              <w:autoSpaceDE w:val="0"/>
              <w:autoSpaceDN w:val="0"/>
              <w:adjustRightInd w:val="0"/>
              <w:spacing w:after="0" w:line="240" w:lineRule="auto"/>
              <w:ind w:left="142"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наб</w:t>
            </w:r>
          </w:p>
        </w:tc>
      </w:tr>
      <w:tr w:rsidR="00AD40B2" w:rsidRPr="00AD40B2" w14:paraId="1819DD32" w14:textId="77777777" w:rsidTr="00AD40B2">
        <w:trPr>
          <w:trHeight w:val="340"/>
        </w:trPr>
        <w:tc>
          <w:tcPr>
            <w:tcW w:w="96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E9F2F1" w14:textId="7341A95F" w:rsidR="00AD40B2" w:rsidRPr="00AD40B2" w:rsidRDefault="00AD40B2" w:rsidP="00AD40B2">
            <w:pPr>
              <w:tabs>
                <w:tab w:val="left" w:pos="1371"/>
              </w:tabs>
              <w:autoSpaceDE w:val="0"/>
              <w:autoSpaceDN w:val="0"/>
              <w:adjustRightInd w:val="0"/>
              <w:spacing w:after="0" w:line="240" w:lineRule="auto"/>
              <w:ind w:left="142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="006E6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</w:t>
            </w:r>
          </w:p>
        </w:tc>
      </w:tr>
      <w:tr w:rsidR="00AD40B2" w:rsidRPr="00AD40B2" w14:paraId="13409426" w14:textId="77777777" w:rsidTr="00AD40B2">
        <w:trPr>
          <w:trHeight w:val="6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47923E" w14:textId="77777777" w:rsidR="00AD40B2" w:rsidRPr="00AD40B2" w:rsidRDefault="00AD40B2" w:rsidP="00AD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C22E83" w14:textId="77777777" w:rsidR="00AD40B2" w:rsidRPr="00AD40B2" w:rsidRDefault="00AD40B2" w:rsidP="00AD4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ПЦР-тест-система </w:t>
            </w:r>
          </w:p>
          <w:p w14:paraId="437F3733" w14:textId="77777777" w:rsidR="00AD40B2" w:rsidRPr="00AD40B2" w:rsidRDefault="00AD40B2" w:rsidP="00AD40B2">
            <w:pPr>
              <w:tabs>
                <w:tab w:val="left" w:pos="1371"/>
              </w:tabs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7570AE" w14:textId="77777777" w:rsidR="00AD40B2" w:rsidRPr="00AD40B2" w:rsidRDefault="00AD40B2" w:rsidP="00AD40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Реагенты должны обеспечивать: </w:t>
            </w:r>
          </w:p>
          <w:p w14:paraId="6E706BD2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тест-системы должны иметь набор реактивов для проведения исследований; </w:t>
            </w:r>
          </w:p>
          <w:p w14:paraId="69E5425D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тест-системы должны иметь использоваться совместно с внутренним контрольным образцом (ВКО), добавляемым перед экстракцией (экзогенный ВКО) либо содержащийся эндогенно в образце (ВКО ДНК), позволяющим контролировать все этапы проведения реакции, начиная с этапа выделения и заканчтвая оценкой продуктов амплификации; </w:t>
            </w:r>
          </w:p>
          <w:p w14:paraId="1B2FC9EC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тест-системы должны иметь все готовые к употреблению реагенты и контроли, не требующие их приготовления в лаборатории;</w:t>
            </w:r>
          </w:p>
          <w:p w14:paraId="136217F0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тест-системы должны иметь положительный и отрицательный контроль амплификации ДНК; </w:t>
            </w:r>
          </w:p>
          <w:p w14:paraId="353D0451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возможность проведения выделения без применения магнитного штатива;</w:t>
            </w:r>
          </w:p>
          <w:p w14:paraId="00DB5EC3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возможность использования тест-систем в формате «мультиплекс» по протоколам международных схем (детекция уретритов, баквагиноза, вирусов группы герпеса, пр.);</w:t>
            </w:r>
          </w:p>
          <w:p w14:paraId="7ACF0F51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тест-системы должны быть расфасованы в подходящие для центрифугирования пробирки; </w:t>
            </w:r>
          </w:p>
          <w:p w14:paraId="748B8445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протокол проведения ПЦР исследований должен соответствовать имеющемуся в лаборатории оборудованию; </w:t>
            </w:r>
          </w:p>
          <w:p w14:paraId="275E3B63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для количественных ПЦР тест-систем – наличие низкого и высокого положительных контролей для проведения контроля качества исследований; </w:t>
            </w:r>
          </w:p>
          <w:p w14:paraId="6519033A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тест-системы и расходные материалы должны быть совместимы с имеющимся в лаборатории оборудованием (амплификаторы, термостаты, микроцентрифуги и др.), пробирки для амплификации должны быть ранее тестированы на возможность работы с анализатором реал-тайм амплификации </w:t>
            </w:r>
          </w:p>
          <w:p w14:paraId="0B9DC61A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тест-системах детекция ампликонов должна осуществляться по каналам: Green, Yellow, Orange, Red и Crimson. (для тест-систем с учетом результатов в режиме реального времени) </w:t>
            </w:r>
          </w:p>
          <w:p w14:paraId="3EC59ADA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для работы на амплификаторе с оптической системой, предназначенной для проведения ПЦР и детекции в режиме «реального времени» 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CFX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96 </w:t>
            </w:r>
          </w:p>
          <w:p w14:paraId="3DD27B02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программа адаптации на анализатор</w:t>
            </w:r>
          </w:p>
          <w:p w14:paraId="4EC5BF16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исследования</w:t>
            </w:r>
          </w:p>
        </w:tc>
      </w:tr>
      <w:tr w:rsidR="00AD40B2" w:rsidRPr="00AD40B2" w14:paraId="3510C050" w14:textId="77777777" w:rsidTr="00F16B65">
        <w:trPr>
          <w:trHeight w:val="6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803186" w14:textId="77777777" w:rsidR="00AD40B2" w:rsidRPr="00AD40B2" w:rsidRDefault="00AD40B2" w:rsidP="00AD40B2">
            <w:pPr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F8B29A" w14:textId="77777777" w:rsidR="00AD40B2" w:rsidRPr="00AD40B2" w:rsidRDefault="00AD40B2" w:rsidP="00AD40B2">
            <w:pPr>
              <w:tabs>
                <w:tab w:val="left" w:pos="1371"/>
              </w:tabs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ПЦР-тест-система для исследования биоценоза урогенитального тракта у женщин Фемофлор-16 методом ПЦР с учетом результатов в «режиме реального времени» 12 иссл. в наборе или аналог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E89E60" w14:textId="77777777" w:rsidR="00AD40B2" w:rsidRPr="00AD40B2" w:rsidRDefault="00AD40B2" w:rsidP="00AD40B2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AD40B2" w:rsidRPr="00AD40B2" w14:paraId="38ED15DB" w14:textId="77777777" w:rsidTr="00F16B65">
        <w:trPr>
          <w:trHeight w:val="6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AE8511" w14:textId="77777777" w:rsidR="00AD40B2" w:rsidRPr="00AD40B2" w:rsidRDefault="00AD40B2" w:rsidP="00AD40B2">
            <w:pPr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33CC5E" w14:textId="77777777" w:rsidR="00AD40B2" w:rsidRPr="00AD40B2" w:rsidRDefault="00AD40B2" w:rsidP="00AD40B2">
            <w:pPr>
              <w:tabs>
                <w:tab w:val="left" w:pos="1371"/>
              </w:tabs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Набор реагентов для экстракции ДНК из соскобного материала урогенитального тракта, на основе метода сорбции на силике, 100 экстракций (совместимо с п.п.  1.1) ПРОБА-НК-ПЛЮС или аналог              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342145" w14:textId="77777777" w:rsidR="00AD40B2" w:rsidRPr="00AD40B2" w:rsidRDefault="00AD40B2" w:rsidP="00AD40B2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AD40B2" w:rsidRPr="00AD40B2" w14:paraId="28C113A8" w14:textId="77777777" w:rsidTr="00F16B65">
        <w:trPr>
          <w:trHeight w:val="6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6C3877" w14:textId="77777777" w:rsidR="00AD40B2" w:rsidRPr="00AD40B2" w:rsidRDefault="00AD40B2" w:rsidP="00AD40B2">
            <w:pPr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BF1921" w14:textId="77777777" w:rsidR="00AD40B2" w:rsidRPr="00AD40B2" w:rsidRDefault="00AD40B2" w:rsidP="00AD40B2">
            <w:pPr>
              <w:tabs>
                <w:tab w:val="left" w:pos="1371"/>
              </w:tabs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Реагент для транспортировки и хранения клинического материала (транспортная среда), фасовка не менее 50 мл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33D00B" w14:textId="77777777" w:rsidR="00AD40B2" w:rsidRPr="00AD40B2" w:rsidRDefault="00AD40B2" w:rsidP="00AD40B2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14:paraId="7949B200" w14:textId="5482CDAE" w:rsidR="00AD40B2" w:rsidRDefault="00AD40B2" w:rsidP="00AD40B2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bookmarkEnd w:id="2"/>
    <w:p w14:paraId="6BB4E460" w14:textId="390B943A" w:rsidR="00086F0B" w:rsidRDefault="00086F0B" w:rsidP="00086F0B">
      <w:pPr>
        <w:tabs>
          <w:tab w:val="left" w:pos="6804"/>
        </w:tabs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086F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emensSansGlobal-Regular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86849"/>
    <w:multiLevelType w:val="hybridMultilevel"/>
    <w:tmpl w:val="15C69424"/>
    <w:lvl w:ilvl="0" w:tplc="21A29B72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B35A5"/>
    <w:multiLevelType w:val="multilevel"/>
    <w:tmpl w:val="8AE63B9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F24191D"/>
    <w:multiLevelType w:val="hybridMultilevel"/>
    <w:tmpl w:val="599E8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5571EF"/>
    <w:multiLevelType w:val="hybridMultilevel"/>
    <w:tmpl w:val="DD14EC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F1D84"/>
    <w:multiLevelType w:val="hybridMultilevel"/>
    <w:tmpl w:val="599E8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97192B"/>
    <w:multiLevelType w:val="hybridMultilevel"/>
    <w:tmpl w:val="73C02318"/>
    <w:lvl w:ilvl="0" w:tplc="C8EA74A2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3531FB"/>
    <w:multiLevelType w:val="hybridMultilevel"/>
    <w:tmpl w:val="2CBA35BA"/>
    <w:lvl w:ilvl="0" w:tplc="32D230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2886D55"/>
    <w:multiLevelType w:val="hybridMultilevel"/>
    <w:tmpl w:val="4E6E6756"/>
    <w:lvl w:ilvl="0" w:tplc="93AA48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F76B80"/>
    <w:multiLevelType w:val="hybridMultilevel"/>
    <w:tmpl w:val="599E8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4A6AB0"/>
    <w:multiLevelType w:val="multilevel"/>
    <w:tmpl w:val="3E4A6AB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40E01048"/>
    <w:multiLevelType w:val="hybridMultilevel"/>
    <w:tmpl w:val="D6123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1206C"/>
    <w:multiLevelType w:val="multilevel"/>
    <w:tmpl w:val="740C7A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3DA40D7"/>
    <w:multiLevelType w:val="hybridMultilevel"/>
    <w:tmpl w:val="6E0633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6D4B5F"/>
    <w:multiLevelType w:val="hybridMultilevel"/>
    <w:tmpl w:val="599E8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2B3434"/>
    <w:multiLevelType w:val="hybridMultilevel"/>
    <w:tmpl w:val="22686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674D6D"/>
    <w:multiLevelType w:val="hybridMultilevel"/>
    <w:tmpl w:val="15C69424"/>
    <w:lvl w:ilvl="0" w:tplc="21A29B72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A32817"/>
    <w:multiLevelType w:val="hybridMultilevel"/>
    <w:tmpl w:val="599E8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61349D"/>
    <w:multiLevelType w:val="hybridMultilevel"/>
    <w:tmpl w:val="599E8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345F57"/>
    <w:multiLevelType w:val="hybridMultilevel"/>
    <w:tmpl w:val="2432E7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363053"/>
    <w:multiLevelType w:val="hybridMultilevel"/>
    <w:tmpl w:val="2A8CAE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31503F"/>
    <w:multiLevelType w:val="multilevel"/>
    <w:tmpl w:val="81DC5060"/>
    <w:lvl w:ilvl="0">
      <w:start w:val="1"/>
      <w:numFmt w:val="decimal"/>
      <w:suff w:val="nothing"/>
      <w:lvlText w:val="%1."/>
      <w:lvlJc w:val="left"/>
      <w:pPr>
        <w:ind w:left="57" w:hanging="57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792" w:hanging="7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CFD0DC7"/>
    <w:multiLevelType w:val="multilevel"/>
    <w:tmpl w:val="5CFD0DC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0C572E"/>
    <w:multiLevelType w:val="hybridMultilevel"/>
    <w:tmpl w:val="44C48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387580"/>
    <w:multiLevelType w:val="hybridMultilevel"/>
    <w:tmpl w:val="133E93B6"/>
    <w:lvl w:ilvl="0" w:tplc="1264C45E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369765D"/>
    <w:multiLevelType w:val="hybridMultilevel"/>
    <w:tmpl w:val="2640A8CE"/>
    <w:lvl w:ilvl="0" w:tplc="49C09A6C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C133C2"/>
    <w:multiLevelType w:val="hybridMultilevel"/>
    <w:tmpl w:val="599E8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E127D2"/>
    <w:multiLevelType w:val="hybridMultilevel"/>
    <w:tmpl w:val="599E8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E51C39"/>
    <w:multiLevelType w:val="hybridMultilevel"/>
    <w:tmpl w:val="599E8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5848845">
    <w:abstractNumId w:val="18"/>
  </w:num>
  <w:num w:numId="2" w16cid:durableId="774402529">
    <w:abstractNumId w:val="19"/>
  </w:num>
  <w:num w:numId="3" w16cid:durableId="873225272">
    <w:abstractNumId w:val="14"/>
  </w:num>
  <w:num w:numId="4" w16cid:durableId="560796049">
    <w:abstractNumId w:val="3"/>
  </w:num>
  <w:num w:numId="5" w16cid:durableId="1585144985">
    <w:abstractNumId w:val="9"/>
  </w:num>
  <w:num w:numId="6" w16cid:durableId="126945390">
    <w:abstractNumId w:val="22"/>
  </w:num>
  <w:num w:numId="7" w16cid:durableId="899172360">
    <w:abstractNumId w:val="6"/>
  </w:num>
  <w:num w:numId="8" w16cid:durableId="1455829530">
    <w:abstractNumId w:val="7"/>
  </w:num>
  <w:num w:numId="9" w16cid:durableId="1116368288">
    <w:abstractNumId w:val="20"/>
  </w:num>
  <w:num w:numId="10" w16cid:durableId="875849622">
    <w:abstractNumId w:val="11"/>
  </w:num>
  <w:num w:numId="11" w16cid:durableId="80990077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04382230">
    <w:abstractNumId w:val="10"/>
  </w:num>
  <w:num w:numId="13" w16cid:durableId="1592272311">
    <w:abstractNumId w:val="12"/>
  </w:num>
  <w:num w:numId="14" w16cid:durableId="303704017">
    <w:abstractNumId w:val="21"/>
  </w:num>
  <w:num w:numId="15" w16cid:durableId="1554391362">
    <w:abstractNumId w:val="26"/>
  </w:num>
  <w:num w:numId="16" w16cid:durableId="877864133">
    <w:abstractNumId w:val="5"/>
  </w:num>
  <w:num w:numId="17" w16cid:durableId="304284580">
    <w:abstractNumId w:val="23"/>
  </w:num>
  <w:num w:numId="18" w16cid:durableId="1276210195">
    <w:abstractNumId w:val="0"/>
  </w:num>
  <w:num w:numId="19" w16cid:durableId="172184566">
    <w:abstractNumId w:val="27"/>
  </w:num>
  <w:num w:numId="20" w16cid:durableId="62023655">
    <w:abstractNumId w:val="25"/>
  </w:num>
  <w:num w:numId="21" w16cid:durableId="979073959">
    <w:abstractNumId w:val="8"/>
  </w:num>
  <w:num w:numId="22" w16cid:durableId="306670394">
    <w:abstractNumId w:val="16"/>
  </w:num>
  <w:num w:numId="23" w16cid:durableId="934290752">
    <w:abstractNumId w:val="2"/>
  </w:num>
  <w:num w:numId="24" w16cid:durableId="851647439">
    <w:abstractNumId w:val="4"/>
  </w:num>
  <w:num w:numId="25" w16cid:durableId="127747731">
    <w:abstractNumId w:val="13"/>
  </w:num>
  <w:num w:numId="26" w16cid:durableId="119615662">
    <w:abstractNumId w:val="17"/>
  </w:num>
  <w:num w:numId="27" w16cid:durableId="528496905">
    <w:abstractNumId w:val="24"/>
  </w:num>
  <w:num w:numId="28" w16cid:durableId="323362356">
    <w:abstractNumId w:val="1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mailMerge>
    <w:mainDocumentType w:val="email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2A"/>
    <w:rsid w:val="0000205A"/>
    <w:rsid w:val="00005459"/>
    <w:rsid w:val="00006F88"/>
    <w:rsid w:val="00020165"/>
    <w:rsid w:val="00033B0B"/>
    <w:rsid w:val="0003686B"/>
    <w:rsid w:val="000373B1"/>
    <w:rsid w:val="00043F3E"/>
    <w:rsid w:val="00045303"/>
    <w:rsid w:val="000566FA"/>
    <w:rsid w:val="00064C9F"/>
    <w:rsid w:val="00064CA2"/>
    <w:rsid w:val="00065B2C"/>
    <w:rsid w:val="00086F0B"/>
    <w:rsid w:val="000B4898"/>
    <w:rsid w:val="000D0FC3"/>
    <w:rsid w:val="000D66D7"/>
    <w:rsid w:val="000F1D8E"/>
    <w:rsid w:val="000F2519"/>
    <w:rsid w:val="000F5CE9"/>
    <w:rsid w:val="0010611F"/>
    <w:rsid w:val="00131386"/>
    <w:rsid w:val="001334C1"/>
    <w:rsid w:val="001464F2"/>
    <w:rsid w:val="0014711E"/>
    <w:rsid w:val="00151E91"/>
    <w:rsid w:val="00156F6F"/>
    <w:rsid w:val="00161561"/>
    <w:rsid w:val="0016285C"/>
    <w:rsid w:val="00166C56"/>
    <w:rsid w:val="00176D76"/>
    <w:rsid w:val="00183291"/>
    <w:rsid w:val="00191F46"/>
    <w:rsid w:val="001B6E8C"/>
    <w:rsid w:val="001B780F"/>
    <w:rsid w:val="001C16F3"/>
    <w:rsid w:val="001C71EF"/>
    <w:rsid w:val="001E1BB2"/>
    <w:rsid w:val="00200069"/>
    <w:rsid w:val="00200E05"/>
    <w:rsid w:val="00202493"/>
    <w:rsid w:val="0020353B"/>
    <w:rsid w:val="00217F54"/>
    <w:rsid w:val="00220CD7"/>
    <w:rsid w:val="002212EF"/>
    <w:rsid w:val="00222B7C"/>
    <w:rsid w:val="002267B0"/>
    <w:rsid w:val="002324C7"/>
    <w:rsid w:val="00244C7A"/>
    <w:rsid w:val="002568BA"/>
    <w:rsid w:val="00257121"/>
    <w:rsid w:val="0025742D"/>
    <w:rsid w:val="00261B2B"/>
    <w:rsid w:val="002643ED"/>
    <w:rsid w:val="002647DB"/>
    <w:rsid w:val="00266F65"/>
    <w:rsid w:val="0028044E"/>
    <w:rsid w:val="00283B3B"/>
    <w:rsid w:val="00290A62"/>
    <w:rsid w:val="00290F01"/>
    <w:rsid w:val="002931A9"/>
    <w:rsid w:val="002A48E1"/>
    <w:rsid w:val="002B0585"/>
    <w:rsid w:val="002B3003"/>
    <w:rsid w:val="002B31C2"/>
    <w:rsid w:val="002B6276"/>
    <w:rsid w:val="002B69A2"/>
    <w:rsid w:val="002D1E8F"/>
    <w:rsid w:val="002D6C21"/>
    <w:rsid w:val="002E7EE5"/>
    <w:rsid w:val="00305EEF"/>
    <w:rsid w:val="00320B20"/>
    <w:rsid w:val="00324B46"/>
    <w:rsid w:val="00326C2A"/>
    <w:rsid w:val="00326C96"/>
    <w:rsid w:val="00331AB8"/>
    <w:rsid w:val="00336213"/>
    <w:rsid w:val="0033760C"/>
    <w:rsid w:val="00343445"/>
    <w:rsid w:val="003460F5"/>
    <w:rsid w:val="00354E82"/>
    <w:rsid w:val="0036359D"/>
    <w:rsid w:val="00364D6B"/>
    <w:rsid w:val="003655D3"/>
    <w:rsid w:val="00382CFB"/>
    <w:rsid w:val="003862CD"/>
    <w:rsid w:val="003923E1"/>
    <w:rsid w:val="00396F2E"/>
    <w:rsid w:val="003C7F62"/>
    <w:rsid w:val="003D0922"/>
    <w:rsid w:val="003E1150"/>
    <w:rsid w:val="003F0853"/>
    <w:rsid w:val="003F1388"/>
    <w:rsid w:val="003F1C3F"/>
    <w:rsid w:val="003F3A4F"/>
    <w:rsid w:val="003F5748"/>
    <w:rsid w:val="0040111E"/>
    <w:rsid w:val="00401F60"/>
    <w:rsid w:val="00406BBF"/>
    <w:rsid w:val="0043057E"/>
    <w:rsid w:val="00450E84"/>
    <w:rsid w:val="00452687"/>
    <w:rsid w:val="00454A3D"/>
    <w:rsid w:val="0046703F"/>
    <w:rsid w:val="00475DCB"/>
    <w:rsid w:val="00476119"/>
    <w:rsid w:val="00486435"/>
    <w:rsid w:val="00492A1E"/>
    <w:rsid w:val="004A4497"/>
    <w:rsid w:val="004A44D2"/>
    <w:rsid w:val="004B34C8"/>
    <w:rsid w:val="004B4448"/>
    <w:rsid w:val="004B4465"/>
    <w:rsid w:val="004D0858"/>
    <w:rsid w:val="004D709B"/>
    <w:rsid w:val="004E3803"/>
    <w:rsid w:val="004E6DDA"/>
    <w:rsid w:val="004F3843"/>
    <w:rsid w:val="004F52F5"/>
    <w:rsid w:val="004F68EF"/>
    <w:rsid w:val="00506187"/>
    <w:rsid w:val="00507DAF"/>
    <w:rsid w:val="0051379C"/>
    <w:rsid w:val="00514079"/>
    <w:rsid w:val="00516401"/>
    <w:rsid w:val="00517253"/>
    <w:rsid w:val="00550614"/>
    <w:rsid w:val="005550D0"/>
    <w:rsid w:val="00585A05"/>
    <w:rsid w:val="00596385"/>
    <w:rsid w:val="005B4D17"/>
    <w:rsid w:val="005B60F2"/>
    <w:rsid w:val="005B79C4"/>
    <w:rsid w:val="005C4D16"/>
    <w:rsid w:val="005D4CD1"/>
    <w:rsid w:val="005D52EC"/>
    <w:rsid w:val="005E0BF4"/>
    <w:rsid w:val="005E40A0"/>
    <w:rsid w:val="005E4AA9"/>
    <w:rsid w:val="005F59AF"/>
    <w:rsid w:val="005F5DBC"/>
    <w:rsid w:val="00601ABD"/>
    <w:rsid w:val="00605177"/>
    <w:rsid w:val="00616E1A"/>
    <w:rsid w:val="00624030"/>
    <w:rsid w:val="006249D7"/>
    <w:rsid w:val="00634491"/>
    <w:rsid w:val="00636129"/>
    <w:rsid w:val="00636D2F"/>
    <w:rsid w:val="00646F6D"/>
    <w:rsid w:val="00651572"/>
    <w:rsid w:val="006520B4"/>
    <w:rsid w:val="0065215C"/>
    <w:rsid w:val="006549D6"/>
    <w:rsid w:val="00662416"/>
    <w:rsid w:val="006A16A0"/>
    <w:rsid w:val="006B09F4"/>
    <w:rsid w:val="006C013D"/>
    <w:rsid w:val="006D4D52"/>
    <w:rsid w:val="006D590F"/>
    <w:rsid w:val="006E0FE5"/>
    <w:rsid w:val="006E1AAD"/>
    <w:rsid w:val="006E3D55"/>
    <w:rsid w:val="006E44F6"/>
    <w:rsid w:val="006E6A3D"/>
    <w:rsid w:val="006F253C"/>
    <w:rsid w:val="006F4C65"/>
    <w:rsid w:val="007231EE"/>
    <w:rsid w:val="007257F9"/>
    <w:rsid w:val="007266D6"/>
    <w:rsid w:val="007354E0"/>
    <w:rsid w:val="0074130F"/>
    <w:rsid w:val="0074248F"/>
    <w:rsid w:val="00746316"/>
    <w:rsid w:val="00755495"/>
    <w:rsid w:val="007643ED"/>
    <w:rsid w:val="0078425A"/>
    <w:rsid w:val="00785C10"/>
    <w:rsid w:val="0079169A"/>
    <w:rsid w:val="00794E5D"/>
    <w:rsid w:val="007A0DB9"/>
    <w:rsid w:val="007A646D"/>
    <w:rsid w:val="007A69D7"/>
    <w:rsid w:val="007B0063"/>
    <w:rsid w:val="007B065D"/>
    <w:rsid w:val="007B0974"/>
    <w:rsid w:val="007B3D84"/>
    <w:rsid w:val="007D48E2"/>
    <w:rsid w:val="007D702C"/>
    <w:rsid w:val="007D763F"/>
    <w:rsid w:val="007D765A"/>
    <w:rsid w:val="00814DA2"/>
    <w:rsid w:val="00821324"/>
    <w:rsid w:val="00843B7E"/>
    <w:rsid w:val="00846274"/>
    <w:rsid w:val="008565CB"/>
    <w:rsid w:val="008573DE"/>
    <w:rsid w:val="00860F57"/>
    <w:rsid w:val="00874025"/>
    <w:rsid w:val="008762D9"/>
    <w:rsid w:val="00884740"/>
    <w:rsid w:val="00890087"/>
    <w:rsid w:val="008B54C4"/>
    <w:rsid w:val="008C1BC1"/>
    <w:rsid w:val="008C23D8"/>
    <w:rsid w:val="008C434B"/>
    <w:rsid w:val="008D0405"/>
    <w:rsid w:val="008D2D15"/>
    <w:rsid w:val="008E3B06"/>
    <w:rsid w:val="008E6182"/>
    <w:rsid w:val="008F3BCE"/>
    <w:rsid w:val="00903DAD"/>
    <w:rsid w:val="00911F51"/>
    <w:rsid w:val="00915968"/>
    <w:rsid w:val="00923D60"/>
    <w:rsid w:val="00925D05"/>
    <w:rsid w:val="00933E64"/>
    <w:rsid w:val="00943739"/>
    <w:rsid w:val="0095729E"/>
    <w:rsid w:val="00966CDA"/>
    <w:rsid w:val="00970E32"/>
    <w:rsid w:val="00976098"/>
    <w:rsid w:val="00980D30"/>
    <w:rsid w:val="009840FF"/>
    <w:rsid w:val="00985D72"/>
    <w:rsid w:val="009879FA"/>
    <w:rsid w:val="00991123"/>
    <w:rsid w:val="00995693"/>
    <w:rsid w:val="009A7F8E"/>
    <w:rsid w:val="009B577D"/>
    <w:rsid w:val="009B6F98"/>
    <w:rsid w:val="009C580A"/>
    <w:rsid w:val="009D0560"/>
    <w:rsid w:val="009D1F3B"/>
    <w:rsid w:val="00A3622F"/>
    <w:rsid w:val="00A5007E"/>
    <w:rsid w:val="00A57134"/>
    <w:rsid w:val="00A61FA6"/>
    <w:rsid w:val="00A803E9"/>
    <w:rsid w:val="00A9248B"/>
    <w:rsid w:val="00AA29FE"/>
    <w:rsid w:val="00AA766A"/>
    <w:rsid w:val="00AB47BE"/>
    <w:rsid w:val="00AB7AA1"/>
    <w:rsid w:val="00AD40B2"/>
    <w:rsid w:val="00AD79C1"/>
    <w:rsid w:val="00AE6338"/>
    <w:rsid w:val="00AE6388"/>
    <w:rsid w:val="00AF28A6"/>
    <w:rsid w:val="00AF4A45"/>
    <w:rsid w:val="00B059E7"/>
    <w:rsid w:val="00B06ECC"/>
    <w:rsid w:val="00B07D3C"/>
    <w:rsid w:val="00B106C6"/>
    <w:rsid w:val="00B141CB"/>
    <w:rsid w:val="00B26A4F"/>
    <w:rsid w:val="00B41B6B"/>
    <w:rsid w:val="00B43050"/>
    <w:rsid w:val="00B45DDD"/>
    <w:rsid w:val="00B46064"/>
    <w:rsid w:val="00B470BD"/>
    <w:rsid w:val="00B47C0D"/>
    <w:rsid w:val="00B504BA"/>
    <w:rsid w:val="00B53E17"/>
    <w:rsid w:val="00B62865"/>
    <w:rsid w:val="00B64181"/>
    <w:rsid w:val="00B706DD"/>
    <w:rsid w:val="00B72710"/>
    <w:rsid w:val="00B744B3"/>
    <w:rsid w:val="00B842C3"/>
    <w:rsid w:val="00B950E0"/>
    <w:rsid w:val="00BA3D43"/>
    <w:rsid w:val="00BB346A"/>
    <w:rsid w:val="00BB6532"/>
    <w:rsid w:val="00BC0A67"/>
    <w:rsid w:val="00BC2638"/>
    <w:rsid w:val="00BC3DC4"/>
    <w:rsid w:val="00BC4D31"/>
    <w:rsid w:val="00BD43B4"/>
    <w:rsid w:val="00BD5AED"/>
    <w:rsid w:val="00BE0276"/>
    <w:rsid w:val="00BE0979"/>
    <w:rsid w:val="00C045B4"/>
    <w:rsid w:val="00C139CC"/>
    <w:rsid w:val="00C32952"/>
    <w:rsid w:val="00C35067"/>
    <w:rsid w:val="00C471BB"/>
    <w:rsid w:val="00C5171F"/>
    <w:rsid w:val="00C533E8"/>
    <w:rsid w:val="00C54722"/>
    <w:rsid w:val="00C60AE2"/>
    <w:rsid w:val="00C65C5F"/>
    <w:rsid w:val="00C755A4"/>
    <w:rsid w:val="00C76747"/>
    <w:rsid w:val="00C77C4D"/>
    <w:rsid w:val="00C8008A"/>
    <w:rsid w:val="00C972F5"/>
    <w:rsid w:val="00C975CE"/>
    <w:rsid w:val="00CA6879"/>
    <w:rsid w:val="00CD3174"/>
    <w:rsid w:val="00CD4DF2"/>
    <w:rsid w:val="00CD6190"/>
    <w:rsid w:val="00CE0D89"/>
    <w:rsid w:val="00CE25BA"/>
    <w:rsid w:val="00CE2B73"/>
    <w:rsid w:val="00CF452B"/>
    <w:rsid w:val="00D00E38"/>
    <w:rsid w:val="00D01DC9"/>
    <w:rsid w:val="00D03CF5"/>
    <w:rsid w:val="00D16A1F"/>
    <w:rsid w:val="00D20EBA"/>
    <w:rsid w:val="00D247B8"/>
    <w:rsid w:val="00D25892"/>
    <w:rsid w:val="00D32FD1"/>
    <w:rsid w:val="00D33FC2"/>
    <w:rsid w:val="00D35C4A"/>
    <w:rsid w:val="00D36E4E"/>
    <w:rsid w:val="00D46BB5"/>
    <w:rsid w:val="00D4715A"/>
    <w:rsid w:val="00D857D9"/>
    <w:rsid w:val="00D964AA"/>
    <w:rsid w:val="00D9793F"/>
    <w:rsid w:val="00DB1283"/>
    <w:rsid w:val="00DB5103"/>
    <w:rsid w:val="00DD2EDA"/>
    <w:rsid w:val="00DD6572"/>
    <w:rsid w:val="00DE08A6"/>
    <w:rsid w:val="00DE4328"/>
    <w:rsid w:val="00E06F54"/>
    <w:rsid w:val="00E17591"/>
    <w:rsid w:val="00E41009"/>
    <w:rsid w:val="00E421F6"/>
    <w:rsid w:val="00E56CBC"/>
    <w:rsid w:val="00E600B9"/>
    <w:rsid w:val="00E71CA9"/>
    <w:rsid w:val="00E979B5"/>
    <w:rsid w:val="00EA7E3A"/>
    <w:rsid w:val="00ED0E92"/>
    <w:rsid w:val="00ED26BF"/>
    <w:rsid w:val="00ED7BCE"/>
    <w:rsid w:val="00EE3D30"/>
    <w:rsid w:val="00EE79C9"/>
    <w:rsid w:val="00EF07F2"/>
    <w:rsid w:val="00EF0DEA"/>
    <w:rsid w:val="00F115EA"/>
    <w:rsid w:val="00F16B65"/>
    <w:rsid w:val="00F22BA0"/>
    <w:rsid w:val="00F2733A"/>
    <w:rsid w:val="00F329EF"/>
    <w:rsid w:val="00F32CC0"/>
    <w:rsid w:val="00F52CAC"/>
    <w:rsid w:val="00F70043"/>
    <w:rsid w:val="00FB3FC7"/>
    <w:rsid w:val="00FB61CB"/>
    <w:rsid w:val="00FB6CC1"/>
    <w:rsid w:val="00FC00CF"/>
    <w:rsid w:val="00FC2D93"/>
    <w:rsid w:val="00FC2FA7"/>
    <w:rsid w:val="00FD72A8"/>
    <w:rsid w:val="00FE7824"/>
    <w:rsid w:val="00FF1B93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8DA0AD00-4A71-451B-B380-0C879DB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6B65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uiPriority w:val="39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uiPriority w:val="99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uiPriority w:val="99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uiPriority w:val="99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iPriority w:val="99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uiPriority w:val="99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33">
    <w:name w:val="Body Text Indent 3"/>
    <w:basedOn w:val="a"/>
    <w:link w:val="34"/>
    <w:rsid w:val="003F57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3F57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8">
    <w:name w:val="Абзац списка2"/>
    <w:basedOn w:val="a"/>
    <w:rsid w:val="003F0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D00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rsid w:val="007D48E2"/>
    <w:pPr>
      <w:autoSpaceDE w:val="0"/>
      <w:autoSpaceDN w:val="0"/>
      <w:adjustRightInd w:val="0"/>
      <w:spacing w:after="0" w:line="241" w:lineRule="atLeast"/>
    </w:pPr>
    <w:rPr>
      <w:rFonts w:ascii="Helvetica" w:eastAsia="Calibri" w:hAnsi="Helvetica" w:cs="Helvetica"/>
      <w:sz w:val="24"/>
      <w:szCs w:val="24"/>
      <w:lang w:eastAsia="ru-RU"/>
    </w:rPr>
  </w:style>
  <w:style w:type="character" w:customStyle="1" w:styleId="A10">
    <w:name w:val="A1"/>
    <w:rsid w:val="007D48E2"/>
    <w:rPr>
      <w:color w:val="000000"/>
      <w:sz w:val="14"/>
      <w:szCs w:val="14"/>
    </w:rPr>
  </w:style>
  <w:style w:type="paragraph" w:styleId="af6">
    <w:name w:val="Normal (Web)"/>
    <w:basedOn w:val="a"/>
    <w:uiPriority w:val="99"/>
    <w:semiHidden/>
    <w:unhideWhenUsed/>
    <w:rsid w:val="004E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Заголовок №1_"/>
    <w:link w:val="16"/>
    <w:uiPriority w:val="99"/>
    <w:locked/>
    <w:rsid w:val="0087402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87402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17">
    <w:name w:val="Знак Знак1"/>
    <w:basedOn w:val="a"/>
    <w:autoRedefine/>
    <w:rsid w:val="002568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9">
    <w:name w:val="Без интервала2"/>
    <w:rsid w:val="00222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Абзац списка3"/>
    <w:basedOn w:val="a"/>
    <w:qFormat/>
    <w:rsid w:val="00222B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8">
    <w:name w:val="Основной текст Знак1"/>
    <w:basedOn w:val="a0"/>
    <w:uiPriority w:val="99"/>
    <w:rsid w:val="009840FF"/>
    <w:rPr>
      <w:rFonts w:ascii="Bookman Old Style" w:hAnsi="Bookman Old Style"/>
      <w:sz w:val="24"/>
    </w:rPr>
  </w:style>
  <w:style w:type="character" w:customStyle="1" w:styleId="fontstyle01">
    <w:name w:val="fontstyle01"/>
    <w:basedOn w:val="a0"/>
    <w:rsid w:val="009840FF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ormaltextrun">
    <w:name w:val="normaltextrun"/>
    <w:basedOn w:val="a0"/>
    <w:rsid w:val="009840FF"/>
  </w:style>
  <w:style w:type="character" w:customStyle="1" w:styleId="eop">
    <w:name w:val="eop"/>
    <w:basedOn w:val="a0"/>
    <w:rsid w:val="009840FF"/>
  </w:style>
  <w:style w:type="character" w:customStyle="1" w:styleId="FontStyle34">
    <w:name w:val="Font Style34"/>
    <w:rsid w:val="00911F51"/>
    <w:rPr>
      <w:rFonts w:ascii="Times New Roman" w:hAnsi="Times New Roman" w:cs="Times New Roman"/>
      <w:b/>
      <w:bCs/>
      <w:sz w:val="26"/>
      <w:szCs w:val="26"/>
    </w:rPr>
  </w:style>
  <w:style w:type="paragraph" w:customStyle="1" w:styleId="4">
    <w:name w:val="Абзац списка4"/>
    <w:basedOn w:val="a"/>
    <w:rsid w:val="008213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9">
    <w:name w:val="Сетка таблицы1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a"/>
    <w:rsid w:val="00976098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976098"/>
    <w:rPr>
      <w:rFonts w:ascii="Times New Roman" w:hAnsi="Times New Roman" w:cs="Times New Roman" w:hint="default"/>
      <w:sz w:val="18"/>
      <w:szCs w:val="18"/>
    </w:rPr>
  </w:style>
  <w:style w:type="paragraph" w:customStyle="1" w:styleId="50">
    <w:name w:val="Абзац списка5"/>
    <w:basedOn w:val="a"/>
    <w:rsid w:val="006E1A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37">
    <w:name w:val="Без интервала3"/>
    <w:rsid w:val="00E06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Абзац списка6"/>
    <w:basedOn w:val="a"/>
    <w:qFormat/>
    <w:rsid w:val="00E06F5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Style20">
    <w:name w:val="Style20"/>
    <w:basedOn w:val="a"/>
    <w:rsid w:val="00FB61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rsid w:val="00FB61CB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rsid w:val="00FB61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9">
    <w:name w:val="Font Style39"/>
    <w:rsid w:val="00FB61CB"/>
    <w:rPr>
      <w:rFonts w:ascii="Times New Roman" w:hAnsi="Times New Roman" w:cs="Times New Roman"/>
      <w:sz w:val="16"/>
      <w:szCs w:val="16"/>
    </w:rPr>
  </w:style>
  <w:style w:type="paragraph" w:customStyle="1" w:styleId="Style30">
    <w:name w:val="Style30"/>
    <w:basedOn w:val="a"/>
    <w:rsid w:val="00FB61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40">
    <w:name w:val="Font Style40"/>
    <w:rsid w:val="00FB61CB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4">
    <w:name w:val="Font Style54"/>
    <w:rsid w:val="00FB61CB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interlabservice.ru/catalog/reagents/index.php?sid=1446&amp;id=878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7</Pages>
  <Words>2944</Words>
  <Characters>16784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2026-07-24T07:24:00Z</cp:lastPrinted>
  <dcterms:created xsi:type="dcterms:W3CDTF">2026-07-24T06:48:00Z</dcterms:created>
  <dcterms:modified xsi:type="dcterms:W3CDTF">2026-08-17T10:46:00Z</dcterms:modified>
</cp:coreProperties>
</file>