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EZ20260811387115 «Утилизация ртутьсодержащих отходов».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"Брестский электроламповый завод"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200007197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224020, Республика Беларусь, Брестская область, г.Брест, ул.Московская, д.204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"БелВТИ"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101468222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д. Станок-Водица, ул. Заводская, д.1, каб.2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"Брестский электроламповый завод",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224020, Республика Беларусь, Брестская область, г.Брест, ул.Московская, д.204,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200007197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0170&amp;name=702C2794948F5FE7AF8DE87E3BF7B6D5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