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90C1E" w14:textId="77777777" w:rsidR="007A003F" w:rsidRDefault="007A003F" w:rsidP="005E4A2C">
      <w:pPr>
        <w:ind w:firstLine="709"/>
        <w:contextualSpacing/>
        <w:jc w:val="center"/>
        <w:rPr>
          <w:b/>
          <w:bCs/>
          <w:sz w:val="22"/>
          <w:szCs w:val="22"/>
        </w:rPr>
      </w:pPr>
    </w:p>
    <w:p w14:paraId="06A715CB" w14:textId="43013B9F" w:rsidR="005E4A2C" w:rsidRPr="004E60C1" w:rsidRDefault="005E4A2C" w:rsidP="005E4A2C">
      <w:pPr>
        <w:ind w:firstLine="709"/>
        <w:contextualSpacing/>
        <w:jc w:val="center"/>
        <w:rPr>
          <w:b/>
          <w:bCs/>
          <w:sz w:val="22"/>
          <w:szCs w:val="22"/>
        </w:rPr>
      </w:pPr>
      <w:r w:rsidRPr="004E60C1">
        <w:rPr>
          <w:b/>
          <w:bCs/>
          <w:sz w:val="22"/>
          <w:szCs w:val="22"/>
        </w:rPr>
        <w:t xml:space="preserve">ДОГОВОР </w:t>
      </w:r>
      <w:r w:rsidR="008C1843">
        <w:rPr>
          <w:b/>
          <w:bCs/>
          <w:sz w:val="22"/>
          <w:szCs w:val="22"/>
        </w:rPr>
        <w:t>ПОСТАВКИ</w:t>
      </w:r>
      <w:r w:rsidRPr="004E60C1">
        <w:rPr>
          <w:b/>
          <w:bCs/>
          <w:sz w:val="22"/>
          <w:szCs w:val="22"/>
        </w:rPr>
        <w:t xml:space="preserve"> № ___</w:t>
      </w:r>
    </w:p>
    <w:p w14:paraId="203ACEAC" w14:textId="77777777" w:rsidR="005E4A2C" w:rsidRPr="004E60C1" w:rsidRDefault="005E4A2C" w:rsidP="005E4A2C">
      <w:pPr>
        <w:contextualSpacing/>
        <w:rPr>
          <w:bCs/>
          <w:color w:val="FF0000"/>
          <w:sz w:val="22"/>
          <w:szCs w:val="22"/>
        </w:rPr>
      </w:pPr>
    </w:p>
    <w:p w14:paraId="0B17670B" w14:textId="77777777" w:rsidR="005E4A2C" w:rsidRPr="004E60C1" w:rsidRDefault="005E4A2C" w:rsidP="005E4A2C">
      <w:pPr>
        <w:ind w:firstLine="709"/>
        <w:contextualSpacing/>
        <w:jc w:val="center"/>
        <w:rPr>
          <w:color w:val="00B050"/>
          <w:sz w:val="22"/>
          <w:szCs w:val="22"/>
        </w:rPr>
      </w:pPr>
    </w:p>
    <w:p w14:paraId="18A530CE" w14:textId="77777777" w:rsidR="004B3448" w:rsidRPr="004B3448" w:rsidRDefault="004B3448" w:rsidP="004B3448">
      <w:pPr>
        <w:ind w:firstLine="709"/>
        <w:contextualSpacing/>
        <w:jc w:val="both"/>
        <w:rPr>
          <w:sz w:val="22"/>
          <w:szCs w:val="22"/>
        </w:rPr>
      </w:pPr>
    </w:p>
    <w:p w14:paraId="144E15CC" w14:textId="58172C24" w:rsidR="004B3448" w:rsidRPr="004B3448" w:rsidRDefault="004B3448" w:rsidP="004B3448">
      <w:pPr>
        <w:ind w:firstLine="142"/>
        <w:contextualSpacing/>
        <w:jc w:val="both"/>
        <w:rPr>
          <w:sz w:val="22"/>
          <w:szCs w:val="22"/>
        </w:rPr>
      </w:pPr>
      <w:r w:rsidRPr="004B3448">
        <w:rPr>
          <w:sz w:val="22"/>
          <w:szCs w:val="22"/>
        </w:rPr>
        <w:t>д. Заболоть</w:t>
      </w:r>
      <w:r w:rsidRPr="004B3448">
        <w:rPr>
          <w:sz w:val="22"/>
          <w:szCs w:val="22"/>
        </w:rPr>
        <w:tab/>
      </w:r>
      <w:r w:rsidRPr="004B3448">
        <w:rPr>
          <w:sz w:val="22"/>
          <w:szCs w:val="22"/>
        </w:rPr>
        <w:tab/>
      </w:r>
      <w:r>
        <w:rPr>
          <w:sz w:val="22"/>
          <w:szCs w:val="22"/>
        </w:rPr>
        <w:t xml:space="preserve">        </w:t>
      </w:r>
      <w:r w:rsidRPr="004B3448">
        <w:rPr>
          <w:sz w:val="22"/>
          <w:szCs w:val="22"/>
        </w:rPr>
        <w:tab/>
      </w:r>
      <w:r w:rsidRPr="004B3448">
        <w:rPr>
          <w:sz w:val="22"/>
          <w:szCs w:val="22"/>
        </w:rPr>
        <w:tab/>
      </w:r>
      <w:r w:rsidRPr="004B3448">
        <w:rPr>
          <w:sz w:val="22"/>
          <w:szCs w:val="22"/>
        </w:rPr>
        <w:tab/>
      </w:r>
      <w:r w:rsidRPr="004B3448">
        <w:rPr>
          <w:sz w:val="22"/>
          <w:szCs w:val="22"/>
        </w:rPr>
        <w:tab/>
      </w:r>
      <w:r w:rsidRPr="004B3448">
        <w:rPr>
          <w:sz w:val="22"/>
          <w:szCs w:val="22"/>
        </w:rPr>
        <w:tab/>
      </w:r>
      <w:r>
        <w:rPr>
          <w:sz w:val="22"/>
          <w:szCs w:val="22"/>
        </w:rPr>
        <w:t xml:space="preserve">                </w:t>
      </w:r>
      <w:proofErr w:type="gramStart"/>
      <w:r>
        <w:rPr>
          <w:sz w:val="22"/>
          <w:szCs w:val="22"/>
        </w:rPr>
        <w:t xml:space="preserve">   </w:t>
      </w:r>
      <w:r w:rsidRPr="004B3448">
        <w:rPr>
          <w:sz w:val="22"/>
          <w:szCs w:val="22"/>
        </w:rPr>
        <w:t>«</w:t>
      </w:r>
      <w:proofErr w:type="gramEnd"/>
      <w:r w:rsidRPr="004B3448">
        <w:rPr>
          <w:sz w:val="22"/>
          <w:szCs w:val="22"/>
        </w:rPr>
        <w:t>____» ________ 202_ года</w:t>
      </w:r>
      <w:r w:rsidRPr="004B3448">
        <w:rPr>
          <w:sz w:val="22"/>
          <w:szCs w:val="22"/>
        </w:rPr>
        <w:tab/>
      </w:r>
      <w:r w:rsidRPr="004B3448">
        <w:rPr>
          <w:sz w:val="22"/>
          <w:szCs w:val="22"/>
        </w:rPr>
        <w:tab/>
      </w:r>
      <w:r w:rsidRPr="004B3448">
        <w:rPr>
          <w:sz w:val="22"/>
          <w:szCs w:val="22"/>
        </w:rPr>
        <w:tab/>
      </w:r>
      <w:r w:rsidRPr="004B3448">
        <w:rPr>
          <w:sz w:val="22"/>
          <w:szCs w:val="22"/>
        </w:rPr>
        <w:tab/>
      </w:r>
      <w:r w:rsidRPr="004B3448">
        <w:rPr>
          <w:sz w:val="22"/>
          <w:szCs w:val="22"/>
        </w:rPr>
        <w:tab/>
      </w:r>
      <w:r w:rsidRPr="004B3448">
        <w:rPr>
          <w:sz w:val="22"/>
          <w:szCs w:val="22"/>
        </w:rPr>
        <w:tab/>
      </w:r>
      <w:r w:rsidRPr="004B3448">
        <w:rPr>
          <w:sz w:val="22"/>
          <w:szCs w:val="22"/>
        </w:rPr>
        <w:tab/>
      </w:r>
      <w:r w:rsidRPr="004B3448">
        <w:rPr>
          <w:sz w:val="22"/>
          <w:szCs w:val="22"/>
        </w:rPr>
        <w:tab/>
      </w:r>
      <w:r w:rsidRPr="004B3448">
        <w:rPr>
          <w:sz w:val="22"/>
          <w:szCs w:val="22"/>
        </w:rPr>
        <w:tab/>
      </w:r>
      <w:r w:rsidRPr="004B3448">
        <w:rPr>
          <w:sz w:val="22"/>
          <w:szCs w:val="22"/>
        </w:rPr>
        <w:tab/>
      </w:r>
      <w:r w:rsidRPr="004B3448">
        <w:rPr>
          <w:sz w:val="22"/>
          <w:szCs w:val="22"/>
        </w:rPr>
        <w:tab/>
      </w:r>
    </w:p>
    <w:p w14:paraId="12CBAE30" w14:textId="12A6E71D" w:rsidR="005E4A2C" w:rsidRDefault="004B3448" w:rsidP="004B3448">
      <w:pPr>
        <w:ind w:firstLine="709"/>
        <w:contextualSpacing/>
        <w:jc w:val="both"/>
        <w:rPr>
          <w:sz w:val="22"/>
          <w:szCs w:val="22"/>
        </w:rPr>
      </w:pPr>
      <w:r w:rsidRPr="004B3448">
        <w:rPr>
          <w:sz w:val="22"/>
          <w:szCs w:val="22"/>
        </w:rPr>
        <w:t>____________________________________________________________ именуемое в дальнейшем «Поставщик», в лице_________________________________ действующего на основании _________________________________, с одной стороны, и общество с ограниченной ответственностью «Свинокомплекс «Заболоть», именуемое в дальнейшем «Покупатель», в лице директора Мыслицкого В.В., действующего на основании Устава, с другой стороны, вместе именуемые Стороны, заключили Договор о нижеследующем:</w:t>
      </w:r>
    </w:p>
    <w:p w14:paraId="094C4C94" w14:textId="77777777" w:rsidR="004B3448" w:rsidRPr="004E60C1" w:rsidRDefault="004B3448" w:rsidP="004B3448">
      <w:pPr>
        <w:ind w:firstLine="709"/>
        <w:contextualSpacing/>
        <w:jc w:val="both"/>
        <w:rPr>
          <w:sz w:val="22"/>
          <w:szCs w:val="22"/>
        </w:rPr>
      </w:pPr>
    </w:p>
    <w:p w14:paraId="2AE622EF" w14:textId="20D52315" w:rsidR="005E4A2C" w:rsidRPr="004B3448" w:rsidRDefault="005E4A2C" w:rsidP="004B3448">
      <w:pPr>
        <w:pStyle w:val="a7"/>
        <w:widowControl w:val="0"/>
        <w:numPr>
          <w:ilvl w:val="0"/>
          <w:numId w:val="15"/>
        </w:numPr>
        <w:autoSpaceDE w:val="0"/>
        <w:autoSpaceDN w:val="0"/>
        <w:adjustRightInd w:val="0"/>
        <w:jc w:val="center"/>
        <w:rPr>
          <w:b/>
          <w:bCs/>
          <w:sz w:val="22"/>
          <w:szCs w:val="22"/>
        </w:rPr>
      </w:pPr>
      <w:r w:rsidRPr="004B3448">
        <w:rPr>
          <w:b/>
          <w:bCs/>
          <w:sz w:val="22"/>
          <w:szCs w:val="22"/>
        </w:rPr>
        <w:t>ПРЕДМЕТ ДОГОВОРА</w:t>
      </w:r>
    </w:p>
    <w:p w14:paraId="59D6E6D7" w14:textId="77777777" w:rsidR="005E4A2C" w:rsidRPr="004E60C1" w:rsidRDefault="005E4A2C" w:rsidP="005E4A2C">
      <w:pPr>
        <w:jc w:val="both"/>
        <w:rPr>
          <w:b/>
          <w:bCs/>
          <w:sz w:val="22"/>
          <w:szCs w:val="22"/>
        </w:rPr>
      </w:pPr>
    </w:p>
    <w:p w14:paraId="2462B2E7" w14:textId="6F894CCA" w:rsidR="005E4A2C" w:rsidRPr="004E60C1" w:rsidRDefault="005E4A2C" w:rsidP="005E4A2C">
      <w:pPr>
        <w:ind w:firstLine="709"/>
        <w:contextualSpacing/>
        <w:jc w:val="both"/>
        <w:rPr>
          <w:rFonts w:eastAsiaTheme="minorHAnsi"/>
          <w:iCs/>
          <w:sz w:val="22"/>
          <w:szCs w:val="22"/>
          <w:lang w:eastAsia="en-US"/>
        </w:rPr>
      </w:pPr>
      <w:r w:rsidRPr="004E60C1">
        <w:rPr>
          <w:sz w:val="22"/>
          <w:szCs w:val="22"/>
        </w:rPr>
        <w:t xml:space="preserve">1.1. </w:t>
      </w:r>
      <w:r w:rsidRPr="004E60C1">
        <w:rPr>
          <w:rFonts w:eastAsiaTheme="minorHAnsi"/>
          <w:iCs/>
          <w:sz w:val="22"/>
          <w:szCs w:val="22"/>
          <w:lang w:eastAsia="en-US"/>
        </w:rPr>
        <w:t>Поставщик обязуется передать в собственность товар (продукцию), наименование, количество, ассортимент, комплектность и цена, которого согласована сторонами в п.1.2 настоящего договора, а Покупатель принять и оплатить товар.</w:t>
      </w:r>
    </w:p>
    <w:p w14:paraId="797617DD" w14:textId="77777777" w:rsidR="005E4A2C" w:rsidRPr="004E60C1" w:rsidRDefault="005E4A2C" w:rsidP="005E4A2C">
      <w:pPr>
        <w:ind w:firstLine="709"/>
        <w:contextualSpacing/>
        <w:jc w:val="both"/>
        <w:rPr>
          <w:rFonts w:eastAsiaTheme="minorHAnsi"/>
          <w:iCs/>
          <w:sz w:val="22"/>
          <w:szCs w:val="22"/>
          <w:lang w:eastAsia="en-US"/>
        </w:rPr>
      </w:pPr>
      <w:r w:rsidRPr="004E60C1">
        <w:rPr>
          <w:rFonts w:eastAsiaTheme="minorHAnsi"/>
          <w:iCs/>
          <w:sz w:val="22"/>
          <w:szCs w:val="22"/>
          <w:lang w:eastAsia="en-US"/>
        </w:rPr>
        <w:t>1.2. Стороны согласовали следующие характеристики товара (продукции):</w:t>
      </w:r>
    </w:p>
    <w:p w14:paraId="427E7238" w14:textId="77777777" w:rsidR="005E4A2C" w:rsidRPr="004E60C1" w:rsidRDefault="005E4A2C" w:rsidP="005E4A2C">
      <w:pPr>
        <w:ind w:firstLine="709"/>
        <w:contextualSpacing/>
        <w:jc w:val="both"/>
        <w:rPr>
          <w:rFonts w:eastAsiaTheme="minorHAnsi"/>
          <w:iCs/>
          <w:sz w:val="22"/>
          <w:szCs w:val="22"/>
          <w:lang w:eastAsia="en-US"/>
        </w:rPr>
      </w:pPr>
    </w:p>
    <w:tbl>
      <w:tblPr>
        <w:tblStyle w:val="af1"/>
        <w:tblW w:w="9628" w:type="dxa"/>
        <w:tblLayout w:type="fixed"/>
        <w:tblLook w:val="04A0" w:firstRow="1" w:lastRow="0" w:firstColumn="1" w:lastColumn="0" w:noHBand="0" w:noVBand="1"/>
      </w:tblPr>
      <w:tblGrid>
        <w:gridCol w:w="600"/>
        <w:gridCol w:w="1805"/>
        <w:gridCol w:w="851"/>
        <w:gridCol w:w="1275"/>
        <w:gridCol w:w="993"/>
        <w:gridCol w:w="1559"/>
        <w:gridCol w:w="850"/>
        <w:gridCol w:w="1695"/>
      </w:tblGrid>
      <w:tr w:rsidR="005E4A2C" w:rsidRPr="004E60C1" w14:paraId="6D732B11" w14:textId="77777777" w:rsidTr="005F6F81">
        <w:trPr>
          <w:trHeight w:val="529"/>
        </w:trPr>
        <w:tc>
          <w:tcPr>
            <w:tcW w:w="600" w:type="dxa"/>
          </w:tcPr>
          <w:p w14:paraId="07F0AEC8" w14:textId="77777777" w:rsidR="005E4A2C" w:rsidRPr="004E60C1" w:rsidRDefault="005E4A2C" w:rsidP="005F6F81">
            <w:pPr>
              <w:contextualSpacing/>
              <w:jc w:val="center"/>
              <w:rPr>
                <w:rFonts w:eastAsiaTheme="minorHAnsi"/>
                <w:sz w:val="22"/>
                <w:szCs w:val="22"/>
                <w:lang w:eastAsia="en-US"/>
              </w:rPr>
            </w:pPr>
            <w:r w:rsidRPr="004E60C1">
              <w:rPr>
                <w:rFonts w:eastAsiaTheme="minorHAnsi"/>
                <w:sz w:val="22"/>
                <w:szCs w:val="22"/>
                <w:lang w:eastAsia="en-US"/>
              </w:rPr>
              <w:t>№№</w:t>
            </w:r>
          </w:p>
          <w:p w14:paraId="376DD95E" w14:textId="77777777" w:rsidR="005E4A2C" w:rsidRPr="004E60C1" w:rsidRDefault="005E4A2C" w:rsidP="005F6F81">
            <w:pPr>
              <w:contextualSpacing/>
              <w:jc w:val="center"/>
              <w:rPr>
                <w:rFonts w:eastAsiaTheme="minorHAnsi"/>
                <w:sz w:val="22"/>
                <w:szCs w:val="22"/>
                <w:lang w:eastAsia="en-US"/>
              </w:rPr>
            </w:pPr>
            <w:r w:rsidRPr="004E60C1">
              <w:rPr>
                <w:rFonts w:eastAsiaTheme="minorHAnsi"/>
                <w:sz w:val="22"/>
                <w:szCs w:val="22"/>
                <w:lang w:eastAsia="en-US"/>
              </w:rPr>
              <w:t>п/п</w:t>
            </w:r>
          </w:p>
        </w:tc>
        <w:tc>
          <w:tcPr>
            <w:tcW w:w="1805" w:type="dxa"/>
          </w:tcPr>
          <w:p w14:paraId="0C38B328" w14:textId="77777777" w:rsidR="005E4A2C" w:rsidRPr="004E60C1" w:rsidRDefault="005E4A2C" w:rsidP="005F6F81">
            <w:pPr>
              <w:contextualSpacing/>
              <w:jc w:val="center"/>
              <w:rPr>
                <w:rFonts w:eastAsiaTheme="minorHAnsi"/>
                <w:sz w:val="22"/>
                <w:szCs w:val="22"/>
                <w:lang w:eastAsia="en-US"/>
              </w:rPr>
            </w:pPr>
            <w:r w:rsidRPr="004E60C1">
              <w:rPr>
                <w:rFonts w:eastAsiaTheme="minorHAnsi"/>
                <w:sz w:val="22"/>
                <w:szCs w:val="22"/>
                <w:lang w:eastAsia="en-US"/>
              </w:rPr>
              <w:t>Наименование товара (продукции)</w:t>
            </w:r>
          </w:p>
        </w:tc>
        <w:tc>
          <w:tcPr>
            <w:tcW w:w="851" w:type="dxa"/>
          </w:tcPr>
          <w:p w14:paraId="763DCE5C" w14:textId="77777777" w:rsidR="005E4A2C" w:rsidRPr="004E60C1" w:rsidRDefault="005E4A2C" w:rsidP="005F6F81">
            <w:pPr>
              <w:contextualSpacing/>
              <w:jc w:val="center"/>
              <w:rPr>
                <w:rFonts w:eastAsiaTheme="minorHAnsi"/>
                <w:sz w:val="22"/>
                <w:szCs w:val="22"/>
                <w:lang w:eastAsia="en-US"/>
              </w:rPr>
            </w:pPr>
            <w:r w:rsidRPr="004E60C1">
              <w:rPr>
                <w:rFonts w:eastAsiaTheme="minorHAnsi"/>
                <w:sz w:val="22"/>
                <w:szCs w:val="22"/>
                <w:lang w:eastAsia="en-US"/>
              </w:rPr>
              <w:t>Кол-во</w:t>
            </w:r>
          </w:p>
          <w:p w14:paraId="3C228E8B" w14:textId="77777777" w:rsidR="005E4A2C" w:rsidRPr="004E60C1" w:rsidRDefault="005E4A2C" w:rsidP="005F6F81">
            <w:pPr>
              <w:contextualSpacing/>
              <w:jc w:val="center"/>
              <w:rPr>
                <w:rFonts w:eastAsiaTheme="minorHAnsi"/>
                <w:sz w:val="22"/>
                <w:szCs w:val="22"/>
                <w:lang w:eastAsia="en-US"/>
              </w:rPr>
            </w:pPr>
          </w:p>
        </w:tc>
        <w:tc>
          <w:tcPr>
            <w:tcW w:w="1275" w:type="dxa"/>
          </w:tcPr>
          <w:p w14:paraId="14C32C5C" w14:textId="77777777" w:rsidR="005E4A2C" w:rsidRPr="004E60C1" w:rsidRDefault="005E4A2C" w:rsidP="00113336">
            <w:pPr>
              <w:contextualSpacing/>
              <w:jc w:val="center"/>
              <w:rPr>
                <w:rFonts w:eastAsiaTheme="minorHAnsi"/>
                <w:sz w:val="22"/>
                <w:szCs w:val="22"/>
                <w:lang w:eastAsia="en-US"/>
              </w:rPr>
            </w:pPr>
            <w:r w:rsidRPr="004E60C1">
              <w:rPr>
                <w:rFonts w:eastAsiaTheme="minorHAnsi"/>
                <w:sz w:val="22"/>
                <w:szCs w:val="22"/>
                <w:lang w:eastAsia="en-US"/>
              </w:rPr>
              <w:t>Ед</w:t>
            </w:r>
            <w:r w:rsidR="00113336">
              <w:rPr>
                <w:rFonts w:eastAsiaTheme="minorHAnsi"/>
                <w:sz w:val="22"/>
                <w:szCs w:val="22"/>
                <w:lang w:eastAsia="en-US"/>
              </w:rPr>
              <w:t>.</w:t>
            </w:r>
            <w:r w:rsidRPr="004E60C1">
              <w:rPr>
                <w:rFonts w:eastAsiaTheme="minorHAnsi"/>
                <w:sz w:val="22"/>
                <w:szCs w:val="22"/>
                <w:lang w:eastAsia="en-US"/>
              </w:rPr>
              <w:t xml:space="preserve"> изм</w:t>
            </w:r>
            <w:r w:rsidR="00113336">
              <w:rPr>
                <w:rFonts w:eastAsiaTheme="minorHAnsi"/>
                <w:sz w:val="22"/>
                <w:szCs w:val="22"/>
                <w:lang w:eastAsia="en-US"/>
              </w:rPr>
              <w:t>.</w:t>
            </w:r>
          </w:p>
        </w:tc>
        <w:tc>
          <w:tcPr>
            <w:tcW w:w="993" w:type="dxa"/>
          </w:tcPr>
          <w:p w14:paraId="1E89924D" w14:textId="77777777" w:rsidR="00113336" w:rsidRDefault="00B11AC3" w:rsidP="00113336">
            <w:pPr>
              <w:contextualSpacing/>
              <w:jc w:val="center"/>
              <w:rPr>
                <w:rFonts w:eastAsiaTheme="minorHAnsi"/>
                <w:sz w:val="22"/>
                <w:szCs w:val="22"/>
                <w:lang w:eastAsia="en-US"/>
              </w:rPr>
            </w:pPr>
            <w:r>
              <w:rPr>
                <w:rFonts w:eastAsiaTheme="minorHAnsi"/>
                <w:sz w:val="22"/>
                <w:szCs w:val="22"/>
                <w:lang w:eastAsia="en-US"/>
              </w:rPr>
              <w:t>Ц</w:t>
            </w:r>
            <w:r w:rsidR="00113336">
              <w:rPr>
                <w:rFonts w:eastAsiaTheme="minorHAnsi"/>
                <w:sz w:val="22"/>
                <w:szCs w:val="22"/>
                <w:lang w:eastAsia="en-US"/>
              </w:rPr>
              <w:t>ена,</w:t>
            </w:r>
          </w:p>
          <w:p w14:paraId="1EBE5563" w14:textId="77777777" w:rsidR="005E4A2C" w:rsidRPr="004E60C1" w:rsidRDefault="007E5C1A" w:rsidP="005F6F81">
            <w:pPr>
              <w:contextualSpacing/>
              <w:jc w:val="center"/>
              <w:rPr>
                <w:rFonts w:eastAsiaTheme="minorHAnsi"/>
                <w:sz w:val="22"/>
                <w:szCs w:val="22"/>
                <w:lang w:eastAsia="en-US"/>
              </w:rPr>
            </w:pPr>
            <w:r>
              <w:rPr>
                <w:rFonts w:eastAsiaTheme="minorHAnsi"/>
                <w:sz w:val="22"/>
                <w:szCs w:val="22"/>
                <w:lang w:eastAsia="en-US"/>
              </w:rPr>
              <w:t>бел. рублей</w:t>
            </w:r>
          </w:p>
        </w:tc>
        <w:tc>
          <w:tcPr>
            <w:tcW w:w="1559" w:type="dxa"/>
          </w:tcPr>
          <w:p w14:paraId="06DE8066" w14:textId="77777777" w:rsidR="005E4A2C" w:rsidRPr="004E60C1" w:rsidRDefault="00113336" w:rsidP="00113336">
            <w:pPr>
              <w:contextualSpacing/>
              <w:jc w:val="center"/>
              <w:rPr>
                <w:rFonts w:eastAsiaTheme="minorHAnsi"/>
                <w:sz w:val="22"/>
                <w:szCs w:val="22"/>
                <w:lang w:eastAsia="en-US"/>
              </w:rPr>
            </w:pPr>
            <w:r>
              <w:rPr>
                <w:rFonts w:eastAsiaTheme="minorHAnsi"/>
                <w:sz w:val="22"/>
                <w:szCs w:val="22"/>
                <w:lang w:eastAsia="en-US"/>
              </w:rPr>
              <w:t>Сумма</w:t>
            </w:r>
            <w:r w:rsidR="007E5C1A">
              <w:rPr>
                <w:rFonts w:eastAsiaTheme="minorHAnsi"/>
                <w:sz w:val="22"/>
                <w:szCs w:val="22"/>
                <w:lang w:eastAsia="en-US"/>
              </w:rPr>
              <w:t>, бел. рублей</w:t>
            </w:r>
          </w:p>
        </w:tc>
        <w:tc>
          <w:tcPr>
            <w:tcW w:w="850" w:type="dxa"/>
          </w:tcPr>
          <w:p w14:paraId="20F07CD5" w14:textId="77777777" w:rsidR="005E4A2C" w:rsidRPr="004E60C1" w:rsidRDefault="005E4A2C" w:rsidP="005F6F81">
            <w:pPr>
              <w:contextualSpacing/>
              <w:jc w:val="center"/>
              <w:rPr>
                <w:rFonts w:eastAsiaTheme="minorHAnsi"/>
                <w:sz w:val="22"/>
                <w:szCs w:val="22"/>
                <w:lang w:eastAsia="en-US"/>
              </w:rPr>
            </w:pPr>
            <w:r w:rsidRPr="004E60C1">
              <w:rPr>
                <w:rFonts w:eastAsiaTheme="minorHAnsi"/>
                <w:sz w:val="22"/>
                <w:szCs w:val="22"/>
                <w:lang w:eastAsia="en-US"/>
              </w:rPr>
              <w:t>Сумма НДС (20 %), бел.</w:t>
            </w:r>
          </w:p>
          <w:p w14:paraId="44F1BE90" w14:textId="77777777" w:rsidR="005E4A2C" w:rsidRPr="004E60C1" w:rsidRDefault="005E4A2C" w:rsidP="005F6F81">
            <w:pPr>
              <w:contextualSpacing/>
              <w:jc w:val="center"/>
              <w:rPr>
                <w:rFonts w:eastAsiaTheme="minorHAnsi"/>
                <w:sz w:val="22"/>
                <w:szCs w:val="22"/>
                <w:lang w:eastAsia="en-US"/>
              </w:rPr>
            </w:pPr>
            <w:r w:rsidRPr="004E60C1">
              <w:rPr>
                <w:rFonts w:eastAsiaTheme="minorHAnsi"/>
                <w:sz w:val="22"/>
                <w:szCs w:val="22"/>
                <w:lang w:eastAsia="en-US"/>
              </w:rPr>
              <w:t>рублей</w:t>
            </w:r>
          </w:p>
        </w:tc>
        <w:tc>
          <w:tcPr>
            <w:tcW w:w="1695" w:type="dxa"/>
          </w:tcPr>
          <w:p w14:paraId="09286339" w14:textId="77777777" w:rsidR="005E4A2C" w:rsidRPr="004E60C1" w:rsidRDefault="005E4A2C" w:rsidP="005F6F81">
            <w:pPr>
              <w:contextualSpacing/>
              <w:jc w:val="center"/>
              <w:rPr>
                <w:rFonts w:eastAsiaTheme="minorHAnsi"/>
                <w:sz w:val="22"/>
                <w:szCs w:val="22"/>
                <w:lang w:eastAsia="en-US"/>
              </w:rPr>
            </w:pPr>
            <w:r w:rsidRPr="004E60C1">
              <w:rPr>
                <w:rFonts w:eastAsiaTheme="minorHAnsi"/>
                <w:sz w:val="22"/>
                <w:szCs w:val="22"/>
                <w:lang w:eastAsia="en-US"/>
              </w:rPr>
              <w:t>Всего с НДС, бел. рублей</w:t>
            </w:r>
          </w:p>
        </w:tc>
      </w:tr>
      <w:tr w:rsidR="005E4A2C" w:rsidRPr="004E60C1" w14:paraId="0773CD87" w14:textId="77777777" w:rsidTr="005F6F81">
        <w:trPr>
          <w:trHeight w:val="173"/>
        </w:trPr>
        <w:tc>
          <w:tcPr>
            <w:tcW w:w="600" w:type="dxa"/>
          </w:tcPr>
          <w:p w14:paraId="76480F34" w14:textId="77777777" w:rsidR="005E4A2C" w:rsidRPr="004E60C1" w:rsidRDefault="005E4A2C" w:rsidP="005F6F81">
            <w:pPr>
              <w:contextualSpacing/>
              <w:jc w:val="both"/>
              <w:rPr>
                <w:rFonts w:eastAsiaTheme="minorHAnsi"/>
                <w:sz w:val="22"/>
                <w:szCs w:val="22"/>
                <w:lang w:eastAsia="en-US"/>
              </w:rPr>
            </w:pPr>
          </w:p>
        </w:tc>
        <w:tc>
          <w:tcPr>
            <w:tcW w:w="1805" w:type="dxa"/>
          </w:tcPr>
          <w:p w14:paraId="457C2A9D" w14:textId="77777777" w:rsidR="005E4A2C" w:rsidRPr="004E60C1" w:rsidRDefault="005E4A2C" w:rsidP="005F6F81">
            <w:pPr>
              <w:contextualSpacing/>
              <w:jc w:val="both"/>
              <w:rPr>
                <w:rFonts w:eastAsiaTheme="minorHAnsi"/>
                <w:sz w:val="22"/>
                <w:szCs w:val="22"/>
                <w:lang w:eastAsia="en-US"/>
              </w:rPr>
            </w:pPr>
          </w:p>
        </w:tc>
        <w:tc>
          <w:tcPr>
            <w:tcW w:w="851" w:type="dxa"/>
          </w:tcPr>
          <w:p w14:paraId="477B9217" w14:textId="77777777" w:rsidR="005E4A2C" w:rsidRPr="004E60C1" w:rsidRDefault="005E4A2C" w:rsidP="005F6F81">
            <w:pPr>
              <w:contextualSpacing/>
              <w:jc w:val="both"/>
              <w:rPr>
                <w:rFonts w:eastAsiaTheme="minorHAnsi"/>
                <w:sz w:val="22"/>
                <w:szCs w:val="22"/>
                <w:lang w:eastAsia="en-US"/>
              </w:rPr>
            </w:pPr>
          </w:p>
        </w:tc>
        <w:tc>
          <w:tcPr>
            <w:tcW w:w="1275" w:type="dxa"/>
          </w:tcPr>
          <w:p w14:paraId="6AA05A03" w14:textId="77777777" w:rsidR="005E4A2C" w:rsidRPr="004E60C1" w:rsidRDefault="005E4A2C" w:rsidP="005F6F81">
            <w:pPr>
              <w:contextualSpacing/>
              <w:jc w:val="both"/>
              <w:rPr>
                <w:rFonts w:eastAsiaTheme="minorHAnsi"/>
                <w:sz w:val="22"/>
                <w:szCs w:val="22"/>
                <w:lang w:eastAsia="en-US"/>
              </w:rPr>
            </w:pPr>
          </w:p>
        </w:tc>
        <w:tc>
          <w:tcPr>
            <w:tcW w:w="993" w:type="dxa"/>
          </w:tcPr>
          <w:p w14:paraId="24AA273E" w14:textId="77777777" w:rsidR="005E4A2C" w:rsidRPr="004E60C1" w:rsidRDefault="005E4A2C" w:rsidP="005F6F81">
            <w:pPr>
              <w:contextualSpacing/>
              <w:jc w:val="both"/>
              <w:rPr>
                <w:rFonts w:eastAsiaTheme="minorHAnsi"/>
                <w:sz w:val="22"/>
                <w:szCs w:val="22"/>
                <w:lang w:eastAsia="en-US"/>
              </w:rPr>
            </w:pPr>
          </w:p>
        </w:tc>
        <w:tc>
          <w:tcPr>
            <w:tcW w:w="1559" w:type="dxa"/>
          </w:tcPr>
          <w:p w14:paraId="2EB03C8F" w14:textId="77777777" w:rsidR="005E4A2C" w:rsidRPr="004E60C1" w:rsidRDefault="005E4A2C" w:rsidP="005F6F81">
            <w:pPr>
              <w:contextualSpacing/>
              <w:jc w:val="both"/>
              <w:rPr>
                <w:rFonts w:eastAsiaTheme="minorHAnsi"/>
                <w:sz w:val="22"/>
                <w:szCs w:val="22"/>
                <w:lang w:eastAsia="en-US"/>
              </w:rPr>
            </w:pPr>
          </w:p>
        </w:tc>
        <w:tc>
          <w:tcPr>
            <w:tcW w:w="850" w:type="dxa"/>
          </w:tcPr>
          <w:p w14:paraId="3A0FF4EB" w14:textId="77777777" w:rsidR="005E4A2C" w:rsidRPr="004E60C1" w:rsidRDefault="005E4A2C" w:rsidP="005F6F81">
            <w:pPr>
              <w:contextualSpacing/>
              <w:jc w:val="both"/>
              <w:rPr>
                <w:rFonts w:eastAsiaTheme="minorHAnsi"/>
                <w:sz w:val="22"/>
                <w:szCs w:val="22"/>
                <w:lang w:eastAsia="en-US"/>
              </w:rPr>
            </w:pPr>
          </w:p>
        </w:tc>
        <w:tc>
          <w:tcPr>
            <w:tcW w:w="1695" w:type="dxa"/>
          </w:tcPr>
          <w:p w14:paraId="1133B357" w14:textId="77777777" w:rsidR="005E4A2C" w:rsidRPr="004E60C1" w:rsidRDefault="005E4A2C" w:rsidP="005F6F81">
            <w:pPr>
              <w:contextualSpacing/>
              <w:jc w:val="both"/>
              <w:rPr>
                <w:rFonts w:eastAsiaTheme="minorHAnsi"/>
                <w:sz w:val="22"/>
                <w:szCs w:val="22"/>
                <w:lang w:eastAsia="en-US"/>
              </w:rPr>
            </w:pPr>
          </w:p>
        </w:tc>
      </w:tr>
      <w:tr w:rsidR="005E4A2C" w:rsidRPr="004E60C1" w14:paraId="4736DD09" w14:textId="77777777" w:rsidTr="005F6F81">
        <w:trPr>
          <w:trHeight w:val="173"/>
        </w:trPr>
        <w:tc>
          <w:tcPr>
            <w:tcW w:w="600" w:type="dxa"/>
          </w:tcPr>
          <w:p w14:paraId="00A05B03" w14:textId="77777777" w:rsidR="005E4A2C" w:rsidRPr="004E60C1" w:rsidRDefault="005E4A2C" w:rsidP="005F6F81">
            <w:pPr>
              <w:contextualSpacing/>
              <w:jc w:val="both"/>
              <w:rPr>
                <w:rFonts w:eastAsiaTheme="minorHAnsi"/>
                <w:sz w:val="22"/>
                <w:szCs w:val="22"/>
                <w:lang w:eastAsia="en-US"/>
              </w:rPr>
            </w:pPr>
          </w:p>
        </w:tc>
        <w:tc>
          <w:tcPr>
            <w:tcW w:w="1805" w:type="dxa"/>
          </w:tcPr>
          <w:p w14:paraId="22D02096" w14:textId="77777777" w:rsidR="005E4A2C" w:rsidRPr="004E60C1" w:rsidRDefault="005E4A2C" w:rsidP="005F6F81">
            <w:pPr>
              <w:contextualSpacing/>
              <w:jc w:val="both"/>
              <w:rPr>
                <w:rFonts w:eastAsiaTheme="minorHAnsi"/>
                <w:sz w:val="22"/>
                <w:szCs w:val="22"/>
                <w:lang w:eastAsia="en-US"/>
              </w:rPr>
            </w:pPr>
          </w:p>
        </w:tc>
        <w:tc>
          <w:tcPr>
            <w:tcW w:w="851" w:type="dxa"/>
          </w:tcPr>
          <w:p w14:paraId="257EF190" w14:textId="77777777" w:rsidR="005E4A2C" w:rsidRPr="004E60C1" w:rsidRDefault="005E4A2C" w:rsidP="005F6F81">
            <w:pPr>
              <w:contextualSpacing/>
              <w:jc w:val="both"/>
              <w:rPr>
                <w:rFonts w:eastAsiaTheme="minorHAnsi"/>
                <w:sz w:val="22"/>
                <w:szCs w:val="22"/>
                <w:lang w:eastAsia="en-US"/>
              </w:rPr>
            </w:pPr>
          </w:p>
        </w:tc>
        <w:tc>
          <w:tcPr>
            <w:tcW w:w="1275" w:type="dxa"/>
          </w:tcPr>
          <w:p w14:paraId="1205E2D7" w14:textId="77777777" w:rsidR="005E4A2C" w:rsidRPr="004E60C1" w:rsidRDefault="005E4A2C" w:rsidP="005F6F81">
            <w:pPr>
              <w:contextualSpacing/>
              <w:jc w:val="both"/>
              <w:rPr>
                <w:rFonts w:eastAsiaTheme="minorHAnsi"/>
                <w:sz w:val="22"/>
                <w:szCs w:val="22"/>
                <w:lang w:eastAsia="en-US"/>
              </w:rPr>
            </w:pPr>
          </w:p>
        </w:tc>
        <w:tc>
          <w:tcPr>
            <w:tcW w:w="993" w:type="dxa"/>
          </w:tcPr>
          <w:p w14:paraId="06DC12CF" w14:textId="77777777" w:rsidR="005E4A2C" w:rsidRPr="004E60C1" w:rsidRDefault="005E4A2C" w:rsidP="005F6F81">
            <w:pPr>
              <w:contextualSpacing/>
              <w:jc w:val="both"/>
              <w:rPr>
                <w:rFonts w:eastAsiaTheme="minorHAnsi"/>
                <w:sz w:val="22"/>
                <w:szCs w:val="22"/>
                <w:lang w:eastAsia="en-US"/>
              </w:rPr>
            </w:pPr>
          </w:p>
        </w:tc>
        <w:tc>
          <w:tcPr>
            <w:tcW w:w="1559" w:type="dxa"/>
          </w:tcPr>
          <w:p w14:paraId="43CA4FFA" w14:textId="77777777" w:rsidR="005E4A2C" w:rsidRPr="004E60C1" w:rsidRDefault="005E4A2C" w:rsidP="005F6F81">
            <w:pPr>
              <w:contextualSpacing/>
              <w:jc w:val="both"/>
              <w:rPr>
                <w:rFonts w:eastAsiaTheme="minorHAnsi"/>
                <w:sz w:val="22"/>
                <w:szCs w:val="22"/>
                <w:lang w:eastAsia="en-US"/>
              </w:rPr>
            </w:pPr>
          </w:p>
        </w:tc>
        <w:tc>
          <w:tcPr>
            <w:tcW w:w="850" w:type="dxa"/>
          </w:tcPr>
          <w:p w14:paraId="436AF190" w14:textId="77777777" w:rsidR="005E4A2C" w:rsidRPr="004E60C1" w:rsidRDefault="005E4A2C" w:rsidP="005F6F81">
            <w:pPr>
              <w:contextualSpacing/>
              <w:jc w:val="both"/>
              <w:rPr>
                <w:rFonts w:eastAsiaTheme="minorHAnsi"/>
                <w:sz w:val="22"/>
                <w:szCs w:val="22"/>
                <w:lang w:eastAsia="en-US"/>
              </w:rPr>
            </w:pPr>
          </w:p>
        </w:tc>
        <w:tc>
          <w:tcPr>
            <w:tcW w:w="1695" w:type="dxa"/>
          </w:tcPr>
          <w:p w14:paraId="78C20B42" w14:textId="77777777" w:rsidR="005E4A2C" w:rsidRPr="004E60C1" w:rsidRDefault="005E4A2C" w:rsidP="005F6F81">
            <w:pPr>
              <w:contextualSpacing/>
              <w:jc w:val="center"/>
              <w:rPr>
                <w:rFonts w:eastAsiaTheme="minorHAnsi"/>
                <w:sz w:val="22"/>
                <w:szCs w:val="22"/>
                <w:lang w:eastAsia="en-US"/>
              </w:rPr>
            </w:pPr>
          </w:p>
        </w:tc>
      </w:tr>
      <w:tr w:rsidR="005E4A2C" w:rsidRPr="004E60C1" w14:paraId="0A3DF8F4" w14:textId="77777777" w:rsidTr="005F6F81">
        <w:trPr>
          <w:trHeight w:val="182"/>
        </w:trPr>
        <w:tc>
          <w:tcPr>
            <w:tcW w:w="600" w:type="dxa"/>
          </w:tcPr>
          <w:p w14:paraId="1ECA7811" w14:textId="77777777" w:rsidR="005E4A2C" w:rsidRPr="004E60C1" w:rsidRDefault="005E4A2C" w:rsidP="005F6F81">
            <w:pPr>
              <w:contextualSpacing/>
              <w:jc w:val="both"/>
              <w:rPr>
                <w:rFonts w:eastAsiaTheme="minorHAnsi"/>
                <w:sz w:val="22"/>
                <w:szCs w:val="22"/>
                <w:lang w:eastAsia="en-US"/>
              </w:rPr>
            </w:pPr>
          </w:p>
        </w:tc>
        <w:tc>
          <w:tcPr>
            <w:tcW w:w="1805" w:type="dxa"/>
          </w:tcPr>
          <w:p w14:paraId="586CD6D3" w14:textId="77777777" w:rsidR="005E4A2C" w:rsidRPr="004E60C1" w:rsidRDefault="005E4A2C" w:rsidP="005F6F81">
            <w:pPr>
              <w:contextualSpacing/>
              <w:jc w:val="both"/>
              <w:rPr>
                <w:rFonts w:eastAsiaTheme="minorHAnsi"/>
                <w:sz w:val="22"/>
                <w:szCs w:val="22"/>
                <w:lang w:eastAsia="en-US"/>
              </w:rPr>
            </w:pPr>
          </w:p>
        </w:tc>
        <w:tc>
          <w:tcPr>
            <w:tcW w:w="851" w:type="dxa"/>
          </w:tcPr>
          <w:p w14:paraId="627A54C3" w14:textId="77777777" w:rsidR="005E4A2C" w:rsidRPr="004E60C1" w:rsidRDefault="005E4A2C" w:rsidP="005F6F81">
            <w:pPr>
              <w:contextualSpacing/>
              <w:jc w:val="both"/>
              <w:rPr>
                <w:rFonts w:eastAsiaTheme="minorHAnsi"/>
                <w:sz w:val="22"/>
                <w:szCs w:val="22"/>
                <w:lang w:eastAsia="en-US"/>
              </w:rPr>
            </w:pPr>
          </w:p>
        </w:tc>
        <w:tc>
          <w:tcPr>
            <w:tcW w:w="1275" w:type="dxa"/>
          </w:tcPr>
          <w:p w14:paraId="0A129D34" w14:textId="77777777" w:rsidR="005E4A2C" w:rsidRPr="004E60C1" w:rsidRDefault="005E4A2C" w:rsidP="005F6F81">
            <w:pPr>
              <w:contextualSpacing/>
              <w:jc w:val="both"/>
              <w:rPr>
                <w:rFonts w:eastAsiaTheme="minorHAnsi"/>
                <w:sz w:val="22"/>
                <w:szCs w:val="22"/>
                <w:lang w:eastAsia="en-US"/>
              </w:rPr>
            </w:pPr>
          </w:p>
        </w:tc>
        <w:tc>
          <w:tcPr>
            <w:tcW w:w="993" w:type="dxa"/>
          </w:tcPr>
          <w:p w14:paraId="072577A3" w14:textId="77777777" w:rsidR="005E4A2C" w:rsidRPr="004E60C1" w:rsidRDefault="005E4A2C" w:rsidP="005F6F81">
            <w:pPr>
              <w:contextualSpacing/>
              <w:jc w:val="both"/>
              <w:rPr>
                <w:rFonts w:eastAsiaTheme="minorHAnsi"/>
                <w:sz w:val="22"/>
                <w:szCs w:val="22"/>
                <w:lang w:eastAsia="en-US"/>
              </w:rPr>
            </w:pPr>
          </w:p>
        </w:tc>
        <w:tc>
          <w:tcPr>
            <w:tcW w:w="1559" w:type="dxa"/>
          </w:tcPr>
          <w:p w14:paraId="436B4DFB" w14:textId="77777777" w:rsidR="005E4A2C" w:rsidRPr="004E60C1" w:rsidRDefault="005E4A2C" w:rsidP="005F6F81">
            <w:pPr>
              <w:contextualSpacing/>
              <w:jc w:val="both"/>
              <w:rPr>
                <w:rFonts w:eastAsiaTheme="minorHAnsi"/>
                <w:sz w:val="22"/>
                <w:szCs w:val="22"/>
                <w:lang w:eastAsia="en-US"/>
              </w:rPr>
            </w:pPr>
          </w:p>
        </w:tc>
        <w:tc>
          <w:tcPr>
            <w:tcW w:w="850" w:type="dxa"/>
          </w:tcPr>
          <w:p w14:paraId="069B5EA5" w14:textId="77777777" w:rsidR="005E4A2C" w:rsidRPr="004E60C1" w:rsidRDefault="005E4A2C" w:rsidP="005F6F81">
            <w:pPr>
              <w:contextualSpacing/>
              <w:jc w:val="both"/>
              <w:rPr>
                <w:rFonts w:eastAsiaTheme="minorHAnsi"/>
                <w:sz w:val="22"/>
                <w:szCs w:val="22"/>
                <w:lang w:eastAsia="en-US"/>
              </w:rPr>
            </w:pPr>
          </w:p>
        </w:tc>
        <w:tc>
          <w:tcPr>
            <w:tcW w:w="1695" w:type="dxa"/>
          </w:tcPr>
          <w:p w14:paraId="118A85DC" w14:textId="77777777" w:rsidR="005E4A2C" w:rsidRPr="004E60C1" w:rsidRDefault="005E4A2C" w:rsidP="005F6F81">
            <w:pPr>
              <w:contextualSpacing/>
              <w:jc w:val="right"/>
              <w:rPr>
                <w:rFonts w:eastAsiaTheme="minorHAnsi"/>
                <w:sz w:val="22"/>
                <w:szCs w:val="22"/>
                <w:lang w:eastAsia="en-US"/>
              </w:rPr>
            </w:pPr>
          </w:p>
        </w:tc>
      </w:tr>
      <w:tr w:rsidR="005E4A2C" w:rsidRPr="004E60C1" w14:paraId="65A2649C" w14:textId="77777777" w:rsidTr="005F6F81">
        <w:trPr>
          <w:trHeight w:val="182"/>
        </w:trPr>
        <w:tc>
          <w:tcPr>
            <w:tcW w:w="600" w:type="dxa"/>
          </w:tcPr>
          <w:p w14:paraId="06846CAE" w14:textId="77777777" w:rsidR="005E4A2C" w:rsidRPr="004E60C1" w:rsidRDefault="005E4A2C" w:rsidP="005F6F81">
            <w:pPr>
              <w:contextualSpacing/>
              <w:jc w:val="both"/>
              <w:rPr>
                <w:rFonts w:eastAsiaTheme="minorHAnsi"/>
                <w:sz w:val="22"/>
                <w:szCs w:val="22"/>
                <w:lang w:eastAsia="en-US"/>
              </w:rPr>
            </w:pPr>
          </w:p>
        </w:tc>
        <w:tc>
          <w:tcPr>
            <w:tcW w:w="1805" w:type="dxa"/>
          </w:tcPr>
          <w:p w14:paraId="2149FFFE" w14:textId="77777777" w:rsidR="005E4A2C" w:rsidRPr="004E60C1" w:rsidRDefault="005E4A2C" w:rsidP="005F6F81">
            <w:pPr>
              <w:contextualSpacing/>
              <w:jc w:val="both"/>
              <w:rPr>
                <w:rFonts w:eastAsiaTheme="minorHAnsi"/>
                <w:sz w:val="22"/>
                <w:szCs w:val="22"/>
                <w:lang w:eastAsia="en-US"/>
              </w:rPr>
            </w:pPr>
            <w:r w:rsidRPr="004E60C1">
              <w:rPr>
                <w:rFonts w:eastAsiaTheme="minorHAnsi"/>
                <w:sz w:val="22"/>
                <w:szCs w:val="22"/>
                <w:lang w:eastAsia="en-US"/>
              </w:rPr>
              <w:t>Итого:</w:t>
            </w:r>
          </w:p>
        </w:tc>
        <w:tc>
          <w:tcPr>
            <w:tcW w:w="851" w:type="dxa"/>
          </w:tcPr>
          <w:p w14:paraId="2EEE7044" w14:textId="77777777" w:rsidR="005E4A2C" w:rsidRPr="004E60C1" w:rsidRDefault="005E4A2C" w:rsidP="005F6F81">
            <w:pPr>
              <w:contextualSpacing/>
              <w:jc w:val="both"/>
              <w:rPr>
                <w:rFonts w:eastAsiaTheme="minorHAnsi"/>
                <w:sz w:val="22"/>
                <w:szCs w:val="22"/>
                <w:lang w:eastAsia="en-US"/>
              </w:rPr>
            </w:pPr>
          </w:p>
        </w:tc>
        <w:tc>
          <w:tcPr>
            <w:tcW w:w="1275" w:type="dxa"/>
          </w:tcPr>
          <w:p w14:paraId="0C55B500" w14:textId="77777777" w:rsidR="005E4A2C" w:rsidRPr="004E60C1" w:rsidRDefault="005E4A2C" w:rsidP="005F6F81">
            <w:pPr>
              <w:contextualSpacing/>
              <w:jc w:val="both"/>
              <w:rPr>
                <w:rFonts w:eastAsiaTheme="minorHAnsi"/>
                <w:sz w:val="22"/>
                <w:szCs w:val="22"/>
                <w:lang w:eastAsia="en-US"/>
              </w:rPr>
            </w:pPr>
          </w:p>
        </w:tc>
        <w:tc>
          <w:tcPr>
            <w:tcW w:w="993" w:type="dxa"/>
          </w:tcPr>
          <w:p w14:paraId="4F0D81BD" w14:textId="77777777" w:rsidR="005E4A2C" w:rsidRPr="004E60C1" w:rsidRDefault="005E4A2C" w:rsidP="005F6F81">
            <w:pPr>
              <w:contextualSpacing/>
              <w:jc w:val="center"/>
              <w:rPr>
                <w:rFonts w:eastAsiaTheme="minorHAnsi"/>
                <w:sz w:val="22"/>
                <w:szCs w:val="22"/>
                <w:lang w:eastAsia="en-US"/>
              </w:rPr>
            </w:pPr>
            <w:r w:rsidRPr="004E60C1">
              <w:rPr>
                <w:rFonts w:eastAsiaTheme="minorHAnsi"/>
                <w:sz w:val="22"/>
                <w:szCs w:val="22"/>
                <w:lang w:eastAsia="en-US"/>
              </w:rPr>
              <w:t>Х</w:t>
            </w:r>
          </w:p>
        </w:tc>
        <w:tc>
          <w:tcPr>
            <w:tcW w:w="1559" w:type="dxa"/>
          </w:tcPr>
          <w:p w14:paraId="5437071A" w14:textId="77777777" w:rsidR="005E4A2C" w:rsidRPr="004E60C1" w:rsidRDefault="005E4A2C" w:rsidP="005F6F81">
            <w:pPr>
              <w:contextualSpacing/>
              <w:jc w:val="both"/>
              <w:rPr>
                <w:rFonts w:eastAsiaTheme="minorHAnsi"/>
                <w:sz w:val="22"/>
                <w:szCs w:val="22"/>
                <w:lang w:eastAsia="en-US"/>
              </w:rPr>
            </w:pPr>
          </w:p>
        </w:tc>
        <w:tc>
          <w:tcPr>
            <w:tcW w:w="850" w:type="dxa"/>
          </w:tcPr>
          <w:p w14:paraId="5E18494F" w14:textId="77777777" w:rsidR="005E4A2C" w:rsidRPr="004E60C1" w:rsidRDefault="005E4A2C" w:rsidP="005F6F81">
            <w:pPr>
              <w:contextualSpacing/>
              <w:jc w:val="center"/>
              <w:rPr>
                <w:rFonts w:eastAsiaTheme="minorHAnsi"/>
                <w:sz w:val="22"/>
                <w:szCs w:val="22"/>
                <w:lang w:eastAsia="en-US"/>
              </w:rPr>
            </w:pPr>
            <w:r w:rsidRPr="004E60C1">
              <w:rPr>
                <w:rFonts w:eastAsiaTheme="minorHAnsi"/>
                <w:sz w:val="22"/>
                <w:szCs w:val="22"/>
                <w:lang w:eastAsia="en-US"/>
              </w:rPr>
              <w:t>Х</w:t>
            </w:r>
          </w:p>
        </w:tc>
        <w:tc>
          <w:tcPr>
            <w:tcW w:w="1695" w:type="dxa"/>
          </w:tcPr>
          <w:p w14:paraId="64C145DF" w14:textId="77777777" w:rsidR="005E4A2C" w:rsidRPr="004E60C1" w:rsidRDefault="005E4A2C" w:rsidP="005F6F81">
            <w:pPr>
              <w:tabs>
                <w:tab w:val="left" w:pos="2099"/>
              </w:tabs>
              <w:contextualSpacing/>
              <w:rPr>
                <w:rFonts w:eastAsiaTheme="minorHAnsi"/>
                <w:sz w:val="22"/>
                <w:szCs w:val="22"/>
                <w:lang w:eastAsia="en-US"/>
              </w:rPr>
            </w:pPr>
            <w:r w:rsidRPr="004E60C1">
              <w:rPr>
                <w:rFonts w:eastAsiaTheme="minorHAnsi"/>
                <w:sz w:val="22"/>
                <w:szCs w:val="22"/>
                <w:lang w:eastAsia="en-US"/>
              </w:rPr>
              <w:tab/>
            </w:r>
          </w:p>
        </w:tc>
      </w:tr>
    </w:tbl>
    <w:p w14:paraId="21FAA464" w14:textId="77777777" w:rsidR="005E4A2C" w:rsidRPr="004E60C1" w:rsidRDefault="00803184" w:rsidP="005E4A2C">
      <w:pPr>
        <w:ind w:firstLine="708"/>
        <w:jc w:val="both"/>
        <w:rPr>
          <w:sz w:val="22"/>
          <w:szCs w:val="22"/>
        </w:rPr>
      </w:pPr>
      <w:r>
        <w:rPr>
          <w:sz w:val="22"/>
          <w:szCs w:val="22"/>
        </w:rPr>
        <w:t>1.1</w:t>
      </w:r>
      <w:r w:rsidR="005E4A2C" w:rsidRPr="004E60C1">
        <w:rPr>
          <w:sz w:val="22"/>
          <w:szCs w:val="22"/>
        </w:rPr>
        <w:t>. Поставщик гарантирует, что поставляемая продукция по договору является новой (не бывшей в употреблении), принадлежит ему на праве собственности, не обременена правами третьих лиц, в споре не состоит.</w:t>
      </w:r>
    </w:p>
    <w:p w14:paraId="27816380" w14:textId="77777777" w:rsidR="005E4A2C" w:rsidRPr="004E60C1" w:rsidRDefault="005E4A2C" w:rsidP="005E4A2C">
      <w:pPr>
        <w:ind w:firstLine="708"/>
        <w:jc w:val="both"/>
        <w:rPr>
          <w:sz w:val="22"/>
          <w:szCs w:val="22"/>
        </w:rPr>
      </w:pPr>
    </w:p>
    <w:p w14:paraId="29D2F0CE" w14:textId="77777777" w:rsidR="005E4A2C" w:rsidRPr="004E60C1" w:rsidRDefault="005E4A2C" w:rsidP="004B3448">
      <w:pPr>
        <w:ind w:firstLine="708"/>
        <w:contextualSpacing/>
        <w:jc w:val="center"/>
        <w:rPr>
          <w:b/>
          <w:bCs/>
          <w:sz w:val="22"/>
          <w:szCs w:val="22"/>
        </w:rPr>
      </w:pPr>
      <w:r w:rsidRPr="004E60C1">
        <w:rPr>
          <w:b/>
          <w:bCs/>
          <w:sz w:val="22"/>
          <w:szCs w:val="22"/>
        </w:rPr>
        <w:t>2. ЦЕНА И УСЛОВИЯ ОПЛАТЫ</w:t>
      </w:r>
    </w:p>
    <w:p w14:paraId="1C6CD75E" w14:textId="04DE0680" w:rsidR="005E4A2C" w:rsidRPr="004E60C1" w:rsidRDefault="005E4A2C" w:rsidP="004E60C1">
      <w:pPr>
        <w:ind w:firstLine="708"/>
        <w:jc w:val="both"/>
        <w:rPr>
          <w:sz w:val="22"/>
          <w:szCs w:val="22"/>
        </w:rPr>
      </w:pPr>
      <w:r w:rsidRPr="004E60C1">
        <w:rPr>
          <w:sz w:val="22"/>
          <w:szCs w:val="22"/>
        </w:rPr>
        <w:t>2.1. Сумма договора составляет</w:t>
      </w:r>
      <w:r w:rsidRPr="004E60C1">
        <w:rPr>
          <w:sz w:val="22"/>
          <w:szCs w:val="22"/>
          <w:u w:val="single"/>
        </w:rPr>
        <w:t xml:space="preserve">                    </w:t>
      </w:r>
      <w:r w:rsidRPr="004E60C1">
        <w:rPr>
          <w:sz w:val="22"/>
          <w:szCs w:val="22"/>
        </w:rPr>
        <w:t xml:space="preserve"> белорусских рублей (рублей копеек), в том числе НДС по ставке 20% – </w:t>
      </w:r>
      <w:r w:rsidRPr="004E60C1">
        <w:rPr>
          <w:sz w:val="22"/>
          <w:szCs w:val="22"/>
          <w:u w:val="single"/>
        </w:rPr>
        <w:t xml:space="preserve">                </w:t>
      </w:r>
      <w:r w:rsidRPr="004E60C1">
        <w:rPr>
          <w:sz w:val="22"/>
          <w:szCs w:val="22"/>
        </w:rPr>
        <w:t>белорусских рублей</w:t>
      </w:r>
      <w:r w:rsidR="004B3448">
        <w:rPr>
          <w:sz w:val="22"/>
          <w:szCs w:val="22"/>
        </w:rPr>
        <w:t>.</w:t>
      </w:r>
    </w:p>
    <w:p w14:paraId="168F0466" w14:textId="77777777" w:rsidR="005E4A2C" w:rsidRPr="004E60C1" w:rsidRDefault="005E4A2C" w:rsidP="004E60C1">
      <w:pPr>
        <w:pStyle w:val="af4"/>
        <w:tabs>
          <w:tab w:val="left" w:pos="1134"/>
        </w:tabs>
        <w:spacing w:after="0" w:line="240" w:lineRule="auto"/>
        <w:ind w:firstLine="709"/>
        <w:contextualSpacing/>
        <w:jc w:val="both"/>
        <w:rPr>
          <w:rFonts w:ascii="Times New Roman" w:hAnsi="Times New Roman"/>
          <w:color w:val="FF0000"/>
          <w:sz w:val="22"/>
          <w:szCs w:val="22"/>
        </w:rPr>
      </w:pPr>
      <w:r w:rsidRPr="004E60C1">
        <w:rPr>
          <w:rFonts w:ascii="Times New Roman" w:hAnsi="Times New Roman"/>
          <w:sz w:val="22"/>
          <w:szCs w:val="22"/>
        </w:rPr>
        <w:t xml:space="preserve">Стоимость </w:t>
      </w:r>
      <w:r w:rsidR="008C1843">
        <w:rPr>
          <w:rFonts w:ascii="Times New Roman" w:hAnsi="Times New Roman"/>
          <w:sz w:val="22"/>
          <w:szCs w:val="22"/>
          <w:lang w:val="ru-RU"/>
        </w:rPr>
        <w:t xml:space="preserve">товара (продукции) </w:t>
      </w:r>
      <w:r w:rsidRPr="004E60C1">
        <w:rPr>
          <w:rFonts w:ascii="Times New Roman" w:hAnsi="Times New Roman"/>
          <w:sz w:val="22"/>
          <w:szCs w:val="22"/>
        </w:rPr>
        <w:t xml:space="preserve">устанавливается на дату заключения в валюте: </w:t>
      </w:r>
      <w:r w:rsidRPr="004B3448">
        <w:rPr>
          <w:rFonts w:ascii="Times New Roman" w:hAnsi="Times New Roman"/>
          <w:sz w:val="22"/>
          <w:szCs w:val="22"/>
        </w:rPr>
        <w:t>белорусские рубли.</w:t>
      </w:r>
      <w:r w:rsidRPr="004E60C1">
        <w:rPr>
          <w:rFonts w:ascii="Times New Roman" w:hAnsi="Times New Roman"/>
          <w:color w:val="FF0000"/>
          <w:sz w:val="22"/>
          <w:szCs w:val="22"/>
        </w:rPr>
        <w:t xml:space="preserve"> </w:t>
      </w:r>
    </w:p>
    <w:p w14:paraId="07A868F7" w14:textId="77777777" w:rsidR="005E4A2C" w:rsidRPr="00B11AC3" w:rsidRDefault="005E4A2C" w:rsidP="004E60C1">
      <w:pPr>
        <w:pStyle w:val="af4"/>
        <w:tabs>
          <w:tab w:val="left" w:pos="1134"/>
        </w:tabs>
        <w:spacing w:after="0" w:line="240" w:lineRule="auto"/>
        <w:ind w:firstLine="709"/>
        <w:contextualSpacing/>
        <w:jc w:val="both"/>
        <w:rPr>
          <w:rFonts w:ascii="Times New Roman" w:hAnsi="Times New Roman"/>
          <w:sz w:val="22"/>
          <w:szCs w:val="22"/>
          <w:lang w:eastAsia="x-none"/>
        </w:rPr>
      </w:pPr>
      <w:r w:rsidRPr="00B11AC3">
        <w:rPr>
          <w:rFonts w:ascii="Times New Roman" w:hAnsi="Times New Roman"/>
          <w:sz w:val="22"/>
          <w:szCs w:val="22"/>
          <w:lang w:eastAsia="x-none"/>
        </w:rPr>
        <w:t xml:space="preserve">Если стоимость продукции согласована в российских рублях, евро или долларах, </w:t>
      </w:r>
      <w:r w:rsidRPr="00B11AC3">
        <w:rPr>
          <w:rFonts w:ascii="Times New Roman" w:hAnsi="Times New Roman"/>
          <w:sz w:val="22"/>
          <w:szCs w:val="22"/>
          <w:lang w:val="x-none" w:eastAsia="x-none"/>
        </w:rPr>
        <w:t xml:space="preserve">то оплата за </w:t>
      </w:r>
      <w:r w:rsidRPr="00B11AC3">
        <w:rPr>
          <w:rFonts w:ascii="Times New Roman" w:hAnsi="Times New Roman"/>
          <w:sz w:val="22"/>
          <w:szCs w:val="22"/>
          <w:lang w:eastAsia="x-none"/>
        </w:rPr>
        <w:t xml:space="preserve">данную продукцию </w:t>
      </w:r>
      <w:r w:rsidRPr="00B11AC3">
        <w:rPr>
          <w:rFonts w:ascii="Times New Roman" w:hAnsi="Times New Roman"/>
          <w:sz w:val="22"/>
          <w:szCs w:val="22"/>
          <w:lang w:val="x-none" w:eastAsia="x-none"/>
        </w:rPr>
        <w:t xml:space="preserve">производится </w:t>
      </w:r>
      <w:r w:rsidRPr="00B11AC3">
        <w:rPr>
          <w:rFonts w:ascii="Times New Roman" w:hAnsi="Times New Roman"/>
          <w:sz w:val="22"/>
          <w:szCs w:val="22"/>
          <w:lang w:eastAsia="x-none"/>
        </w:rPr>
        <w:t xml:space="preserve">в белорусских рублях </w:t>
      </w:r>
      <w:r w:rsidRPr="00B11AC3">
        <w:rPr>
          <w:rFonts w:ascii="Times New Roman" w:hAnsi="Times New Roman"/>
          <w:sz w:val="22"/>
          <w:szCs w:val="22"/>
          <w:lang w:val="x-none" w:eastAsia="x-none"/>
        </w:rPr>
        <w:t xml:space="preserve">по курсу </w:t>
      </w:r>
      <w:r w:rsidRPr="00B11AC3">
        <w:rPr>
          <w:rFonts w:ascii="Times New Roman" w:hAnsi="Times New Roman"/>
          <w:sz w:val="22"/>
          <w:szCs w:val="22"/>
          <w:lang w:eastAsia="x-none"/>
        </w:rPr>
        <w:t xml:space="preserve">определенной </w:t>
      </w:r>
      <w:r w:rsidRPr="00B11AC3">
        <w:rPr>
          <w:rFonts w:ascii="Times New Roman" w:hAnsi="Times New Roman"/>
          <w:sz w:val="22"/>
          <w:szCs w:val="22"/>
          <w:lang w:val="x-none" w:eastAsia="x-none"/>
        </w:rPr>
        <w:t>валюты, установленному Национальным банком Ре</w:t>
      </w:r>
      <w:r w:rsidR="008C1843" w:rsidRPr="00B11AC3">
        <w:rPr>
          <w:rFonts w:ascii="Times New Roman" w:hAnsi="Times New Roman"/>
          <w:sz w:val="22"/>
          <w:szCs w:val="22"/>
          <w:lang w:val="x-none" w:eastAsia="x-none"/>
        </w:rPr>
        <w:t>спублики Беларусь на дату фактического платежа</w:t>
      </w:r>
      <w:r w:rsidRPr="00B11AC3">
        <w:rPr>
          <w:rFonts w:ascii="Times New Roman" w:hAnsi="Times New Roman"/>
          <w:sz w:val="22"/>
          <w:szCs w:val="22"/>
          <w:lang w:eastAsia="x-none"/>
        </w:rPr>
        <w:t>.</w:t>
      </w:r>
    </w:p>
    <w:p w14:paraId="62CF9023" w14:textId="1B6B69CD" w:rsidR="005E4A2C" w:rsidRPr="004E60C1" w:rsidRDefault="005E4A2C" w:rsidP="004E60C1">
      <w:pPr>
        <w:pStyle w:val="af4"/>
        <w:tabs>
          <w:tab w:val="left" w:pos="1134"/>
        </w:tabs>
        <w:spacing w:after="0" w:line="240" w:lineRule="auto"/>
        <w:ind w:firstLine="709"/>
        <w:contextualSpacing/>
        <w:jc w:val="both"/>
        <w:rPr>
          <w:rFonts w:ascii="Times New Roman" w:eastAsiaTheme="minorHAnsi" w:hAnsi="Times New Roman"/>
          <w:iCs/>
          <w:color w:val="FF0000"/>
          <w:sz w:val="22"/>
          <w:szCs w:val="22"/>
          <w:lang w:eastAsia="en-US"/>
        </w:rPr>
      </w:pPr>
      <w:r w:rsidRPr="004E60C1">
        <w:rPr>
          <w:rFonts w:ascii="Times New Roman" w:hAnsi="Times New Roman"/>
          <w:sz w:val="22"/>
          <w:szCs w:val="22"/>
        </w:rPr>
        <w:t xml:space="preserve">2.2. Оплата за продукцию производится в белорусских </w:t>
      </w:r>
      <w:r w:rsidRPr="004B3448">
        <w:rPr>
          <w:rFonts w:ascii="Times New Roman" w:hAnsi="Times New Roman"/>
          <w:sz w:val="22"/>
          <w:szCs w:val="22"/>
        </w:rPr>
        <w:t>рублях (</w:t>
      </w:r>
      <w:r w:rsidRPr="004B3448">
        <w:rPr>
          <w:rFonts w:ascii="Times New Roman" w:hAnsi="Times New Roman"/>
          <w:sz w:val="22"/>
          <w:szCs w:val="22"/>
          <w:lang w:eastAsia="x-none"/>
        </w:rPr>
        <w:t xml:space="preserve">если стоимость продукции согласована в российских рублях, евро или долларах, </w:t>
      </w:r>
      <w:r w:rsidRPr="004B3448">
        <w:rPr>
          <w:rFonts w:ascii="Times New Roman" w:hAnsi="Times New Roman"/>
          <w:sz w:val="22"/>
          <w:szCs w:val="22"/>
          <w:lang w:val="x-none" w:eastAsia="x-none"/>
        </w:rPr>
        <w:t xml:space="preserve">то оплата за </w:t>
      </w:r>
      <w:r w:rsidRPr="004B3448">
        <w:rPr>
          <w:rFonts w:ascii="Times New Roman" w:hAnsi="Times New Roman"/>
          <w:sz w:val="22"/>
          <w:szCs w:val="22"/>
          <w:lang w:eastAsia="x-none"/>
        </w:rPr>
        <w:t xml:space="preserve">данную продукцию </w:t>
      </w:r>
      <w:r w:rsidRPr="004B3448">
        <w:rPr>
          <w:rFonts w:ascii="Times New Roman" w:hAnsi="Times New Roman"/>
          <w:sz w:val="22"/>
          <w:szCs w:val="22"/>
          <w:lang w:val="x-none" w:eastAsia="x-none"/>
        </w:rPr>
        <w:t xml:space="preserve">производится </w:t>
      </w:r>
      <w:r w:rsidRPr="004B3448">
        <w:rPr>
          <w:rFonts w:ascii="Times New Roman" w:hAnsi="Times New Roman"/>
          <w:sz w:val="22"/>
          <w:szCs w:val="22"/>
          <w:lang w:eastAsia="x-none"/>
        </w:rPr>
        <w:t xml:space="preserve">в белорусских рублях </w:t>
      </w:r>
      <w:r w:rsidRPr="004B3448">
        <w:rPr>
          <w:rFonts w:ascii="Times New Roman" w:hAnsi="Times New Roman"/>
          <w:sz w:val="22"/>
          <w:szCs w:val="22"/>
          <w:lang w:val="x-none" w:eastAsia="x-none"/>
        </w:rPr>
        <w:t xml:space="preserve">по курсу </w:t>
      </w:r>
      <w:r w:rsidRPr="004B3448">
        <w:rPr>
          <w:rFonts w:ascii="Times New Roman" w:hAnsi="Times New Roman"/>
          <w:sz w:val="22"/>
          <w:szCs w:val="22"/>
          <w:lang w:eastAsia="x-none"/>
        </w:rPr>
        <w:t xml:space="preserve">определенной </w:t>
      </w:r>
      <w:r w:rsidRPr="004B3448">
        <w:rPr>
          <w:rFonts w:ascii="Times New Roman" w:hAnsi="Times New Roman"/>
          <w:sz w:val="22"/>
          <w:szCs w:val="22"/>
          <w:lang w:val="x-none" w:eastAsia="x-none"/>
        </w:rPr>
        <w:t>валюты, установленному Национальным банком Республики Беларусь на дату оплаты</w:t>
      </w:r>
      <w:r w:rsidRPr="004B3448">
        <w:rPr>
          <w:rFonts w:ascii="Times New Roman" w:hAnsi="Times New Roman"/>
          <w:sz w:val="22"/>
          <w:szCs w:val="22"/>
          <w:lang w:eastAsia="x-none"/>
        </w:rPr>
        <w:t>)</w:t>
      </w:r>
      <w:r w:rsidRPr="004E60C1">
        <w:rPr>
          <w:rFonts w:ascii="Times New Roman" w:hAnsi="Times New Roman"/>
          <w:color w:val="FF0000"/>
          <w:sz w:val="22"/>
          <w:szCs w:val="22"/>
          <w:lang w:eastAsia="x-none"/>
        </w:rPr>
        <w:t xml:space="preserve"> </w:t>
      </w:r>
      <w:r w:rsidRPr="004E60C1">
        <w:rPr>
          <w:rFonts w:ascii="Times New Roman" w:hAnsi="Times New Roman"/>
          <w:sz w:val="22"/>
          <w:szCs w:val="22"/>
        </w:rPr>
        <w:t xml:space="preserve">в безналичном порядке платежными поручениями путем перечисления денежных средств Покупателем на расчетный счет Поставщика на следующих условиях: </w:t>
      </w:r>
    </w:p>
    <w:p w14:paraId="675E09C6" w14:textId="152A6EDF" w:rsidR="005E4A2C" w:rsidRPr="004E60C1" w:rsidRDefault="005E4A2C" w:rsidP="004E60C1">
      <w:pPr>
        <w:ind w:firstLine="709"/>
        <w:contextualSpacing/>
        <w:jc w:val="both"/>
        <w:rPr>
          <w:sz w:val="22"/>
          <w:szCs w:val="22"/>
        </w:rPr>
      </w:pPr>
      <w:r w:rsidRPr="008A4EB3">
        <w:rPr>
          <w:sz w:val="22"/>
          <w:szCs w:val="22"/>
        </w:rPr>
        <w:t>2.2.1.</w:t>
      </w:r>
      <w:r w:rsidRPr="004E60C1">
        <w:rPr>
          <w:color w:val="FF0000"/>
          <w:sz w:val="22"/>
          <w:szCs w:val="22"/>
        </w:rPr>
        <w:t xml:space="preserve"> </w:t>
      </w:r>
      <w:r w:rsidRPr="004E60C1">
        <w:rPr>
          <w:sz w:val="22"/>
          <w:szCs w:val="22"/>
        </w:rPr>
        <w:t xml:space="preserve">предварительная оплата в размере </w:t>
      </w:r>
      <w:r w:rsidR="004B3448">
        <w:rPr>
          <w:sz w:val="22"/>
          <w:szCs w:val="22"/>
        </w:rPr>
        <w:t>50</w:t>
      </w:r>
      <w:r w:rsidRPr="004E60C1">
        <w:rPr>
          <w:sz w:val="22"/>
          <w:szCs w:val="22"/>
        </w:rPr>
        <w:t xml:space="preserve"> % стоимости продукции в течение ____________________ банковских дней с даты подписания договора, оплата в размере </w:t>
      </w:r>
      <w:r w:rsidR="004B3448">
        <w:rPr>
          <w:sz w:val="22"/>
          <w:szCs w:val="22"/>
        </w:rPr>
        <w:t xml:space="preserve">50 </w:t>
      </w:r>
      <w:r w:rsidRPr="004E60C1">
        <w:rPr>
          <w:sz w:val="22"/>
          <w:szCs w:val="22"/>
        </w:rPr>
        <w:t xml:space="preserve">% стоимости продукции по факту поставки в течение _____ дней. </w:t>
      </w:r>
    </w:p>
    <w:p w14:paraId="0E2CB5EE" w14:textId="77777777" w:rsidR="005E4A2C" w:rsidRPr="004E60C1" w:rsidRDefault="005E4A2C" w:rsidP="004E60C1">
      <w:pPr>
        <w:ind w:firstLine="708"/>
        <w:jc w:val="both"/>
        <w:rPr>
          <w:sz w:val="22"/>
          <w:szCs w:val="22"/>
        </w:rPr>
      </w:pPr>
      <w:r w:rsidRPr="004E60C1">
        <w:rPr>
          <w:rFonts w:eastAsiaTheme="minorHAnsi"/>
          <w:bCs/>
          <w:iCs/>
          <w:sz w:val="22"/>
          <w:szCs w:val="22"/>
          <w:lang w:eastAsia="en-US"/>
        </w:rPr>
        <w:t>Поставщик не несет ответственности, в случае указания Покупателем неверного расчетного счета в платежном поручении при оплате товара.</w:t>
      </w:r>
    </w:p>
    <w:p w14:paraId="644C2754" w14:textId="77777777" w:rsidR="005E4A2C" w:rsidRPr="004E60C1" w:rsidRDefault="005E4A2C" w:rsidP="004E60C1">
      <w:pPr>
        <w:ind w:firstLine="709"/>
        <w:contextualSpacing/>
        <w:jc w:val="both"/>
        <w:rPr>
          <w:sz w:val="22"/>
          <w:szCs w:val="22"/>
        </w:rPr>
      </w:pPr>
      <w:r w:rsidRPr="004E60C1">
        <w:rPr>
          <w:sz w:val="22"/>
          <w:szCs w:val="22"/>
        </w:rPr>
        <w:t>2</w:t>
      </w:r>
      <w:r w:rsidR="008C1843">
        <w:rPr>
          <w:sz w:val="22"/>
          <w:szCs w:val="22"/>
        </w:rPr>
        <w:t xml:space="preserve">.3. Датой оплаты считается дата списания </w:t>
      </w:r>
      <w:r w:rsidRPr="004E60C1">
        <w:rPr>
          <w:sz w:val="22"/>
          <w:szCs w:val="22"/>
        </w:rPr>
        <w:t xml:space="preserve">денежных средств </w:t>
      </w:r>
      <w:r w:rsidR="008C1843">
        <w:rPr>
          <w:sz w:val="22"/>
          <w:szCs w:val="22"/>
        </w:rPr>
        <w:t>с расчетного</w:t>
      </w:r>
      <w:r w:rsidRPr="004E60C1">
        <w:rPr>
          <w:sz w:val="22"/>
          <w:szCs w:val="22"/>
        </w:rPr>
        <w:t xml:space="preserve"> счет</w:t>
      </w:r>
      <w:r w:rsidR="008C1843">
        <w:rPr>
          <w:sz w:val="22"/>
          <w:szCs w:val="22"/>
        </w:rPr>
        <w:t>а</w:t>
      </w:r>
      <w:r w:rsidRPr="004E60C1">
        <w:rPr>
          <w:sz w:val="22"/>
          <w:szCs w:val="22"/>
        </w:rPr>
        <w:t xml:space="preserve"> Поставщика.</w:t>
      </w:r>
    </w:p>
    <w:p w14:paraId="588DA060" w14:textId="77777777" w:rsidR="005E4A2C" w:rsidRPr="004E60C1" w:rsidRDefault="005E4A2C" w:rsidP="005E4A2C">
      <w:pPr>
        <w:ind w:firstLine="709"/>
        <w:contextualSpacing/>
        <w:jc w:val="both"/>
        <w:rPr>
          <w:sz w:val="22"/>
          <w:szCs w:val="22"/>
        </w:rPr>
      </w:pPr>
    </w:p>
    <w:p w14:paraId="5872FEB7" w14:textId="77777777" w:rsidR="004B3448" w:rsidRDefault="004B3448" w:rsidP="004B3448">
      <w:pPr>
        <w:ind w:firstLine="708"/>
        <w:jc w:val="center"/>
        <w:rPr>
          <w:b/>
          <w:bCs/>
          <w:sz w:val="22"/>
          <w:szCs w:val="22"/>
        </w:rPr>
      </w:pPr>
    </w:p>
    <w:p w14:paraId="4C4E5B11" w14:textId="17EC1F21" w:rsidR="005E4A2C" w:rsidRPr="004E60C1" w:rsidRDefault="005E4A2C" w:rsidP="004B3448">
      <w:pPr>
        <w:ind w:firstLine="708"/>
        <w:jc w:val="center"/>
        <w:rPr>
          <w:b/>
          <w:bCs/>
          <w:sz w:val="22"/>
          <w:szCs w:val="22"/>
        </w:rPr>
      </w:pPr>
      <w:r w:rsidRPr="004E60C1">
        <w:rPr>
          <w:b/>
          <w:bCs/>
          <w:sz w:val="22"/>
          <w:szCs w:val="22"/>
        </w:rPr>
        <w:lastRenderedPageBreak/>
        <w:t>3.ПОРЯДОК ПОСТАВКИ</w:t>
      </w:r>
    </w:p>
    <w:p w14:paraId="75086CFF" w14:textId="57A6CA25" w:rsidR="005E4A2C" w:rsidRPr="004E60C1" w:rsidRDefault="005E4A2C" w:rsidP="004E60C1">
      <w:pPr>
        <w:ind w:firstLine="708"/>
        <w:jc w:val="both"/>
        <w:rPr>
          <w:bCs/>
          <w:sz w:val="22"/>
          <w:szCs w:val="22"/>
        </w:rPr>
      </w:pPr>
      <w:r w:rsidRPr="004E60C1">
        <w:rPr>
          <w:bCs/>
          <w:sz w:val="22"/>
          <w:szCs w:val="22"/>
        </w:rPr>
        <w:t>3.1.</w:t>
      </w:r>
      <w:r w:rsidRPr="004E60C1">
        <w:rPr>
          <w:b/>
          <w:bCs/>
          <w:sz w:val="22"/>
          <w:szCs w:val="22"/>
        </w:rPr>
        <w:t xml:space="preserve"> </w:t>
      </w:r>
      <w:r w:rsidRPr="004E60C1">
        <w:rPr>
          <w:bCs/>
          <w:sz w:val="22"/>
          <w:szCs w:val="22"/>
        </w:rPr>
        <w:t xml:space="preserve">Срок поставки товара (продукции): в течение </w:t>
      </w:r>
      <w:r w:rsidRPr="004E60C1">
        <w:rPr>
          <w:bCs/>
          <w:sz w:val="22"/>
          <w:szCs w:val="22"/>
          <w:u w:val="single"/>
        </w:rPr>
        <w:tab/>
      </w:r>
      <w:r w:rsidRPr="004E60C1">
        <w:rPr>
          <w:bCs/>
          <w:sz w:val="22"/>
          <w:szCs w:val="22"/>
          <w:u w:val="single"/>
        </w:rPr>
        <w:tab/>
        <w:t xml:space="preserve">   </w:t>
      </w:r>
      <w:r w:rsidRPr="004E60C1">
        <w:rPr>
          <w:bCs/>
          <w:sz w:val="22"/>
          <w:szCs w:val="22"/>
        </w:rPr>
        <w:t xml:space="preserve">календарных дней </w:t>
      </w:r>
      <w:r w:rsidRPr="008C1843">
        <w:rPr>
          <w:bCs/>
          <w:sz w:val="22"/>
          <w:szCs w:val="22"/>
        </w:rPr>
        <w:t xml:space="preserve">с момента </w:t>
      </w:r>
      <w:r w:rsidRPr="004B3448">
        <w:rPr>
          <w:bCs/>
          <w:sz w:val="22"/>
          <w:szCs w:val="22"/>
        </w:rPr>
        <w:t>подписания сторонами настоящего договора</w:t>
      </w:r>
      <w:r w:rsidR="004B3448">
        <w:rPr>
          <w:bCs/>
          <w:sz w:val="22"/>
          <w:szCs w:val="22"/>
        </w:rPr>
        <w:t>.</w:t>
      </w:r>
    </w:p>
    <w:p w14:paraId="5F4A59F6" w14:textId="58FA2E62" w:rsidR="009D2333" w:rsidRDefault="005E4A2C" w:rsidP="004E60C1">
      <w:pPr>
        <w:ind w:firstLine="708"/>
        <w:jc w:val="both"/>
        <w:rPr>
          <w:bCs/>
          <w:sz w:val="22"/>
          <w:szCs w:val="22"/>
        </w:rPr>
      </w:pPr>
      <w:r w:rsidRPr="004E60C1">
        <w:rPr>
          <w:bCs/>
          <w:sz w:val="22"/>
          <w:szCs w:val="22"/>
        </w:rPr>
        <w:t xml:space="preserve">3.2. Условия поставки: </w:t>
      </w:r>
    </w:p>
    <w:p w14:paraId="7C2BFED9" w14:textId="553CEBE7" w:rsidR="009D2333" w:rsidRPr="009D2333" w:rsidRDefault="009D2333" w:rsidP="004E60C1">
      <w:pPr>
        <w:ind w:firstLine="708"/>
        <w:jc w:val="both"/>
        <w:rPr>
          <w:bCs/>
          <w:color w:val="FF0000"/>
          <w:sz w:val="22"/>
          <w:szCs w:val="22"/>
        </w:rPr>
      </w:pPr>
      <w:r>
        <w:rPr>
          <w:bCs/>
          <w:sz w:val="22"/>
          <w:szCs w:val="22"/>
        </w:rPr>
        <w:t xml:space="preserve">– </w:t>
      </w:r>
      <w:r w:rsidR="005E4A2C" w:rsidRPr="004E60C1">
        <w:rPr>
          <w:bCs/>
          <w:sz w:val="22"/>
          <w:szCs w:val="22"/>
        </w:rPr>
        <w:t>поставка путем отгрузки (передачи) товара (продукции)</w:t>
      </w:r>
      <w:r w:rsidR="005E4A2C" w:rsidRPr="004E60C1">
        <w:rPr>
          <w:color w:val="000000" w:themeColor="text1"/>
          <w:sz w:val="22"/>
          <w:szCs w:val="22"/>
        </w:rPr>
        <w:t xml:space="preserve"> по товарной (товарно-транспортной) накладной, оформленной по форме ТН-2 (ТТН-1),</w:t>
      </w:r>
      <w:r w:rsidR="005E4A2C" w:rsidRPr="004E60C1">
        <w:rPr>
          <w:color w:val="FF0000"/>
          <w:sz w:val="22"/>
          <w:szCs w:val="22"/>
        </w:rPr>
        <w:t xml:space="preserve"> </w:t>
      </w:r>
      <w:r w:rsidR="005E4A2C" w:rsidRPr="004E60C1">
        <w:rPr>
          <w:bCs/>
          <w:sz w:val="22"/>
          <w:szCs w:val="22"/>
        </w:rPr>
        <w:t>на склад Покупателя, расположенного по адресу</w:t>
      </w:r>
      <w:r w:rsidR="00945B9A">
        <w:rPr>
          <w:bCs/>
          <w:sz w:val="22"/>
          <w:szCs w:val="22"/>
        </w:rPr>
        <w:t>:</w:t>
      </w:r>
      <w:r w:rsidR="005E4A2C" w:rsidRPr="004E60C1">
        <w:rPr>
          <w:bCs/>
          <w:sz w:val="22"/>
          <w:szCs w:val="22"/>
        </w:rPr>
        <w:t xml:space="preserve"> </w:t>
      </w:r>
      <w:r w:rsidR="00945B9A">
        <w:rPr>
          <w:bCs/>
          <w:sz w:val="22"/>
          <w:szCs w:val="22"/>
          <w:u w:val="single"/>
        </w:rPr>
        <w:t>Минская область, Любанский район, Юшковичский сельсовет, 1, км западнее дер. Неволож</w:t>
      </w:r>
      <w:r w:rsidR="00945B9A">
        <w:rPr>
          <w:bCs/>
          <w:sz w:val="22"/>
          <w:szCs w:val="22"/>
        </w:rPr>
        <w:t>.</w:t>
      </w:r>
    </w:p>
    <w:p w14:paraId="3EDCD85F" w14:textId="76597A76" w:rsidR="005E4A2C" w:rsidRPr="004E60C1" w:rsidRDefault="009D2333" w:rsidP="004E60C1">
      <w:pPr>
        <w:ind w:firstLine="708"/>
        <w:jc w:val="both"/>
        <w:rPr>
          <w:bCs/>
          <w:color w:val="000000" w:themeColor="text1"/>
          <w:sz w:val="22"/>
          <w:szCs w:val="22"/>
        </w:rPr>
      </w:pPr>
      <w:r>
        <w:rPr>
          <w:bCs/>
          <w:sz w:val="22"/>
          <w:szCs w:val="22"/>
        </w:rPr>
        <w:t xml:space="preserve">3.3. </w:t>
      </w:r>
      <w:r w:rsidR="005E4A2C" w:rsidRPr="004E60C1">
        <w:rPr>
          <w:bCs/>
          <w:color w:val="000000" w:themeColor="text1"/>
          <w:sz w:val="22"/>
          <w:szCs w:val="22"/>
        </w:rPr>
        <w:t>Транспортные расхо</w:t>
      </w:r>
      <w:r>
        <w:rPr>
          <w:bCs/>
          <w:color w:val="000000" w:themeColor="text1"/>
          <w:sz w:val="22"/>
          <w:szCs w:val="22"/>
        </w:rPr>
        <w:t xml:space="preserve">ды по поставке продукции несет </w:t>
      </w:r>
      <w:r w:rsidR="005E4A2C" w:rsidRPr="004E60C1">
        <w:rPr>
          <w:bCs/>
          <w:color w:val="000000" w:themeColor="text1"/>
          <w:sz w:val="22"/>
          <w:szCs w:val="22"/>
        </w:rPr>
        <w:t>Поставщик</w:t>
      </w:r>
      <w:r w:rsidR="00945B9A">
        <w:rPr>
          <w:bCs/>
          <w:color w:val="000000" w:themeColor="text1"/>
          <w:sz w:val="22"/>
          <w:szCs w:val="22"/>
        </w:rPr>
        <w:t>.</w:t>
      </w:r>
    </w:p>
    <w:p w14:paraId="08C51C5A" w14:textId="050BDB15" w:rsidR="005E4A2C" w:rsidRPr="004E60C1" w:rsidRDefault="005E4A2C" w:rsidP="004E60C1">
      <w:pPr>
        <w:ind w:firstLine="709"/>
        <w:contextualSpacing/>
        <w:jc w:val="both"/>
        <w:rPr>
          <w:bCs/>
          <w:color w:val="FF0000"/>
          <w:sz w:val="22"/>
          <w:szCs w:val="22"/>
        </w:rPr>
      </w:pPr>
      <w:r w:rsidRPr="004E60C1">
        <w:rPr>
          <w:sz w:val="22"/>
          <w:szCs w:val="22"/>
        </w:rPr>
        <w:t>3.</w:t>
      </w:r>
      <w:r w:rsidR="00945B9A">
        <w:rPr>
          <w:sz w:val="22"/>
          <w:szCs w:val="22"/>
        </w:rPr>
        <w:t>4</w:t>
      </w:r>
      <w:r w:rsidRPr="004E60C1">
        <w:rPr>
          <w:sz w:val="22"/>
          <w:szCs w:val="22"/>
        </w:rPr>
        <w:t xml:space="preserve">. </w:t>
      </w:r>
      <w:r w:rsidRPr="004E60C1">
        <w:rPr>
          <w:bCs/>
          <w:sz w:val="22"/>
          <w:szCs w:val="22"/>
        </w:rPr>
        <w:t>В день передачи продукции Поставщик должен передать Покупателю следующие документы: товарную накладную либо товарно-транспортную накладную, сертификат качества</w:t>
      </w:r>
      <w:r w:rsidR="00945B9A">
        <w:rPr>
          <w:bCs/>
          <w:sz w:val="22"/>
          <w:szCs w:val="22"/>
        </w:rPr>
        <w:t>.</w:t>
      </w:r>
    </w:p>
    <w:p w14:paraId="0CDD68C3" w14:textId="661AC493" w:rsidR="005E4A2C" w:rsidRPr="004E60C1" w:rsidRDefault="005E4A2C" w:rsidP="004E60C1">
      <w:pPr>
        <w:ind w:firstLine="708"/>
        <w:jc w:val="both"/>
        <w:rPr>
          <w:sz w:val="22"/>
          <w:szCs w:val="22"/>
        </w:rPr>
      </w:pPr>
      <w:r w:rsidRPr="004E60C1">
        <w:rPr>
          <w:bCs/>
          <w:sz w:val="22"/>
          <w:szCs w:val="22"/>
        </w:rPr>
        <w:t>3.</w:t>
      </w:r>
      <w:r w:rsidR="00945B9A">
        <w:rPr>
          <w:bCs/>
          <w:sz w:val="22"/>
          <w:szCs w:val="22"/>
        </w:rPr>
        <w:t>4</w:t>
      </w:r>
      <w:r w:rsidRPr="004E60C1">
        <w:rPr>
          <w:bCs/>
          <w:sz w:val="22"/>
          <w:szCs w:val="22"/>
        </w:rPr>
        <w:t xml:space="preserve">. </w:t>
      </w:r>
      <w:r w:rsidRPr="004E60C1">
        <w:rPr>
          <w:sz w:val="22"/>
          <w:szCs w:val="22"/>
        </w:rPr>
        <w:t>Датой поставки продукции является дата подписания товарно-транспортной накладной (товарной накладной) уполномоченными представителями Покупателя или Перевозчика, назначенного Покупателем.</w:t>
      </w:r>
    </w:p>
    <w:p w14:paraId="2508BFEE" w14:textId="4F3B8D8C" w:rsidR="005E4A2C" w:rsidRPr="004E60C1" w:rsidRDefault="005E4A2C" w:rsidP="004E60C1">
      <w:pPr>
        <w:ind w:firstLine="709"/>
        <w:contextualSpacing/>
        <w:jc w:val="both"/>
        <w:rPr>
          <w:bCs/>
          <w:sz w:val="22"/>
          <w:szCs w:val="22"/>
        </w:rPr>
      </w:pPr>
      <w:r w:rsidRPr="004E60C1">
        <w:rPr>
          <w:bCs/>
          <w:sz w:val="22"/>
          <w:szCs w:val="22"/>
        </w:rPr>
        <w:t>3.</w:t>
      </w:r>
      <w:r w:rsidR="00945B9A">
        <w:rPr>
          <w:bCs/>
          <w:sz w:val="22"/>
          <w:szCs w:val="22"/>
        </w:rPr>
        <w:t>5</w:t>
      </w:r>
      <w:r w:rsidRPr="004E60C1">
        <w:rPr>
          <w:bCs/>
          <w:sz w:val="22"/>
          <w:szCs w:val="22"/>
        </w:rPr>
        <w:t xml:space="preserve">. Право собственности на товар продукцию и риск случайной гибели или случайного повреждения продукции переходит от Поставщика к Покупателю с даты поставки товара (продукции). </w:t>
      </w:r>
    </w:p>
    <w:p w14:paraId="5BB7E50D" w14:textId="5BB5FE58" w:rsidR="005E4A2C" w:rsidRPr="004E60C1" w:rsidRDefault="005E4A2C" w:rsidP="004E60C1">
      <w:pPr>
        <w:ind w:firstLine="709"/>
        <w:contextualSpacing/>
        <w:jc w:val="both"/>
        <w:rPr>
          <w:sz w:val="22"/>
          <w:szCs w:val="22"/>
        </w:rPr>
      </w:pPr>
      <w:r w:rsidRPr="004E60C1">
        <w:rPr>
          <w:sz w:val="22"/>
          <w:szCs w:val="22"/>
        </w:rPr>
        <w:t>3.</w:t>
      </w:r>
      <w:r w:rsidR="00945B9A">
        <w:rPr>
          <w:sz w:val="22"/>
          <w:szCs w:val="22"/>
        </w:rPr>
        <w:t>6</w:t>
      </w:r>
      <w:r w:rsidRPr="004E60C1">
        <w:rPr>
          <w:sz w:val="22"/>
          <w:szCs w:val="22"/>
        </w:rPr>
        <w:t>. Досрочная поставка товаров может производиться с согласия Покупателя. Продукция, поставленная досрочно и принятая Покупателем, засчитывается в счет количества продукции, подлежащей поставке в следующем периоде.</w:t>
      </w:r>
    </w:p>
    <w:p w14:paraId="38DB0A86" w14:textId="77777777" w:rsidR="005E4A2C" w:rsidRPr="004E60C1" w:rsidRDefault="005E4A2C" w:rsidP="005E4A2C">
      <w:pPr>
        <w:contextualSpacing/>
        <w:jc w:val="both"/>
        <w:rPr>
          <w:sz w:val="22"/>
          <w:szCs w:val="22"/>
        </w:rPr>
      </w:pPr>
    </w:p>
    <w:p w14:paraId="462F989C" w14:textId="77777777" w:rsidR="005E4A2C" w:rsidRPr="004E60C1" w:rsidRDefault="005E4A2C" w:rsidP="004B3448">
      <w:pPr>
        <w:ind w:firstLine="708"/>
        <w:contextualSpacing/>
        <w:jc w:val="center"/>
        <w:rPr>
          <w:b/>
          <w:bCs/>
          <w:sz w:val="22"/>
          <w:szCs w:val="22"/>
        </w:rPr>
      </w:pPr>
      <w:r w:rsidRPr="004E60C1">
        <w:rPr>
          <w:b/>
          <w:bCs/>
          <w:sz w:val="22"/>
          <w:szCs w:val="22"/>
        </w:rPr>
        <w:t>4. КАЧЕСТВО И КОМПЛЕКТНОСТЬ</w:t>
      </w:r>
    </w:p>
    <w:p w14:paraId="1F00AF57" w14:textId="10D259BE" w:rsidR="007A003F" w:rsidRDefault="005E4A2C" w:rsidP="00307586">
      <w:pPr>
        <w:ind w:firstLine="709"/>
        <w:contextualSpacing/>
        <w:jc w:val="both"/>
        <w:rPr>
          <w:sz w:val="22"/>
          <w:szCs w:val="22"/>
        </w:rPr>
      </w:pPr>
      <w:r w:rsidRPr="004E60C1">
        <w:rPr>
          <w:sz w:val="22"/>
          <w:szCs w:val="22"/>
        </w:rPr>
        <w:t>4.1. Поставляемая продукция по своему качеству и комплектности должна соответствовать</w:t>
      </w:r>
      <w:r w:rsidR="007A003F" w:rsidRPr="007A003F">
        <w:rPr>
          <w:color w:val="FF0000"/>
          <w:sz w:val="22"/>
          <w:szCs w:val="22"/>
        </w:rPr>
        <w:t>:</w:t>
      </w:r>
    </w:p>
    <w:p w14:paraId="2AFE8206" w14:textId="77FB46D5" w:rsidR="005E4A2C" w:rsidRDefault="005E4A2C" w:rsidP="004B3448">
      <w:pPr>
        <w:contextualSpacing/>
        <w:jc w:val="both"/>
        <w:rPr>
          <w:sz w:val="22"/>
          <w:szCs w:val="22"/>
        </w:rPr>
      </w:pPr>
      <w:r w:rsidRPr="004E60C1">
        <w:rPr>
          <w:sz w:val="22"/>
          <w:szCs w:val="22"/>
        </w:rPr>
        <w:t xml:space="preserve"> действующим в Республике Беларусь ТНПА</w:t>
      </w:r>
      <w:r w:rsidR="004B3448">
        <w:rPr>
          <w:sz w:val="22"/>
          <w:szCs w:val="22"/>
        </w:rPr>
        <w:t xml:space="preserve"> </w:t>
      </w:r>
      <w:r w:rsidR="007A003F">
        <w:rPr>
          <w:sz w:val="22"/>
          <w:szCs w:val="22"/>
        </w:rPr>
        <w:t xml:space="preserve">и </w:t>
      </w:r>
      <w:r w:rsidRPr="004E60C1">
        <w:rPr>
          <w:sz w:val="22"/>
          <w:szCs w:val="22"/>
        </w:rPr>
        <w:t xml:space="preserve">иным документам, установленным для данного вида </w:t>
      </w:r>
      <w:r w:rsidR="00822DB5">
        <w:rPr>
          <w:sz w:val="22"/>
          <w:szCs w:val="22"/>
        </w:rPr>
        <w:t>товара (</w:t>
      </w:r>
      <w:r w:rsidRPr="004E60C1">
        <w:rPr>
          <w:sz w:val="22"/>
          <w:szCs w:val="22"/>
        </w:rPr>
        <w:t>продукции</w:t>
      </w:r>
      <w:r w:rsidR="00822DB5">
        <w:rPr>
          <w:sz w:val="22"/>
          <w:szCs w:val="22"/>
        </w:rPr>
        <w:t>)</w:t>
      </w:r>
      <w:r w:rsidRPr="004E60C1">
        <w:rPr>
          <w:sz w:val="22"/>
          <w:szCs w:val="22"/>
        </w:rPr>
        <w:t>, подтверждаться сертификатом качества/сертификатом собственного производства, поставляемым вместе с продукцией.</w:t>
      </w:r>
    </w:p>
    <w:p w14:paraId="00CEE27F" w14:textId="77777777" w:rsidR="005E4A2C" w:rsidRPr="004E60C1" w:rsidRDefault="005E4A2C" w:rsidP="005E4A2C">
      <w:pPr>
        <w:ind w:firstLine="708"/>
        <w:contextualSpacing/>
        <w:jc w:val="both"/>
        <w:rPr>
          <w:sz w:val="22"/>
          <w:szCs w:val="22"/>
        </w:rPr>
      </w:pPr>
      <w:r w:rsidRPr="004E60C1">
        <w:rPr>
          <w:sz w:val="22"/>
          <w:szCs w:val="22"/>
        </w:rPr>
        <w:t>4.2. Приёмка продукции по количеству и качеству, а также предъявление всех претензий по приёмке продукции по количеству и качеству производится в соответствии с Положением о приёмке товаров по количеству и качеству, утверждённым Постановлением Совета Министров Республики Беларусь № 1290 от 03.09.2008.</w:t>
      </w:r>
    </w:p>
    <w:p w14:paraId="1BD3CC19" w14:textId="733DE5FA" w:rsidR="005E4A2C" w:rsidRPr="004E60C1" w:rsidRDefault="005E4A2C" w:rsidP="005E4A2C">
      <w:pPr>
        <w:ind w:firstLine="709"/>
        <w:contextualSpacing/>
        <w:jc w:val="both"/>
        <w:rPr>
          <w:color w:val="000000" w:themeColor="text1"/>
          <w:sz w:val="22"/>
          <w:szCs w:val="22"/>
        </w:rPr>
      </w:pPr>
      <w:r w:rsidRPr="004E60C1">
        <w:rPr>
          <w:sz w:val="22"/>
          <w:szCs w:val="22"/>
        </w:rPr>
        <w:t xml:space="preserve">4.3.  В случае поставки некачественной продукции, некомплектной продукции, Поставщик обязуется своими силами и за свой счет устранить выявленные недостатки (произвести соответствующие замену (замену комплектующих), ремонт, доукомплектование некомплектной продукции, восполнение недостачи и т.д.) на основании акта о выявленных недостатках, в течение согласованного сторонами срока, </w:t>
      </w:r>
      <w:r w:rsidRPr="004E60C1">
        <w:rPr>
          <w:color w:val="000000" w:themeColor="text1"/>
          <w:sz w:val="22"/>
          <w:szCs w:val="22"/>
        </w:rPr>
        <w:t>но составляющего не более 15 дней на устранение недостатков</w:t>
      </w:r>
      <w:r w:rsidR="004B3448">
        <w:rPr>
          <w:color w:val="000000" w:themeColor="text1"/>
          <w:sz w:val="22"/>
          <w:szCs w:val="22"/>
        </w:rPr>
        <w:t>.</w:t>
      </w:r>
    </w:p>
    <w:p w14:paraId="2749AA22" w14:textId="77777777" w:rsidR="005E4A2C" w:rsidRPr="004E60C1" w:rsidRDefault="005E4A2C" w:rsidP="005E4A2C">
      <w:pPr>
        <w:ind w:firstLine="709"/>
        <w:contextualSpacing/>
        <w:jc w:val="both"/>
        <w:rPr>
          <w:sz w:val="22"/>
          <w:szCs w:val="22"/>
        </w:rPr>
      </w:pPr>
      <w:r w:rsidRPr="004E60C1">
        <w:rPr>
          <w:sz w:val="22"/>
          <w:szCs w:val="22"/>
        </w:rPr>
        <w:t>Право выбора способа устранения недостатков принадлежит Покупателю.</w:t>
      </w:r>
    </w:p>
    <w:p w14:paraId="5010B188" w14:textId="77777777" w:rsidR="005E4A2C" w:rsidRPr="004E60C1" w:rsidRDefault="005E4A2C" w:rsidP="005E4A2C">
      <w:pPr>
        <w:ind w:firstLine="709"/>
        <w:contextualSpacing/>
        <w:jc w:val="both"/>
        <w:rPr>
          <w:sz w:val="22"/>
          <w:szCs w:val="22"/>
        </w:rPr>
      </w:pPr>
      <w:r w:rsidRPr="004E60C1">
        <w:rPr>
          <w:sz w:val="22"/>
          <w:szCs w:val="22"/>
        </w:rPr>
        <w:t>4.4. Тара и упаковка должна обеспечить сохранность качественных и количественных характеристик товара (продукции) при хранении, перевозке, погрузочно-разгрузочных работах. Стоимость упаковки и тары включается в цену товара. Многооборотная тара возвращается Покупателем, прочие тара и упаковка возврату не подлежат.</w:t>
      </w:r>
    </w:p>
    <w:p w14:paraId="2B778211" w14:textId="77777777" w:rsidR="005E4A2C" w:rsidRPr="004E60C1" w:rsidRDefault="005E4A2C" w:rsidP="005E4A2C">
      <w:pPr>
        <w:contextualSpacing/>
        <w:jc w:val="both"/>
        <w:rPr>
          <w:sz w:val="22"/>
          <w:szCs w:val="22"/>
        </w:rPr>
      </w:pPr>
      <w:r w:rsidRPr="004E60C1">
        <w:rPr>
          <w:sz w:val="22"/>
          <w:szCs w:val="22"/>
        </w:rPr>
        <w:tab/>
        <w:t xml:space="preserve">4.5. Гарантийный срок на поставляемый товар – </w:t>
      </w:r>
      <w:r w:rsidRPr="004E60C1">
        <w:rPr>
          <w:sz w:val="22"/>
          <w:szCs w:val="22"/>
          <w:u w:val="single"/>
        </w:rPr>
        <w:tab/>
      </w:r>
      <w:r w:rsidRPr="004E60C1">
        <w:rPr>
          <w:sz w:val="22"/>
          <w:szCs w:val="22"/>
          <w:u w:val="single"/>
        </w:rPr>
        <w:tab/>
      </w:r>
      <w:r w:rsidRPr="004E60C1">
        <w:rPr>
          <w:sz w:val="22"/>
          <w:szCs w:val="22"/>
        </w:rPr>
        <w:t xml:space="preserve"> месяцев с момента поставки Товара Поставщиком. Гарантия качества Товара распространяется и на все его составляющие части.</w:t>
      </w:r>
    </w:p>
    <w:p w14:paraId="22C58544" w14:textId="77777777" w:rsidR="005E4A2C" w:rsidRPr="004E60C1" w:rsidRDefault="005E4A2C" w:rsidP="005E4A2C">
      <w:pPr>
        <w:jc w:val="both"/>
        <w:rPr>
          <w:sz w:val="22"/>
          <w:szCs w:val="22"/>
        </w:rPr>
      </w:pPr>
    </w:p>
    <w:p w14:paraId="0E96594C" w14:textId="77777777" w:rsidR="005E4A2C" w:rsidRPr="004E60C1" w:rsidRDefault="005E4A2C" w:rsidP="004B3448">
      <w:pPr>
        <w:ind w:firstLine="708"/>
        <w:jc w:val="center"/>
        <w:rPr>
          <w:b/>
          <w:bCs/>
          <w:sz w:val="22"/>
          <w:szCs w:val="22"/>
        </w:rPr>
      </w:pPr>
      <w:r w:rsidRPr="004E60C1">
        <w:rPr>
          <w:b/>
          <w:sz w:val="22"/>
          <w:szCs w:val="22"/>
        </w:rPr>
        <w:t xml:space="preserve">5. </w:t>
      </w:r>
      <w:r w:rsidRPr="004E60C1">
        <w:rPr>
          <w:b/>
          <w:bCs/>
          <w:sz w:val="22"/>
          <w:szCs w:val="22"/>
        </w:rPr>
        <w:t>ОТВЕТСТВЕННОСТЬ СТОРОН</w:t>
      </w:r>
    </w:p>
    <w:p w14:paraId="38EC790C" w14:textId="77777777" w:rsidR="005E4A2C" w:rsidRPr="004E60C1" w:rsidRDefault="005E4A2C" w:rsidP="005E4A2C">
      <w:pPr>
        <w:ind w:firstLine="709"/>
        <w:contextualSpacing/>
        <w:jc w:val="both"/>
        <w:rPr>
          <w:sz w:val="22"/>
          <w:szCs w:val="22"/>
        </w:rPr>
      </w:pPr>
      <w:r w:rsidRPr="004E60C1">
        <w:rPr>
          <w:sz w:val="22"/>
          <w:szCs w:val="22"/>
        </w:rPr>
        <w:t>5.1. За нарушение обязательств по настоящему договору виновная сторона несет ответственность перед другой стороной в соответствии с законодательством Республики Беларусь.</w:t>
      </w:r>
    </w:p>
    <w:p w14:paraId="62ECA34A" w14:textId="7621E458" w:rsidR="005E4A2C" w:rsidRPr="004E60C1" w:rsidRDefault="005E4A2C" w:rsidP="005E4A2C">
      <w:pPr>
        <w:ind w:firstLine="709"/>
        <w:contextualSpacing/>
        <w:jc w:val="both"/>
        <w:rPr>
          <w:sz w:val="22"/>
          <w:szCs w:val="22"/>
        </w:rPr>
      </w:pPr>
      <w:r w:rsidRPr="004E60C1">
        <w:rPr>
          <w:sz w:val="22"/>
          <w:szCs w:val="22"/>
        </w:rPr>
        <w:t>5.2. За несоблюдение срока оплаты, установленного в п. 2.2.1 настоящего договора, Покупатель уплачивает Поставщику неустойку в виде пени в размере 0,</w:t>
      </w:r>
      <w:r w:rsidR="004B3448">
        <w:rPr>
          <w:sz w:val="22"/>
          <w:szCs w:val="22"/>
        </w:rPr>
        <w:t>15</w:t>
      </w:r>
      <w:r w:rsidRPr="004E60C1">
        <w:rPr>
          <w:sz w:val="22"/>
          <w:szCs w:val="22"/>
        </w:rPr>
        <w:t xml:space="preserve"> % от стоимости неоплаченного товара (продукции) за каждый день просрочки</w:t>
      </w:r>
      <w:r w:rsidR="00E43406">
        <w:rPr>
          <w:sz w:val="22"/>
          <w:szCs w:val="22"/>
        </w:rPr>
        <w:t xml:space="preserve"> (за исключением случаев, если оплата являлась предварительной)</w:t>
      </w:r>
      <w:r w:rsidRPr="004E60C1">
        <w:rPr>
          <w:sz w:val="22"/>
          <w:szCs w:val="22"/>
        </w:rPr>
        <w:t>.</w:t>
      </w:r>
    </w:p>
    <w:p w14:paraId="2B41373C" w14:textId="0B9F3787" w:rsidR="005E4A2C" w:rsidRPr="004E60C1" w:rsidRDefault="005E4A2C" w:rsidP="005E4A2C">
      <w:pPr>
        <w:ind w:firstLine="709"/>
        <w:contextualSpacing/>
        <w:jc w:val="both"/>
        <w:rPr>
          <w:sz w:val="22"/>
          <w:szCs w:val="22"/>
        </w:rPr>
      </w:pPr>
      <w:r w:rsidRPr="004E60C1">
        <w:rPr>
          <w:sz w:val="22"/>
          <w:szCs w:val="22"/>
        </w:rPr>
        <w:t>5.3. За нарушение сроков поставки (непоставки, недопоставки) товара</w:t>
      </w:r>
      <w:r w:rsidR="00F4482D">
        <w:rPr>
          <w:sz w:val="22"/>
          <w:szCs w:val="22"/>
        </w:rPr>
        <w:t xml:space="preserve"> (продукции)</w:t>
      </w:r>
      <w:r w:rsidRPr="004E60C1">
        <w:rPr>
          <w:sz w:val="22"/>
          <w:szCs w:val="22"/>
        </w:rPr>
        <w:t>, Поставщик уплачивает Покупателю неустойку в виде пени в размере 0,</w:t>
      </w:r>
      <w:r w:rsidR="004B3448">
        <w:rPr>
          <w:sz w:val="22"/>
          <w:szCs w:val="22"/>
        </w:rPr>
        <w:t>15</w:t>
      </w:r>
      <w:r w:rsidRPr="004E60C1">
        <w:rPr>
          <w:sz w:val="22"/>
          <w:szCs w:val="22"/>
        </w:rPr>
        <w:t xml:space="preserve"> % от стоимости </w:t>
      </w:r>
      <w:r w:rsidR="00F4482D">
        <w:rPr>
          <w:sz w:val="22"/>
          <w:szCs w:val="22"/>
        </w:rPr>
        <w:t xml:space="preserve">не поставленного, несвоевременно поставленного </w:t>
      </w:r>
      <w:r w:rsidRPr="004E60C1">
        <w:rPr>
          <w:sz w:val="22"/>
          <w:szCs w:val="22"/>
        </w:rPr>
        <w:t>товара</w:t>
      </w:r>
      <w:r w:rsidR="00F4482D">
        <w:rPr>
          <w:sz w:val="22"/>
          <w:szCs w:val="22"/>
        </w:rPr>
        <w:t xml:space="preserve"> (продукции)</w:t>
      </w:r>
      <w:r w:rsidRPr="004E60C1">
        <w:rPr>
          <w:sz w:val="22"/>
          <w:szCs w:val="22"/>
        </w:rPr>
        <w:t xml:space="preserve"> по договору за каждый день просрочки.</w:t>
      </w:r>
    </w:p>
    <w:p w14:paraId="7FF0BB1B" w14:textId="7456F513" w:rsidR="005E4A2C" w:rsidRPr="004E60C1" w:rsidRDefault="00F4482D" w:rsidP="005E4A2C">
      <w:pPr>
        <w:ind w:firstLine="709"/>
        <w:contextualSpacing/>
        <w:jc w:val="both"/>
        <w:rPr>
          <w:sz w:val="22"/>
          <w:szCs w:val="22"/>
        </w:rPr>
      </w:pPr>
      <w:r>
        <w:rPr>
          <w:sz w:val="22"/>
          <w:szCs w:val="22"/>
        </w:rPr>
        <w:t xml:space="preserve">5.4. </w:t>
      </w:r>
      <w:r w:rsidR="005E4A2C" w:rsidRPr="004E60C1">
        <w:rPr>
          <w:sz w:val="22"/>
          <w:szCs w:val="22"/>
        </w:rPr>
        <w:t xml:space="preserve">В случае поставки товара, который не соответствует условиям настоящего договора по количеству, качеству, ассортименту, комплектности, </w:t>
      </w:r>
      <w:r>
        <w:rPr>
          <w:sz w:val="22"/>
          <w:szCs w:val="22"/>
        </w:rPr>
        <w:t xml:space="preserve">и нарушения Поставщиком срока, установленного п.4.3 настоящего Договора, </w:t>
      </w:r>
      <w:r w:rsidR="005E4A2C" w:rsidRPr="004E60C1">
        <w:rPr>
          <w:sz w:val="22"/>
          <w:szCs w:val="22"/>
        </w:rPr>
        <w:t xml:space="preserve">Поставщик уплачивает </w:t>
      </w:r>
      <w:r>
        <w:rPr>
          <w:sz w:val="22"/>
          <w:szCs w:val="22"/>
        </w:rPr>
        <w:t xml:space="preserve">неустойку в виде пени </w:t>
      </w:r>
      <w:r w:rsidR="005E4A2C" w:rsidRPr="004E60C1">
        <w:rPr>
          <w:sz w:val="22"/>
          <w:szCs w:val="22"/>
        </w:rPr>
        <w:t xml:space="preserve">в размере </w:t>
      </w:r>
      <w:r>
        <w:rPr>
          <w:sz w:val="22"/>
          <w:szCs w:val="22"/>
        </w:rPr>
        <w:t>0,</w:t>
      </w:r>
      <w:r w:rsidR="004B3448">
        <w:rPr>
          <w:sz w:val="22"/>
          <w:szCs w:val="22"/>
        </w:rPr>
        <w:t>15</w:t>
      </w:r>
      <w:r>
        <w:rPr>
          <w:sz w:val="22"/>
          <w:szCs w:val="22"/>
        </w:rPr>
        <w:t xml:space="preserve">% от </w:t>
      </w:r>
      <w:r w:rsidR="005E4A2C" w:rsidRPr="004E60C1">
        <w:rPr>
          <w:sz w:val="22"/>
          <w:szCs w:val="22"/>
        </w:rPr>
        <w:t>стоимости Товара по договору</w:t>
      </w:r>
      <w:r>
        <w:rPr>
          <w:sz w:val="22"/>
          <w:szCs w:val="22"/>
        </w:rPr>
        <w:t xml:space="preserve"> за каждый день просрочки до даты устранения всех недостатков товара</w:t>
      </w:r>
      <w:r w:rsidR="005E4A2C" w:rsidRPr="004E60C1">
        <w:rPr>
          <w:sz w:val="22"/>
          <w:szCs w:val="22"/>
        </w:rPr>
        <w:t>.</w:t>
      </w:r>
    </w:p>
    <w:p w14:paraId="5146F17F" w14:textId="77777777" w:rsidR="005E4A2C" w:rsidRPr="004E60C1" w:rsidRDefault="005E4A2C" w:rsidP="005E4A2C">
      <w:pPr>
        <w:ind w:firstLine="709"/>
        <w:contextualSpacing/>
        <w:jc w:val="both"/>
        <w:rPr>
          <w:sz w:val="22"/>
          <w:szCs w:val="22"/>
        </w:rPr>
      </w:pPr>
      <w:r w:rsidRPr="004E60C1">
        <w:rPr>
          <w:sz w:val="22"/>
          <w:szCs w:val="22"/>
        </w:rPr>
        <w:lastRenderedPageBreak/>
        <w:t xml:space="preserve">5.5. Поставщик обязуется выставлять электронные счета-фактуры на Портал электронных счетов-фактур в порядке и сроки, установленные Налоговым кодексом Республики Беларусь. </w:t>
      </w:r>
    </w:p>
    <w:p w14:paraId="29AB6430" w14:textId="77777777" w:rsidR="005E4A2C" w:rsidRPr="004E60C1" w:rsidRDefault="005E4A2C" w:rsidP="005E4A2C">
      <w:pPr>
        <w:ind w:firstLine="709"/>
        <w:contextualSpacing/>
        <w:jc w:val="both"/>
        <w:rPr>
          <w:sz w:val="22"/>
          <w:szCs w:val="22"/>
        </w:rPr>
      </w:pPr>
      <w:r w:rsidRPr="004E60C1">
        <w:rPr>
          <w:sz w:val="22"/>
          <w:szCs w:val="22"/>
        </w:rPr>
        <w:t>5.6. Уплата штрафных санкций не освобождает сторон от выполнения ими своих обязательств по настоящему договору.</w:t>
      </w:r>
    </w:p>
    <w:p w14:paraId="2F2F511E" w14:textId="77777777" w:rsidR="005E4A2C" w:rsidRPr="004E60C1" w:rsidRDefault="005E4A2C" w:rsidP="005E4A2C">
      <w:pPr>
        <w:rPr>
          <w:sz w:val="22"/>
          <w:szCs w:val="22"/>
        </w:rPr>
      </w:pPr>
    </w:p>
    <w:p w14:paraId="4547B0E8" w14:textId="77777777" w:rsidR="005E4A2C" w:rsidRPr="004E60C1" w:rsidRDefault="005E4A2C" w:rsidP="004B3448">
      <w:pPr>
        <w:ind w:firstLine="708"/>
        <w:contextualSpacing/>
        <w:jc w:val="center"/>
        <w:rPr>
          <w:b/>
          <w:sz w:val="22"/>
          <w:szCs w:val="22"/>
        </w:rPr>
      </w:pPr>
      <w:r w:rsidRPr="004E60C1">
        <w:rPr>
          <w:b/>
          <w:sz w:val="22"/>
          <w:szCs w:val="22"/>
        </w:rPr>
        <w:t>6. ДОПОЛНИТЕЛЬНЫЕ УСЛОВИЯ</w:t>
      </w:r>
    </w:p>
    <w:p w14:paraId="6A5A9948" w14:textId="77777777" w:rsidR="005E4A2C" w:rsidRPr="004E60C1" w:rsidRDefault="005E4A2C" w:rsidP="005E4A2C">
      <w:pPr>
        <w:ind w:firstLine="709"/>
        <w:contextualSpacing/>
        <w:jc w:val="both"/>
        <w:rPr>
          <w:sz w:val="22"/>
          <w:szCs w:val="22"/>
        </w:rPr>
      </w:pPr>
      <w:r w:rsidRPr="004E60C1">
        <w:rPr>
          <w:sz w:val="22"/>
          <w:szCs w:val="22"/>
        </w:rPr>
        <w:t xml:space="preserve">6.1. Все споры и разногласия по исполнению настоящего договора стороны обязуются решать путем переговоров. Претензионный порядок рассмотрения спора является обязательным. Сторона, получившая претензию, в течение 10 (десяти) календарных дней со дня ее получения письменно уведомляет другую сторону о результатах рассмотрения. </w:t>
      </w:r>
      <w:r w:rsidRPr="004E60C1">
        <w:rPr>
          <w:color w:val="000000" w:themeColor="text1"/>
          <w:sz w:val="22"/>
          <w:szCs w:val="22"/>
        </w:rPr>
        <w:t xml:space="preserve">В случае невозможности достижения согласия по спорным вопросам стороны обращаются в экономический </w:t>
      </w:r>
      <w:r w:rsidRPr="004E60C1">
        <w:rPr>
          <w:sz w:val="22"/>
          <w:szCs w:val="22"/>
        </w:rPr>
        <w:t>суд по месту нахождения ответчика.</w:t>
      </w:r>
    </w:p>
    <w:p w14:paraId="30B759AA" w14:textId="77777777" w:rsidR="005E4A2C" w:rsidRPr="004E60C1" w:rsidRDefault="005E4A2C" w:rsidP="005E4A2C">
      <w:pPr>
        <w:ind w:firstLine="709"/>
        <w:contextualSpacing/>
        <w:jc w:val="both"/>
        <w:rPr>
          <w:sz w:val="22"/>
          <w:szCs w:val="22"/>
        </w:rPr>
      </w:pPr>
      <w:r w:rsidRPr="004E60C1">
        <w:rPr>
          <w:sz w:val="22"/>
          <w:szCs w:val="22"/>
        </w:rPr>
        <w:t xml:space="preserve">6.2. </w:t>
      </w:r>
      <w:r w:rsidRPr="004E60C1">
        <w:rPr>
          <w:rStyle w:val="h-normal"/>
          <w:rFonts w:eastAsia="Tahoma"/>
          <w:sz w:val="22"/>
          <w:szCs w:val="22"/>
        </w:rPr>
        <w:t>Сторона, в случае возникновения обстоятельств непреодолимой силы (</w:t>
      </w:r>
      <w:r w:rsidRPr="004E60C1">
        <w:rPr>
          <w:rFonts w:eastAsiaTheme="minorHAnsi"/>
          <w:iCs/>
          <w:sz w:val="22"/>
          <w:szCs w:val="22"/>
          <w:lang w:eastAsia="en-US"/>
        </w:rPr>
        <w:t>наводнения, пожары, война, митинги, забастовки, запрет на совершения действий, составляющих содержание обязательств, исходящих от государственных органов</w:t>
      </w:r>
      <w:r w:rsidRPr="004E60C1">
        <w:rPr>
          <w:rStyle w:val="h-normal"/>
          <w:rFonts w:eastAsia="Tahoma"/>
          <w:sz w:val="22"/>
          <w:szCs w:val="22"/>
        </w:rPr>
        <w:t xml:space="preserve">) после заключения настоящего договора, которые препятствуют исполнению обязательств по договору, обязана направить письменное уведомление не позднее 20 (двадцати) календарных дней </w:t>
      </w:r>
      <w:r w:rsidRPr="004E60C1">
        <w:rPr>
          <w:sz w:val="22"/>
          <w:szCs w:val="22"/>
        </w:rPr>
        <w:t xml:space="preserve">с момента их наступления, факты в котором должны быть подтверждены Белорусской торгово-промышленной палатой. В таком случае срок для исполнения обязательства, установленный в договоре, соразмерно отодвигается на время действия соответствующего обстоятельства.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или ненадлежащее исполнение обязательства. </w:t>
      </w:r>
    </w:p>
    <w:p w14:paraId="04F7A7ED" w14:textId="77777777" w:rsidR="005E4A2C" w:rsidRPr="004E60C1" w:rsidRDefault="005E4A2C" w:rsidP="005E4A2C">
      <w:pPr>
        <w:ind w:firstLine="709"/>
        <w:contextualSpacing/>
        <w:jc w:val="both"/>
        <w:rPr>
          <w:sz w:val="22"/>
          <w:szCs w:val="22"/>
        </w:rPr>
      </w:pPr>
      <w:r w:rsidRPr="004E60C1">
        <w:rPr>
          <w:sz w:val="22"/>
          <w:szCs w:val="22"/>
        </w:rPr>
        <w:t>6.3. Стороны обязуются не разглашать и не способствовать разглашению конфиденциальной информации, составляющей коммерческую тайну Сторон, полученной ими в ходе исполнения обязательств по настоящему договору, третьим лицам. В противном случае Стороны будут нести ответственность согласно законодательству Республики Беларусь с возмещением убытков (включая упущенную выгоду) в результате неправомерных действий.</w:t>
      </w:r>
    </w:p>
    <w:p w14:paraId="2BF1E86B" w14:textId="77777777" w:rsidR="005E4A2C" w:rsidRPr="004E60C1" w:rsidRDefault="005E4A2C" w:rsidP="005E4A2C">
      <w:pPr>
        <w:ind w:firstLine="709"/>
        <w:contextualSpacing/>
        <w:jc w:val="both"/>
        <w:rPr>
          <w:sz w:val="22"/>
          <w:szCs w:val="22"/>
        </w:rPr>
      </w:pPr>
      <w:r w:rsidRPr="004E60C1">
        <w:rPr>
          <w:sz w:val="22"/>
          <w:szCs w:val="22"/>
        </w:rPr>
        <w:t>6.4. Стороны договора принимают на себя взаимное обязательство по передаче друг другу с правом последующей их обработки персональных данных своих представителей (иных лиц), персональные данные которых необходимы для исполнения Сторонами обязательств по договору при обеспечении другой Стороной (передающей персональные данные) получения согласия лиц, персональные данные которых передаются,  на их обработку и  передачу  третьим лицам в соответствии с требованиями законодательства о защите персональных данных. В случае предоставления персональных данных каждая из Сторон не несет ответственности за неисполнение или ненадлежащее исполнение обязательств, связанных с защитой персональных данных, другой Стороной.</w:t>
      </w:r>
    </w:p>
    <w:p w14:paraId="7A6E28FC" w14:textId="77777777" w:rsidR="005E4A2C" w:rsidRPr="004E60C1" w:rsidRDefault="005E4A2C" w:rsidP="005E4A2C">
      <w:pPr>
        <w:ind w:firstLine="709"/>
        <w:contextualSpacing/>
        <w:jc w:val="both"/>
        <w:rPr>
          <w:rFonts w:eastAsiaTheme="minorHAnsi"/>
          <w:iCs/>
          <w:sz w:val="22"/>
          <w:szCs w:val="22"/>
          <w:lang w:eastAsia="en-US"/>
        </w:rPr>
      </w:pPr>
      <w:r w:rsidRPr="004E60C1">
        <w:rPr>
          <w:sz w:val="22"/>
          <w:szCs w:val="22"/>
        </w:rPr>
        <w:t xml:space="preserve">6.4. </w:t>
      </w:r>
      <w:r w:rsidRPr="004E60C1">
        <w:rPr>
          <w:rFonts w:eastAsiaTheme="minorHAnsi"/>
          <w:iCs/>
          <w:sz w:val="22"/>
          <w:szCs w:val="22"/>
          <w:lang w:eastAsia="en-US"/>
        </w:rPr>
        <w:t>В случае изменения реквизитов сторона договора в течение 3 (трех) рабочих дней должна направить другой стороне письменное уведомление с новыми реквизитами. В договор вносятся соответствующие изменения путем подписания сторонами дополнительного соглашения.</w:t>
      </w:r>
    </w:p>
    <w:p w14:paraId="6F273CC3" w14:textId="77777777" w:rsidR="005E4A2C" w:rsidRPr="004E60C1" w:rsidRDefault="005E4A2C" w:rsidP="005E4A2C">
      <w:pPr>
        <w:ind w:firstLine="709"/>
        <w:contextualSpacing/>
        <w:jc w:val="both"/>
        <w:rPr>
          <w:sz w:val="22"/>
          <w:szCs w:val="22"/>
        </w:rPr>
      </w:pPr>
      <w:r w:rsidRPr="004E60C1">
        <w:rPr>
          <w:sz w:val="22"/>
          <w:szCs w:val="22"/>
        </w:rPr>
        <w:t xml:space="preserve">6.5. Стороны признают юридическую силу скан-копий документов, подписанных собственноручно сторонами, переданных во исполнение настоящего договора (скан-копии договора, </w:t>
      </w:r>
      <w:r w:rsidRPr="004E60C1">
        <w:rPr>
          <w:rFonts w:eastAsiaTheme="minorHAnsi"/>
          <w:iCs/>
          <w:sz w:val="22"/>
          <w:szCs w:val="22"/>
          <w:lang w:eastAsia="en-US"/>
        </w:rPr>
        <w:t xml:space="preserve">дополнительного соглашения, спецификации, заявки, счет-фактуры или другого документа, </w:t>
      </w:r>
      <w:r w:rsidRPr="004E60C1">
        <w:rPr>
          <w:sz w:val="22"/>
          <w:szCs w:val="22"/>
        </w:rPr>
        <w:t>не являющегося первичным учетным документом), по факсимильной связи или электронной почте.</w:t>
      </w:r>
    </w:p>
    <w:p w14:paraId="4F52F05D" w14:textId="77777777" w:rsidR="005E4A2C" w:rsidRPr="004E60C1" w:rsidRDefault="005E4A2C" w:rsidP="005E4A2C">
      <w:pPr>
        <w:ind w:firstLine="709"/>
        <w:contextualSpacing/>
        <w:jc w:val="both"/>
        <w:rPr>
          <w:sz w:val="22"/>
          <w:szCs w:val="22"/>
        </w:rPr>
      </w:pPr>
    </w:p>
    <w:p w14:paraId="3BDBEC70" w14:textId="77777777" w:rsidR="005E4A2C" w:rsidRPr="004E60C1" w:rsidRDefault="005E4A2C" w:rsidP="004B3448">
      <w:pPr>
        <w:ind w:firstLine="708"/>
        <w:jc w:val="center"/>
        <w:rPr>
          <w:sz w:val="22"/>
          <w:szCs w:val="22"/>
        </w:rPr>
      </w:pPr>
      <w:r w:rsidRPr="004E60C1">
        <w:rPr>
          <w:b/>
          <w:sz w:val="22"/>
          <w:szCs w:val="22"/>
        </w:rPr>
        <w:t>7.</w:t>
      </w:r>
      <w:r w:rsidRPr="004E60C1">
        <w:rPr>
          <w:sz w:val="22"/>
          <w:szCs w:val="22"/>
        </w:rPr>
        <w:t xml:space="preserve"> </w:t>
      </w:r>
      <w:r w:rsidRPr="004E60C1">
        <w:rPr>
          <w:b/>
          <w:bCs/>
          <w:sz w:val="22"/>
          <w:szCs w:val="22"/>
        </w:rPr>
        <w:t xml:space="preserve">СРОК ДЕЙСТВИЯ ДОГОВОРА, </w:t>
      </w:r>
      <w:r w:rsidRPr="004E60C1">
        <w:rPr>
          <w:b/>
          <w:sz w:val="22"/>
          <w:szCs w:val="22"/>
        </w:rPr>
        <w:t>ЕГО ИЗМЕНЕНИЕ И РАСТОРЖЕНИЕ</w:t>
      </w:r>
    </w:p>
    <w:p w14:paraId="7F0A578E" w14:textId="06A862F4" w:rsidR="005E4A2C" w:rsidRPr="004E60C1" w:rsidRDefault="005E4A2C" w:rsidP="005E4A2C">
      <w:pPr>
        <w:ind w:firstLine="709"/>
        <w:contextualSpacing/>
        <w:jc w:val="both"/>
        <w:rPr>
          <w:sz w:val="22"/>
          <w:szCs w:val="22"/>
        </w:rPr>
      </w:pPr>
      <w:r w:rsidRPr="004E60C1">
        <w:rPr>
          <w:sz w:val="22"/>
          <w:szCs w:val="22"/>
        </w:rPr>
        <w:t xml:space="preserve">7.1. Настоящий договор вступает в силу с даты его подписания и действует до </w:t>
      </w:r>
      <w:r w:rsidR="004B3448" w:rsidRPr="004B3448">
        <w:rPr>
          <w:sz w:val="22"/>
          <w:szCs w:val="22"/>
        </w:rPr>
        <w:t>31.12.2026.</w:t>
      </w:r>
      <w:r w:rsidRPr="004B3448">
        <w:rPr>
          <w:sz w:val="22"/>
          <w:szCs w:val="22"/>
        </w:rPr>
        <w:t xml:space="preserve"> </w:t>
      </w:r>
    </w:p>
    <w:p w14:paraId="4ACDDEBE" w14:textId="77777777" w:rsidR="005E4A2C" w:rsidRPr="004E60C1" w:rsidRDefault="005E4A2C" w:rsidP="005E4A2C">
      <w:pPr>
        <w:ind w:firstLine="709"/>
        <w:contextualSpacing/>
        <w:jc w:val="both"/>
        <w:rPr>
          <w:sz w:val="22"/>
          <w:szCs w:val="22"/>
        </w:rPr>
      </w:pPr>
      <w:r w:rsidRPr="004E60C1">
        <w:rPr>
          <w:sz w:val="22"/>
          <w:szCs w:val="22"/>
        </w:rPr>
        <w:t>7.2. Окончание срока действия настоящего договора не освобождает стороны от полного исполнения своих обязательств по настоящему договору или в связи с ним.</w:t>
      </w:r>
    </w:p>
    <w:p w14:paraId="56E6F81D" w14:textId="77777777" w:rsidR="005E4A2C" w:rsidRPr="004E60C1" w:rsidRDefault="005E4A2C" w:rsidP="005E4A2C">
      <w:pPr>
        <w:ind w:firstLine="709"/>
        <w:contextualSpacing/>
        <w:jc w:val="both"/>
        <w:rPr>
          <w:sz w:val="22"/>
          <w:szCs w:val="22"/>
        </w:rPr>
      </w:pPr>
      <w:r w:rsidRPr="004E60C1">
        <w:rPr>
          <w:sz w:val="22"/>
          <w:szCs w:val="22"/>
        </w:rPr>
        <w:t xml:space="preserve">7.3. Настоящий договор может быть расторгнут по соглашению сторон </w:t>
      </w:r>
      <w:r w:rsidRPr="004E60C1">
        <w:rPr>
          <w:sz w:val="22"/>
          <w:szCs w:val="22"/>
          <w:shd w:val="clear" w:color="auto" w:fill="FFFFFF"/>
        </w:rPr>
        <w:t xml:space="preserve">либо по требованию одной из сторон в порядке и по основаниям, предусмотренным действующим </w:t>
      </w:r>
      <w:r w:rsidRPr="004E60C1">
        <w:rPr>
          <w:sz w:val="22"/>
          <w:szCs w:val="22"/>
        </w:rPr>
        <w:t>законодательством </w:t>
      </w:r>
      <w:r w:rsidRPr="004E60C1">
        <w:rPr>
          <w:sz w:val="22"/>
          <w:szCs w:val="22"/>
          <w:shd w:val="clear" w:color="auto" w:fill="FFFFFF"/>
        </w:rPr>
        <w:t>Республики Беларусь.</w:t>
      </w:r>
    </w:p>
    <w:p w14:paraId="75C9493F" w14:textId="77777777" w:rsidR="005E4A2C" w:rsidRPr="004E60C1" w:rsidRDefault="005E4A2C" w:rsidP="005E4A2C">
      <w:pPr>
        <w:ind w:firstLine="709"/>
        <w:contextualSpacing/>
        <w:jc w:val="both"/>
        <w:rPr>
          <w:sz w:val="22"/>
          <w:szCs w:val="22"/>
        </w:rPr>
      </w:pPr>
      <w:r w:rsidRPr="004E60C1">
        <w:rPr>
          <w:sz w:val="22"/>
          <w:szCs w:val="22"/>
        </w:rPr>
        <w:t>7</w:t>
      </w:r>
      <w:r w:rsidR="004E60C1">
        <w:rPr>
          <w:sz w:val="22"/>
          <w:szCs w:val="22"/>
        </w:rPr>
        <w:t>.4. Покупатель</w:t>
      </w:r>
      <w:r w:rsidRPr="004E60C1">
        <w:rPr>
          <w:sz w:val="22"/>
          <w:szCs w:val="22"/>
        </w:rPr>
        <w:t xml:space="preserve"> по договору вправе отказаться от исполнения договора полностью или частично в одностороннем порядке путем на</w:t>
      </w:r>
      <w:r w:rsidR="004E60C1">
        <w:rPr>
          <w:sz w:val="22"/>
          <w:szCs w:val="22"/>
        </w:rPr>
        <w:t>правления уведомления Поставщику</w:t>
      </w:r>
      <w:r w:rsidRPr="004E60C1">
        <w:rPr>
          <w:sz w:val="22"/>
          <w:szCs w:val="22"/>
        </w:rPr>
        <w:t>.</w:t>
      </w:r>
      <w:r w:rsidRPr="004E60C1">
        <w:rPr>
          <w:rFonts w:eastAsiaTheme="minorHAnsi"/>
          <w:iCs/>
          <w:sz w:val="22"/>
          <w:szCs w:val="22"/>
          <w:lang w:eastAsia="en-US"/>
        </w:rPr>
        <w:t xml:space="preserve"> </w:t>
      </w:r>
      <w:r w:rsidRPr="004E60C1">
        <w:rPr>
          <w:sz w:val="22"/>
          <w:szCs w:val="22"/>
        </w:rPr>
        <w:t xml:space="preserve">При этом договор считается расторгнутым или измененным день с даты получения </w:t>
      </w:r>
      <w:r w:rsidR="004E60C1">
        <w:rPr>
          <w:sz w:val="22"/>
          <w:szCs w:val="22"/>
        </w:rPr>
        <w:t xml:space="preserve">Поставщиком </w:t>
      </w:r>
      <w:r w:rsidRPr="004E60C1">
        <w:rPr>
          <w:sz w:val="22"/>
          <w:szCs w:val="22"/>
        </w:rPr>
        <w:t xml:space="preserve">уведомления </w:t>
      </w:r>
      <w:r w:rsidR="004E60C1">
        <w:rPr>
          <w:sz w:val="22"/>
          <w:szCs w:val="22"/>
        </w:rPr>
        <w:t xml:space="preserve">Покупателя </w:t>
      </w:r>
      <w:r w:rsidRPr="004E60C1">
        <w:rPr>
          <w:sz w:val="22"/>
          <w:szCs w:val="22"/>
        </w:rPr>
        <w:t>об одностороннем отказе, что подтверждается отметкой о вручении на уведомлении о получении почтового отправления.</w:t>
      </w:r>
    </w:p>
    <w:p w14:paraId="460BF87D" w14:textId="77777777" w:rsidR="005E4A2C" w:rsidRPr="004E60C1" w:rsidRDefault="005E4A2C" w:rsidP="005E4A2C">
      <w:pPr>
        <w:ind w:firstLine="709"/>
        <w:contextualSpacing/>
        <w:jc w:val="both"/>
        <w:rPr>
          <w:sz w:val="22"/>
          <w:szCs w:val="22"/>
        </w:rPr>
      </w:pPr>
      <w:r w:rsidRPr="004E60C1">
        <w:rPr>
          <w:sz w:val="22"/>
          <w:szCs w:val="22"/>
        </w:rPr>
        <w:t>7.5. Во всем остальном, что не предусмотрено настоящим договором, стороны руководствуются действующим законодательством Республики Беларусь.</w:t>
      </w:r>
    </w:p>
    <w:p w14:paraId="54489DF7" w14:textId="77777777" w:rsidR="005E4A2C" w:rsidRPr="004E60C1" w:rsidRDefault="005E4A2C" w:rsidP="005E4A2C">
      <w:pPr>
        <w:ind w:firstLine="709"/>
        <w:contextualSpacing/>
        <w:jc w:val="both"/>
        <w:rPr>
          <w:sz w:val="22"/>
          <w:szCs w:val="22"/>
        </w:rPr>
      </w:pPr>
      <w:r w:rsidRPr="004E60C1">
        <w:rPr>
          <w:sz w:val="22"/>
          <w:szCs w:val="22"/>
        </w:rPr>
        <w:lastRenderedPageBreak/>
        <w:t xml:space="preserve">7.6. Все условия настоящего договора могут быть изменены по соглашению сторон путем оформления дополнительного соглашения в письменной форме и направления стороне по договору. </w:t>
      </w:r>
    </w:p>
    <w:p w14:paraId="00E0DC4F" w14:textId="77777777" w:rsidR="005E4A2C" w:rsidRPr="004E60C1" w:rsidRDefault="005E4A2C" w:rsidP="005E4A2C">
      <w:pPr>
        <w:ind w:firstLine="709"/>
        <w:contextualSpacing/>
        <w:jc w:val="both"/>
        <w:rPr>
          <w:sz w:val="22"/>
          <w:szCs w:val="22"/>
        </w:rPr>
      </w:pPr>
      <w:r w:rsidRPr="004E60C1">
        <w:rPr>
          <w:sz w:val="22"/>
          <w:szCs w:val="22"/>
        </w:rPr>
        <w:t>7.7. Настоящий договор составлен в двух экземплярах, каждый из которых имеет равную юридическую силу, по одному экземпляру для каждой из сторон.</w:t>
      </w:r>
    </w:p>
    <w:p w14:paraId="4D70726E" w14:textId="77777777" w:rsidR="005E4A2C" w:rsidRPr="004E60C1" w:rsidRDefault="005E4A2C" w:rsidP="005E4A2C">
      <w:pPr>
        <w:ind w:firstLine="709"/>
        <w:contextualSpacing/>
        <w:jc w:val="both"/>
        <w:rPr>
          <w:sz w:val="22"/>
          <w:szCs w:val="22"/>
        </w:rPr>
      </w:pPr>
    </w:p>
    <w:p w14:paraId="6DE2B47C" w14:textId="77777777" w:rsidR="005E4A2C" w:rsidRPr="004E60C1" w:rsidRDefault="005E4A2C" w:rsidP="005E4A2C">
      <w:pPr>
        <w:pStyle w:val="a7"/>
        <w:widowControl w:val="0"/>
        <w:numPr>
          <w:ilvl w:val="0"/>
          <w:numId w:val="16"/>
        </w:numPr>
        <w:autoSpaceDE w:val="0"/>
        <w:autoSpaceDN w:val="0"/>
        <w:adjustRightInd w:val="0"/>
        <w:jc w:val="both"/>
        <w:rPr>
          <w:b/>
          <w:bCs/>
          <w:sz w:val="22"/>
          <w:szCs w:val="22"/>
        </w:rPr>
      </w:pPr>
      <w:r w:rsidRPr="004E60C1">
        <w:rPr>
          <w:b/>
          <w:bCs/>
          <w:sz w:val="22"/>
          <w:szCs w:val="22"/>
        </w:rPr>
        <w:t xml:space="preserve">АДРЕСА, РЕКВИЗИТЫ И ПОДПИСИ СТОРОН     </w:t>
      </w:r>
    </w:p>
    <w:p w14:paraId="2D32EC23" w14:textId="77777777" w:rsidR="005E4A2C" w:rsidRPr="004E60C1" w:rsidRDefault="005E4A2C" w:rsidP="005E4A2C">
      <w:pPr>
        <w:pStyle w:val="a7"/>
        <w:widowControl w:val="0"/>
        <w:autoSpaceDE w:val="0"/>
        <w:autoSpaceDN w:val="0"/>
        <w:adjustRightInd w:val="0"/>
        <w:ind w:left="1068"/>
        <w:jc w:val="both"/>
        <w:rPr>
          <w:b/>
          <w:bCs/>
          <w:sz w:val="22"/>
          <w:szCs w:val="22"/>
        </w:rPr>
      </w:pPr>
      <w:r w:rsidRPr="004E60C1">
        <w:rPr>
          <w:b/>
          <w:bCs/>
          <w:sz w:val="22"/>
          <w:szCs w:val="22"/>
        </w:rPr>
        <w:t xml:space="preserve">          </w:t>
      </w:r>
    </w:p>
    <w:tbl>
      <w:tblPr>
        <w:tblStyle w:val="af1"/>
        <w:tblW w:w="9657" w:type="dxa"/>
        <w:tblLook w:val="04A0" w:firstRow="1" w:lastRow="0" w:firstColumn="1" w:lastColumn="0" w:noHBand="0" w:noVBand="1"/>
      </w:tblPr>
      <w:tblGrid>
        <w:gridCol w:w="4828"/>
        <w:gridCol w:w="4829"/>
      </w:tblGrid>
      <w:tr w:rsidR="005E4A2C" w:rsidRPr="004E60C1" w14:paraId="397B465E" w14:textId="77777777" w:rsidTr="005F6F81">
        <w:trPr>
          <w:trHeight w:val="233"/>
        </w:trPr>
        <w:tc>
          <w:tcPr>
            <w:tcW w:w="4828" w:type="dxa"/>
          </w:tcPr>
          <w:p w14:paraId="1599D48F" w14:textId="77777777" w:rsidR="005E4A2C" w:rsidRPr="004E60C1" w:rsidRDefault="005E4A2C" w:rsidP="005E4A2C">
            <w:pPr>
              <w:widowControl w:val="0"/>
              <w:autoSpaceDE w:val="0"/>
              <w:autoSpaceDN w:val="0"/>
              <w:adjustRightInd w:val="0"/>
              <w:ind w:firstLine="709"/>
              <w:contextualSpacing/>
              <w:jc w:val="center"/>
              <w:rPr>
                <w:b/>
                <w:sz w:val="22"/>
                <w:szCs w:val="22"/>
              </w:rPr>
            </w:pPr>
            <w:r w:rsidRPr="004E60C1">
              <w:rPr>
                <w:b/>
                <w:sz w:val="22"/>
                <w:szCs w:val="22"/>
              </w:rPr>
              <w:t>Поставщик</w:t>
            </w:r>
          </w:p>
        </w:tc>
        <w:tc>
          <w:tcPr>
            <w:tcW w:w="4829" w:type="dxa"/>
          </w:tcPr>
          <w:p w14:paraId="497C1D42" w14:textId="77777777" w:rsidR="005E4A2C" w:rsidRPr="004E60C1" w:rsidRDefault="005E4A2C" w:rsidP="005F6F81">
            <w:pPr>
              <w:widowControl w:val="0"/>
              <w:autoSpaceDE w:val="0"/>
              <w:autoSpaceDN w:val="0"/>
              <w:adjustRightInd w:val="0"/>
              <w:ind w:firstLine="709"/>
              <w:contextualSpacing/>
              <w:jc w:val="center"/>
              <w:rPr>
                <w:b/>
                <w:sz w:val="22"/>
                <w:szCs w:val="22"/>
              </w:rPr>
            </w:pPr>
            <w:r w:rsidRPr="004E60C1">
              <w:rPr>
                <w:b/>
                <w:sz w:val="22"/>
                <w:szCs w:val="22"/>
              </w:rPr>
              <w:t>Покупатель</w:t>
            </w:r>
          </w:p>
        </w:tc>
      </w:tr>
      <w:tr w:rsidR="005E4A2C" w:rsidRPr="004B3448" w14:paraId="5B620477" w14:textId="77777777" w:rsidTr="004B3448">
        <w:trPr>
          <w:trHeight w:val="2924"/>
        </w:trPr>
        <w:tc>
          <w:tcPr>
            <w:tcW w:w="4828" w:type="dxa"/>
          </w:tcPr>
          <w:p w14:paraId="49475260" w14:textId="77777777" w:rsidR="005E4A2C" w:rsidRPr="004E60C1" w:rsidRDefault="005E4A2C" w:rsidP="005F6F81">
            <w:pPr>
              <w:widowControl w:val="0"/>
              <w:autoSpaceDE w:val="0"/>
              <w:autoSpaceDN w:val="0"/>
              <w:adjustRightInd w:val="0"/>
              <w:contextualSpacing/>
              <w:jc w:val="both"/>
              <w:rPr>
                <w:rFonts w:eastAsiaTheme="minorEastAsia"/>
                <w:sz w:val="22"/>
                <w:szCs w:val="22"/>
              </w:rPr>
            </w:pPr>
          </w:p>
        </w:tc>
        <w:tc>
          <w:tcPr>
            <w:tcW w:w="4829" w:type="dxa"/>
          </w:tcPr>
          <w:p w14:paraId="418480AB" w14:textId="77777777" w:rsidR="004B3448" w:rsidRPr="004B3448" w:rsidRDefault="004B3448" w:rsidP="004B3448">
            <w:pPr>
              <w:widowControl w:val="0"/>
              <w:autoSpaceDE w:val="0"/>
              <w:autoSpaceDN w:val="0"/>
              <w:adjustRightInd w:val="0"/>
              <w:contextualSpacing/>
              <w:jc w:val="both"/>
              <w:rPr>
                <w:sz w:val="22"/>
                <w:szCs w:val="22"/>
                <w:lang w:val="en-US"/>
              </w:rPr>
            </w:pPr>
            <w:r w:rsidRPr="004B3448">
              <w:rPr>
                <w:sz w:val="22"/>
                <w:szCs w:val="22"/>
                <w:lang w:val="en-US"/>
              </w:rPr>
              <w:t>ООО "Свинокомплекс "Заболоть"</w:t>
            </w:r>
          </w:p>
          <w:p w14:paraId="1348F757" w14:textId="77777777" w:rsidR="004B3448" w:rsidRPr="004B3448" w:rsidRDefault="004B3448" w:rsidP="004B3448">
            <w:pPr>
              <w:widowControl w:val="0"/>
              <w:autoSpaceDE w:val="0"/>
              <w:autoSpaceDN w:val="0"/>
              <w:adjustRightInd w:val="0"/>
              <w:contextualSpacing/>
              <w:jc w:val="both"/>
              <w:rPr>
                <w:sz w:val="22"/>
                <w:szCs w:val="22"/>
              </w:rPr>
            </w:pPr>
            <w:r w:rsidRPr="004B3448">
              <w:rPr>
                <w:sz w:val="22"/>
                <w:szCs w:val="22"/>
              </w:rPr>
              <w:t xml:space="preserve">223840, РБ, Минская обл., Любанский р-н, д. Заболоть, ул. Ленина, 7, к. 5; </w:t>
            </w:r>
          </w:p>
          <w:p w14:paraId="71458890" w14:textId="77777777" w:rsidR="004B3448" w:rsidRPr="004B3448" w:rsidRDefault="004B3448" w:rsidP="004B3448">
            <w:pPr>
              <w:widowControl w:val="0"/>
              <w:autoSpaceDE w:val="0"/>
              <w:autoSpaceDN w:val="0"/>
              <w:adjustRightInd w:val="0"/>
              <w:contextualSpacing/>
              <w:jc w:val="both"/>
              <w:rPr>
                <w:sz w:val="22"/>
                <w:szCs w:val="22"/>
              </w:rPr>
            </w:pPr>
            <w:r w:rsidRPr="004B3448">
              <w:rPr>
                <w:sz w:val="22"/>
                <w:szCs w:val="22"/>
              </w:rPr>
              <w:t xml:space="preserve">р/с </w:t>
            </w:r>
            <w:r w:rsidRPr="004B3448">
              <w:rPr>
                <w:sz w:val="22"/>
                <w:szCs w:val="22"/>
                <w:lang w:val="en-US"/>
              </w:rPr>
              <w:t>BY</w:t>
            </w:r>
            <w:r w:rsidRPr="004B3448">
              <w:rPr>
                <w:sz w:val="22"/>
                <w:szCs w:val="22"/>
              </w:rPr>
              <w:t xml:space="preserve">36АКВВ30123896130136600000  </w:t>
            </w:r>
          </w:p>
          <w:p w14:paraId="1394F2DA" w14:textId="77777777" w:rsidR="004B3448" w:rsidRPr="004B3448" w:rsidRDefault="004B3448" w:rsidP="004B3448">
            <w:pPr>
              <w:widowControl w:val="0"/>
              <w:autoSpaceDE w:val="0"/>
              <w:autoSpaceDN w:val="0"/>
              <w:adjustRightInd w:val="0"/>
              <w:contextualSpacing/>
              <w:jc w:val="both"/>
              <w:rPr>
                <w:sz w:val="22"/>
                <w:szCs w:val="22"/>
              </w:rPr>
            </w:pPr>
            <w:r w:rsidRPr="004B3448">
              <w:rPr>
                <w:sz w:val="22"/>
                <w:szCs w:val="22"/>
              </w:rPr>
              <w:t xml:space="preserve">БИК АКВВВУ2Х  </w:t>
            </w:r>
          </w:p>
          <w:p w14:paraId="54355675" w14:textId="77777777" w:rsidR="004B3448" w:rsidRPr="004B3448" w:rsidRDefault="004B3448" w:rsidP="004B3448">
            <w:pPr>
              <w:widowControl w:val="0"/>
              <w:autoSpaceDE w:val="0"/>
              <w:autoSpaceDN w:val="0"/>
              <w:adjustRightInd w:val="0"/>
              <w:contextualSpacing/>
              <w:jc w:val="both"/>
              <w:rPr>
                <w:sz w:val="22"/>
                <w:szCs w:val="22"/>
              </w:rPr>
            </w:pPr>
            <w:r w:rsidRPr="004B3448">
              <w:rPr>
                <w:sz w:val="22"/>
                <w:szCs w:val="22"/>
              </w:rPr>
              <w:t xml:space="preserve">Адрес банка: ЦБУ №613 ОАО "АСБ Беларусбанк" г. Любань ул. Первомайская,22 </w:t>
            </w:r>
          </w:p>
          <w:p w14:paraId="1D42A85D" w14:textId="77777777" w:rsidR="004B3448" w:rsidRPr="004B3448" w:rsidRDefault="004B3448" w:rsidP="004B3448">
            <w:pPr>
              <w:widowControl w:val="0"/>
              <w:autoSpaceDE w:val="0"/>
              <w:autoSpaceDN w:val="0"/>
              <w:adjustRightInd w:val="0"/>
              <w:contextualSpacing/>
              <w:jc w:val="both"/>
              <w:rPr>
                <w:sz w:val="22"/>
                <w:szCs w:val="22"/>
              </w:rPr>
            </w:pPr>
            <w:r w:rsidRPr="004B3448">
              <w:rPr>
                <w:sz w:val="22"/>
                <w:szCs w:val="22"/>
              </w:rPr>
              <w:t>УНП 691442486, ОКПО 304600646000</w:t>
            </w:r>
          </w:p>
          <w:p w14:paraId="2141B3CE" w14:textId="77777777" w:rsidR="004B3448" w:rsidRPr="004B3448" w:rsidRDefault="004B3448" w:rsidP="004B3448">
            <w:pPr>
              <w:widowControl w:val="0"/>
              <w:autoSpaceDE w:val="0"/>
              <w:autoSpaceDN w:val="0"/>
              <w:adjustRightInd w:val="0"/>
              <w:contextualSpacing/>
              <w:jc w:val="both"/>
              <w:rPr>
                <w:sz w:val="22"/>
                <w:szCs w:val="22"/>
              </w:rPr>
            </w:pPr>
            <w:r w:rsidRPr="004B3448">
              <w:rPr>
                <w:sz w:val="22"/>
                <w:szCs w:val="22"/>
              </w:rPr>
              <w:t>Тел/факс: 8(01794) 44020, 44028</w:t>
            </w:r>
          </w:p>
          <w:p w14:paraId="502FF8A0" w14:textId="709BAC44" w:rsidR="005E4A2C" w:rsidRPr="004E60C1" w:rsidRDefault="004B3448" w:rsidP="004B3448">
            <w:pPr>
              <w:widowControl w:val="0"/>
              <w:autoSpaceDE w:val="0"/>
              <w:autoSpaceDN w:val="0"/>
              <w:adjustRightInd w:val="0"/>
              <w:contextualSpacing/>
              <w:jc w:val="both"/>
              <w:rPr>
                <w:sz w:val="22"/>
                <w:szCs w:val="22"/>
                <w:lang w:val="en-US"/>
              </w:rPr>
            </w:pPr>
            <w:r w:rsidRPr="004B3448">
              <w:rPr>
                <w:sz w:val="22"/>
                <w:szCs w:val="22"/>
                <w:lang w:val="en-US"/>
              </w:rPr>
              <w:t>E-mail: svinokompleks15@mail.ru</w:t>
            </w:r>
          </w:p>
        </w:tc>
      </w:tr>
    </w:tbl>
    <w:p w14:paraId="5A522A1D" w14:textId="77777777" w:rsidR="005E4A2C" w:rsidRPr="004B3448" w:rsidRDefault="005E4A2C" w:rsidP="005E4A2C">
      <w:pPr>
        <w:rPr>
          <w:color w:val="FF0000"/>
          <w:sz w:val="22"/>
          <w:szCs w:val="22"/>
          <w:lang w:val="en-US"/>
        </w:rPr>
      </w:pPr>
    </w:p>
    <w:p w14:paraId="1D266F0F" w14:textId="77777777" w:rsidR="004E60C1" w:rsidRPr="004B3448" w:rsidRDefault="004E60C1" w:rsidP="005E4A2C">
      <w:pPr>
        <w:rPr>
          <w:color w:val="FF0000"/>
          <w:sz w:val="22"/>
          <w:szCs w:val="22"/>
          <w:lang w:val="en-US"/>
        </w:rPr>
      </w:pPr>
    </w:p>
    <w:p w14:paraId="667F41BA" w14:textId="77777777" w:rsidR="005E4A2C" w:rsidRPr="004E60C1" w:rsidRDefault="005E4A2C" w:rsidP="005E4A2C">
      <w:pPr>
        <w:rPr>
          <w:sz w:val="22"/>
          <w:szCs w:val="22"/>
        </w:rPr>
      </w:pPr>
      <w:r w:rsidRPr="004E60C1">
        <w:rPr>
          <w:sz w:val="22"/>
          <w:szCs w:val="22"/>
        </w:rPr>
        <w:t>Поставщик</w:t>
      </w:r>
      <w:r w:rsidRPr="004E60C1">
        <w:rPr>
          <w:sz w:val="22"/>
          <w:szCs w:val="22"/>
        </w:rPr>
        <w:tab/>
      </w:r>
      <w:r w:rsidRPr="004E60C1">
        <w:rPr>
          <w:sz w:val="22"/>
          <w:szCs w:val="22"/>
        </w:rPr>
        <w:tab/>
      </w:r>
      <w:r w:rsidRPr="004E60C1">
        <w:rPr>
          <w:sz w:val="22"/>
          <w:szCs w:val="22"/>
        </w:rPr>
        <w:tab/>
      </w:r>
      <w:r w:rsidRPr="004E60C1">
        <w:rPr>
          <w:sz w:val="22"/>
          <w:szCs w:val="22"/>
        </w:rPr>
        <w:tab/>
      </w:r>
      <w:r w:rsidRPr="004E60C1">
        <w:rPr>
          <w:sz w:val="22"/>
          <w:szCs w:val="22"/>
        </w:rPr>
        <w:tab/>
      </w:r>
      <w:r w:rsidRPr="004E60C1">
        <w:rPr>
          <w:sz w:val="22"/>
          <w:szCs w:val="22"/>
        </w:rPr>
        <w:tab/>
      </w:r>
      <w:r w:rsidRPr="004E60C1">
        <w:rPr>
          <w:sz w:val="22"/>
          <w:szCs w:val="22"/>
        </w:rPr>
        <w:tab/>
        <w:t>Покупатель</w:t>
      </w:r>
    </w:p>
    <w:p w14:paraId="3B096E03" w14:textId="22B03950" w:rsidR="005E4A2C" w:rsidRPr="004E60C1" w:rsidRDefault="005E4A2C" w:rsidP="005E4A2C">
      <w:pPr>
        <w:rPr>
          <w:sz w:val="22"/>
          <w:szCs w:val="22"/>
        </w:rPr>
      </w:pPr>
      <w:r w:rsidRPr="004E60C1">
        <w:rPr>
          <w:sz w:val="22"/>
          <w:szCs w:val="22"/>
        </w:rPr>
        <w:t>Директор/уполномоченное лицо</w:t>
      </w:r>
      <w:r w:rsidRPr="004E60C1">
        <w:rPr>
          <w:sz w:val="22"/>
          <w:szCs w:val="22"/>
        </w:rPr>
        <w:tab/>
      </w:r>
      <w:r w:rsidRPr="004E60C1">
        <w:rPr>
          <w:sz w:val="22"/>
          <w:szCs w:val="22"/>
        </w:rPr>
        <w:tab/>
      </w:r>
      <w:r w:rsidRPr="004E60C1">
        <w:rPr>
          <w:sz w:val="22"/>
          <w:szCs w:val="22"/>
        </w:rPr>
        <w:tab/>
      </w:r>
      <w:r w:rsidRPr="004E60C1">
        <w:rPr>
          <w:sz w:val="22"/>
          <w:szCs w:val="22"/>
        </w:rPr>
        <w:tab/>
        <w:t>Директор</w:t>
      </w:r>
    </w:p>
    <w:p w14:paraId="73CE4313" w14:textId="77777777" w:rsidR="005E4A2C" w:rsidRPr="004E60C1" w:rsidRDefault="005E4A2C" w:rsidP="005E4A2C">
      <w:pPr>
        <w:rPr>
          <w:sz w:val="22"/>
          <w:szCs w:val="22"/>
        </w:rPr>
      </w:pPr>
    </w:p>
    <w:p w14:paraId="4AF035E0" w14:textId="764E964D" w:rsidR="005E4A2C" w:rsidRPr="004E60C1" w:rsidRDefault="005E4A2C" w:rsidP="005E4A2C">
      <w:pPr>
        <w:rPr>
          <w:sz w:val="22"/>
          <w:szCs w:val="22"/>
        </w:rPr>
      </w:pPr>
      <w:r w:rsidRPr="004E60C1">
        <w:rPr>
          <w:sz w:val="22"/>
          <w:szCs w:val="22"/>
        </w:rPr>
        <w:t>_______________</w:t>
      </w:r>
      <w:proofErr w:type="gramStart"/>
      <w:r w:rsidRPr="004E60C1">
        <w:rPr>
          <w:sz w:val="22"/>
          <w:szCs w:val="22"/>
        </w:rPr>
        <w:t xml:space="preserve">_ </w:t>
      </w:r>
      <w:r w:rsidR="004B3448">
        <w:rPr>
          <w:sz w:val="22"/>
          <w:szCs w:val="22"/>
        </w:rPr>
        <w:t xml:space="preserve"> _</w:t>
      </w:r>
      <w:proofErr w:type="gramEnd"/>
      <w:r w:rsidR="004B3448">
        <w:rPr>
          <w:sz w:val="22"/>
          <w:szCs w:val="22"/>
        </w:rPr>
        <w:t>___________</w:t>
      </w:r>
      <w:r w:rsidRPr="004E60C1">
        <w:rPr>
          <w:sz w:val="22"/>
          <w:szCs w:val="22"/>
        </w:rPr>
        <w:tab/>
      </w:r>
      <w:r w:rsidRPr="004E60C1">
        <w:rPr>
          <w:sz w:val="22"/>
          <w:szCs w:val="22"/>
        </w:rPr>
        <w:tab/>
      </w:r>
      <w:r w:rsidRPr="004E60C1">
        <w:rPr>
          <w:sz w:val="22"/>
          <w:szCs w:val="22"/>
        </w:rPr>
        <w:tab/>
      </w:r>
      <w:r w:rsidR="004B3448">
        <w:rPr>
          <w:sz w:val="22"/>
          <w:szCs w:val="22"/>
        </w:rPr>
        <w:t xml:space="preserve">              </w:t>
      </w:r>
      <w:r w:rsidR="004B3448" w:rsidRPr="004B3448">
        <w:rPr>
          <w:sz w:val="22"/>
          <w:szCs w:val="22"/>
        </w:rPr>
        <w:t>________________ В.В. Мыслицкий</w:t>
      </w:r>
    </w:p>
    <w:p w14:paraId="7C4FA385" w14:textId="77777777" w:rsidR="00DF7D9F" w:rsidRPr="004E60C1" w:rsidRDefault="00DF7D9F" w:rsidP="005E4A2C">
      <w:pPr>
        <w:rPr>
          <w:sz w:val="22"/>
          <w:szCs w:val="22"/>
        </w:rPr>
      </w:pPr>
    </w:p>
    <w:sectPr w:rsidR="00DF7D9F" w:rsidRPr="004E60C1" w:rsidSect="009B539B">
      <w:footerReference w:type="default" r:id="rId8"/>
      <w:pgSz w:w="11906" w:h="16838"/>
      <w:pgMar w:top="568"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44535" w14:textId="77777777" w:rsidR="00BA78FE" w:rsidRDefault="00BA78FE" w:rsidP="0095116A">
      <w:r>
        <w:separator/>
      </w:r>
    </w:p>
  </w:endnote>
  <w:endnote w:type="continuationSeparator" w:id="0">
    <w:p w14:paraId="01662FE3" w14:textId="77777777" w:rsidR="00BA78FE" w:rsidRDefault="00BA78FE" w:rsidP="00951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Century Gothic">
    <w:charset w:val="CC"/>
    <w:family w:val="swiss"/>
    <w:pitch w:val="variable"/>
    <w:sig w:usb0="00000287" w:usb1="00000000" w:usb2="00000000" w:usb3="00000000" w:csb0="0000009F" w:csb1="00000000"/>
  </w:font>
  <w:font w:name="Tahoma">
    <w:altName w:val="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112963"/>
      <w:docPartObj>
        <w:docPartGallery w:val="Page Numbers (Bottom of Page)"/>
        <w:docPartUnique/>
      </w:docPartObj>
    </w:sdtPr>
    <w:sdtContent>
      <w:p w14:paraId="78E69946" w14:textId="77777777" w:rsidR="00BE6351" w:rsidRDefault="00BE6351">
        <w:pPr>
          <w:pStyle w:val="ad"/>
          <w:jc w:val="center"/>
        </w:pPr>
        <w:r>
          <w:fldChar w:fldCharType="begin"/>
        </w:r>
        <w:r>
          <w:instrText>PAGE   \* MERGEFORMAT</w:instrText>
        </w:r>
        <w:r>
          <w:fldChar w:fldCharType="separate"/>
        </w:r>
        <w:r w:rsidR="00CE0704">
          <w:rPr>
            <w:noProof/>
          </w:rPr>
          <w:t>4</w:t>
        </w:r>
        <w:r>
          <w:fldChar w:fldCharType="end"/>
        </w:r>
      </w:p>
    </w:sdtContent>
  </w:sdt>
  <w:p w14:paraId="41931C73" w14:textId="77777777" w:rsidR="00BE6351" w:rsidRDefault="00BE635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184AA" w14:textId="77777777" w:rsidR="00BA78FE" w:rsidRDefault="00BA78FE" w:rsidP="0095116A">
      <w:r>
        <w:separator/>
      </w:r>
    </w:p>
  </w:footnote>
  <w:footnote w:type="continuationSeparator" w:id="0">
    <w:p w14:paraId="22A3A43C" w14:textId="77777777" w:rsidR="00BA78FE" w:rsidRDefault="00BA78FE" w:rsidP="009511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B2DD4"/>
    <w:multiLevelType w:val="hybridMultilevel"/>
    <w:tmpl w:val="666221E2"/>
    <w:lvl w:ilvl="0" w:tplc="243EC6AC">
      <w:start w:val="7"/>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ADE1057"/>
    <w:multiLevelType w:val="hybridMultilevel"/>
    <w:tmpl w:val="B6F0A45E"/>
    <w:lvl w:ilvl="0" w:tplc="56321338">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3B11838"/>
    <w:multiLevelType w:val="hybridMultilevel"/>
    <w:tmpl w:val="B396FA3E"/>
    <w:lvl w:ilvl="0" w:tplc="ECD0722E">
      <w:start w:val="1"/>
      <w:numFmt w:val="decimal"/>
      <w:lvlText w:val="%1)"/>
      <w:lvlJc w:val="left"/>
      <w:pPr>
        <w:ind w:left="1069" w:hanging="360"/>
      </w:pPr>
      <w:rPr>
        <w:rFonts w:eastAsiaTheme="minorHAnsi"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8D26FF7"/>
    <w:multiLevelType w:val="multilevel"/>
    <w:tmpl w:val="76C4DCA8"/>
    <w:lvl w:ilvl="0">
      <w:start w:val="1"/>
      <w:numFmt w:val="decimal"/>
      <w:lvlText w:val="%1."/>
      <w:lvlJc w:val="left"/>
      <w:pPr>
        <w:ind w:left="4330" w:hanging="360"/>
      </w:pPr>
      <w:rPr>
        <w:rFonts w:hint="default"/>
      </w:rPr>
    </w:lvl>
    <w:lvl w:ilvl="1">
      <w:start w:val="1"/>
      <w:numFmt w:val="decimal"/>
      <w:lvlText w:val="%1.%2."/>
      <w:lvlJc w:val="left"/>
      <w:pPr>
        <w:ind w:left="6104" w:hanging="432"/>
      </w:pPr>
      <w:rPr>
        <w:rFonts w:hint="default"/>
      </w:rPr>
    </w:lvl>
    <w:lvl w:ilvl="2">
      <w:start w:val="1"/>
      <w:numFmt w:val="decimal"/>
      <w:lvlText w:val="%1.%2.%3."/>
      <w:lvlJc w:val="left"/>
      <w:pPr>
        <w:ind w:left="5194" w:hanging="504"/>
      </w:pPr>
      <w:rPr>
        <w:rFonts w:hint="default"/>
      </w:rPr>
    </w:lvl>
    <w:lvl w:ilvl="3">
      <w:start w:val="1"/>
      <w:numFmt w:val="decimal"/>
      <w:lvlText w:val="%1.%2.%3.%4."/>
      <w:lvlJc w:val="left"/>
      <w:pPr>
        <w:ind w:left="5698" w:hanging="648"/>
      </w:pPr>
      <w:rPr>
        <w:rFonts w:hint="default"/>
      </w:rPr>
    </w:lvl>
    <w:lvl w:ilvl="4">
      <w:start w:val="1"/>
      <w:numFmt w:val="decimal"/>
      <w:lvlText w:val="%1.%2.%3.%4.%5."/>
      <w:lvlJc w:val="left"/>
      <w:pPr>
        <w:ind w:left="6202" w:hanging="792"/>
      </w:pPr>
      <w:rPr>
        <w:rFonts w:hint="default"/>
      </w:rPr>
    </w:lvl>
    <w:lvl w:ilvl="5">
      <w:start w:val="1"/>
      <w:numFmt w:val="decimal"/>
      <w:lvlText w:val="%1.%2.%3.%4.%5.%6."/>
      <w:lvlJc w:val="left"/>
      <w:pPr>
        <w:ind w:left="6706" w:hanging="936"/>
      </w:pPr>
      <w:rPr>
        <w:rFonts w:hint="default"/>
      </w:rPr>
    </w:lvl>
    <w:lvl w:ilvl="6">
      <w:start w:val="1"/>
      <w:numFmt w:val="decimal"/>
      <w:lvlText w:val="%1.%2.%3.%4.%5.%6.%7."/>
      <w:lvlJc w:val="left"/>
      <w:pPr>
        <w:ind w:left="7210" w:hanging="1080"/>
      </w:pPr>
      <w:rPr>
        <w:rFonts w:hint="default"/>
      </w:rPr>
    </w:lvl>
    <w:lvl w:ilvl="7">
      <w:start w:val="1"/>
      <w:numFmt w:val="decimal"/>
      <w:lvlText w:val="%1.%2.%3.%4.%5.%6.%7.%8."/>
      <w:lvlJc w:val="left"/>
      <w:pPr>
        <w:ind w:left="7714" w:hanging="1224"/>
      </w:pPr>
      <w:rPr>
        <w:rFonts w:hint="default"/>
      </w:rPr>
    </w:lvl>
    <w:lvl w:ilvl="8">
      <w:start w:val="1"/>
      <w:numFmt w:val="decimal"/>
      <w:lvlText w:val="%1.%2.%3.%4.%5.%6.%7.%8.%9."/>
      <w:lvlJc w:val="left"/>
      <w:pPr>
        <w:ind w:left="8290" w:hanging="1440"/>
      </w:pPr>
      <w:rPr>
        <w:rFonts w:hint="default"/>
      </w:rPr>
    </w:lvl>
  </w:abstractNum>
  <w:abstractNum w:abstractNumId="4" w15:restartNumberingAfterBreak="0">
    <w:nsid w:val="19C724AC"/>
    <w:multiLevelType w:val="multilevel"/>
    <w:tmpl w:val="44107A72"/>
    <w:lvl w:ilvl="0">
      <w:start w:val="1"/>
      <w:numFmt w:val="decimal"/>
      <w:lvlText w:val="%1."/>
      <w:lvlJc w:val="left"/>
      <w:pPr>
        <w:ind w:left="1068"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5" w15:restartNumberingAfterBreak="0">
    <w:nsid w:val="248B1496"/>
    <w:multiLevelType w:val="hybridMultilevel"/>
    <w:tmpl w:val="D6CE5252"/>
    <w:lvl w:ilvl="0" w:tplc="D9D2DA9A">
      <w:start w:val="8"/>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66D5A45"/>
    <w:multiLevelType w:val="hybridMultilevel"/>
    <w:tmpl w:val="4F280614"/>
    <w:lvl w:ilvl="0" w:tplc="0C848E02">
      <w:start w:val="8"/>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7FB1545"/>
    <w:multiLevelType w:val="hybridMultilevel"/>
    <w:tmpl w:val="5E1016B2"/>
    <w:lvl w:ilvl="0" w:tplc="351A981E">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8" w15:restartNumberingAfterBreak="0">
    <w:nsid w:val="2DB128AF"/>
    <w:multiLevelType w:val="hybridMultilevel"/>
    <w:tmpl w:val="426ED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282FEA"/>
    <w:multiLevelType w:val="hybridMultilevel"/>
    <w:tmpl w:val="301ABB8E"/>
    <w:lvl w:ilvl="0" w:tplc="3DA2FEA8">
      <w:start w:val="9"/>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5C880A44"/>
    <w:multiLevelType w:val="hybridMultilevel"/>
    <w:tmpl w:val="E48A2554"/>
    <w:lvl w:ilvl="0" w:tplc="EA569D0A">
      <w:start w:val="3"/>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2AF2A0F"/>
    <w:multiLevelType w:val="hybridMultilevel"/>
    <w:tmpl w:val="201C1C9A"/>
    <w:lvl w:ilvl="0" w:tplc="FAE8349E">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2" w15:restartNumberingAfterBreak="0">
    <w:nsid w:val="638665DD"/>
    <w:multiLevelType w:val="hybridMultilevel"/>
    <w:tmpl w:val="D5CC9B80"/>
    <w:lvl w:ilvl="0" w:tplc="135C032E">
      <w:start w:val="1"/>
      <w:numFmt w:val="decimal"/>
      <w:lvlText w:val="%1."/>
      <w:lvlJc w:val="left"/>
      <w:pPr>
        <w:ind w:left="1778" w:hanging="360"/>
      </w:pPr>
      <w:rPr>
        <w:rFonts w:hint="default"/>
        <w:b w:val="0"/>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3" w15:restartNumberingAfterBreak="0">
    <w:nsid w:val="682C3A40"/>
    <w:multiLevelType w:val="multilevel"/>
    <w:tmpl w:val="CB2E533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36C3963"/>
    <w:multiLevelType w:val="multilevel"/>
    <w:tmpl w:val="80280A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95810304">
    <w:abstractNumId w:val="13"/>
  </w:num>
  <w:num w:numId="2" w16cid:durableId="988559921">
    <w:abstractNumId w:val="14"/>
  </w:num>
  <w:num w:numId="3" w16cid:durableId="873692788">
    <w:abstractNumId w:val="12"/>
  </w:num>
  <w:num w:numId="4" w16cid:durableId="1613004367">
    <w:abstractNumId w:val="10"/>
  </w:num>
  <w:num w:numId="5" w16cid:durableId="206166043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7975101">
    <w:abstractNumId w:val="7"/>
  </w:num>
  <w:num w:numId="7" w16cid:durableId="1491751753">
    <w:abstractNumId w:val="2"/>
  </w:num>
  <w:num w:numId="8" w16cid:durableId="838813741">
    <w:abstractNumId w:val="8"/>
  </w:num>
  <w:num w:numId="9" w16cid:durableId="352650873">
    <w:abstractNumId w:val="11"/>
  </w:num>
  <w:num w:numId="10" w16cid:durableId="929195540">
    <w:abstractNumId w:val="9"/>
  </w:num>
  <w:num w:numId="11" w16cid:durableId="1674530063">
    <w:abstractNumId w:val="3"/>
  </w:num>
  <w:num w:numId="12" w16cid:durableId="2004965507">
    <w:abstractNumId w:val="6"/>
  </w:num>
  <w:num w:numId="13" w16cid:durableId="2135097583">
    <w:abstractNumId w:val="1"/>
  </w:num>
  <w:num w:numId="14" w16cid:durableId="1469393712">
    <w:abstractNumId w:val="0"/>
  </w:num>
  <w:num w:numId="15" w16cid:durableId="879586031">
    <w:abstractNumId w:val="4"/>
  </w:num>
  <w:num w:numId="16" w16cid:durableId="10187713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7EF"/>
    <w:rsid w:val="00000C2F"/>
    <w:rsid w:val="00001CD6"/>
    <w:rsid w:val="00004D5F"/>
    <w:rsid w:val="00004E7F"/>
    <w:rsid w:val="000062CE"/>
    <w:rsid w:val="00014178"/>
    <w:rsid w:val="0002443A"/>
    <w:rsid w:val="00042DAB"/>
    <w:rsid w:val="00052E7A"/>
    <w:rsid w:val="000639F7"/>
    <w:rsid w:val="00063FB7"/>
    <w:rsid w:val="000642A8"/>
    <w:rsid w:val="00064CF5"/>
    <w:rsid w:val="000665D3"/>
    <w:rsid w:val="000710F9"/>
    <w:rsid w:val="00073F03"/>
    <w:rsid w:val="00080133"/>
    <w:rsid w:val="00096C05"/>
    <w:rsid w:val="000A0224"/>
    <w:rsid w:val="000A2EA8"/>
    <w:rsid w:val="000A3B29"/>
    <w:rsid w:val="000A57F5"/>
    <w:rsid w:val="000A5DCF"/>
    <w:rsid w:val="000A6AA9"/>
    <w:rsid w:val="000A7FC6"/>
    <w:rsid w:val="000B3899"/>
    <w:rsid w:val="000B66C9"/>
    <w:rsid w:val="000C044C"/>
    <w:rsid w:val="000C4B7A"/>
    <w:rsid w:val="000C50D4"/>
    <w:rsid w:val="000C7B7B"/>
    <w:rsid w:val="000D0A70"/>
    <w:rsid w:val="000D4903"/>
    <w:rsid w:val="000D6061"/>
    <w:rsid w:val="000E3EAA"/>
    <w:rsid w:val="000E5A90"/>
    <w:rsid w:val="000F0F54"/>
    <w:rsid w:val="000F7269"/>
    <w:rsid w:val="00103E78"/>
    <w:rsid w:val="00113336"/>
    <w:rsid w:val="0012308D"/>
    <w:rsid w:val="00123A58"/>
    <w:rsid w:val="00124383"/>
    <w:rsid w:val="00147483"/>
    <w:rsid w:val="00152771"/>
    <w:rsid w:val="001543DC"/>
    <w:rsid w:val="0016144C"/>
    <w:rsid w:val="00166C1C"/>
    <w:rsid w:val="0017231F"/>
    <w:rsid w:val="0017308B"/>
    <w:rsid w:val="00175EC7"/>
    <w:rsid w:val="00176CE1"/>
    <w:rsid w:val="00185102"/>
    <w:rsid w:val="00185E15"/>
    <w:rsid w:val="00185EE3"/>
    <w:rsid w:val="00186901"/>
    <w:rsid w:val="00191275"/>
    <w:rsid w:val="001920D6"/>
    <w:rsid w:val="001A2033"/>
    <w:rsid w:val="001A6B27"/>
    <w:rsid w:val="001B160A"/>
    <w:rsid w:val="001B3018"/>
    <w:rsid w:val="001B6D1D"/>
    <w:rsid w:val="001D3DAF"/>
    <w:rsid w:val="001D7BF5"/>
    <w:rsid w:val="001E0C24"/>
    <w:rsid w:val="001F17FB"/>
    <w:rsid w:val="001F20D6"/>
    <w:rsid w:val="001F5DC5"/>
    <w:rsid w:val="001F7FD4"/>
    <w:rsid w:val="00200FF1"/>
    <w:rsid w:val="002035AC"/>
    <w:rsid w:val="002078DF"/>
    <w:rsid w:val="002201B1"/>
    <w:rsid w:val="00222F3C"/>
    <w:rsid w:val="002265C1"/>
    <w:rsid w:val="00227707"/>
    <w:rsid w:val="00230681"/>
    <w:rsid w:val="00230825"/>
    <w:rsid w:val="0023296D"/>
    <w:rsid w:val="00234FE2"/>
    <w:rsid w:val="00241692"/>
    <w:rsid w:val="00244D55"/>
    <w:rsid w:val="00250DD9"/>
    <w:rsid w:val="00270C77"/>
    <w:rsid w:val="00272BF9"/>
    <w:rsid w:val="00276F99"/>
    <w:rsid w:val="002A3020"/>
    <w:rsid w:val="002A54E3"/>
    <w:rsid w:val="002B0DCF"/>
    <w:rsid w:val="002B711E"/>
    <w:rsid w:val="002C03E7"/>
    <w:rsid w:val="002C0422"/>
    <w:rsid w:val="002C21D2"/>
    <w:rsid w:val="002C2621"/>
    <w:rsid w:val="002C3E11"/>
    <w:rsid w:val="002C587D"/>
    <w:rsid w:val="002C6602"/>
    <w:rsid w:val="002D1CAE"/>
    <w:rsid w:val="002D31C0"/>
    <w:rsid w:val="002D36C2"/>
    <w:rsid w:val="002D6E63"/>
    <w:rsid w:val="002D7924"/>
    <w:rsid w:val="002E3AB2"/>
    <w:rsid w:val="002E7B0F"/>
    <w:rsid w:val="002F0001"/>
    <w:rsid w:val="002F2E34"/>
    <w:rsid w:val="002F5920"/>
    <w:rsid w:val="002F71DE"/>
    <w:rsid w:val="002F72E4"/>
    <w:rsid w:val="002F76D5"/>
    <w:rsid w:val="002F7AE6"/>
    <w:rsid w:val="00307586"/>
    <w:rsid w:val="00313FDE"/>
    <w:rsid w:val="00315CAE"/>
    <w:rsid w:val="003162E0"/>
    <w:rsid w:val="003163F0"/>
    <w:rsid w:val="00335AA5"/>
    <w:rsid w:val="00342283"/>
    <w:rsid w:val="00343AF7"/>
    <w:rsid w:val="003441EB"/>
    <w:rsid w:val="00352AC9"/>
    <w:rsid w:val="00354E5F"/>
    <w:rsid w:val="003559A7"/>
    <w:rsid w:val="00355D37"/>
    <w:rsid w:val="0035727D"/>
    <w:rsid w:val="00357EE4"/>
    <w:rsid w:val="00360899"/>
    <w:rsid w:val="0036169E"/>
    <w:rsid w:val="00367918"/>
    <w:rsid w:val="0037175D"/>
    <w:rsid w:val="0037578B"/>
    <w:rsid w:val="003771E1"/>
    <w:rsid w:val="003822EC"/>
    <w:rsid w:val="00384EAA"/>
    <w:rsid w:val="0039168E"/>
    <w:rsid w:val="003A0FFE"/>
    <w:rsid w:val="003A2A13"/>
    <w:rsid w:val="003B0DBB"/>
    <w:rsid w:val="003B2274"/>
    <w:rsid w:val="003B2B20"/>
    <w:rsid w:val="003C3A45"/>
    <w:rsid w:val="003D49C2"/>
    <w:rsid w:val="003E4173"/>
    <w:rsid w:val="003E42CA"/>
    <w:rsid w:val="003E7689"/>
    <w:rsid w:val="003F0843"/>
    <w:rsid w:val="003F69C4"/>
    <w:rsid w:val="004057EF"/>
    <w:rsid w:val="00420A28"/>
    <w:rsid w:val="00420F1C"/>
    <w:rsid w:val="00423A94"/>
    <w:rsid w:val="004262C9"/>
    <w:rsid w:val="004265A2"/>
    <w:rsid w:val="0042778C"/>
    <w:rsid w:val="00431122"/>
    <w:rsid w:val="00431F87"/>
    <w:rsid w:val="00441CF1"/>
    <w:rsid w:val="004476AF"/>
    <w:rsid w:val="00450E34"/>
    <w:rsid w:val="00461383"/>
    <w:rsid w:val="00464D56"/>
    <w:rsid w:val="0046677B"/>
    <w:rsid w:val="00470E3F"/>
    <w:rsid w:val="00480803"/>
    <w:rsid w:val="004926A5"/>
    <w:rsid w:val="004931C8"/>
    <w:rsid w:val="00494F19"/>
    <w:rsid w:val="00497EE0"/>
    <w:rsid w:val="004A0D02"/>
    <w:rsid w:val="004A4792"/>
    <w:rsid w:val="004A5E1B"/>
    <w:rsid w:val="004A672E"/>
    <w:rsid w:val="004A68FD"/>
    <w:rsid w:val="004A6C0B"/>
    <w:rsid w:val="004A7F11"/>
    <w:rsid w:val="004B062A"/>
    <w:rsid w:val="004B237C"/>
    <w:rsid w:val="004B3448"/>
    <w:rsid w:val="004B716E"/>
    <w:rsid w:val="004B743F"/>
    <w:rsid w:val="004C1EEA"/>
    <w:rsid w:val="004D06E5"/>
    <w:rsid w:val="004E0EBF"/>
    <w:rsid w:val="004E60C1"/>
    <w:rsid w:val="004F058A"/>
    <w:rsid w:val="004F11B5"/>
    <w:rsid w:val="004F3140"/>
    <w:rsid w:val="004F3B03"/>
    <w:rsid w:val="004F49AF"/>
    <w:rsid w:val="004F58D5"/>
    <w:rsid w:val="00503CD2"/>
    <w:rsid w:val="00513EB0"/>
    <w:rsid w:val="00517053"/>
    <w:rsid w:val="00517D6A"/>
    <w:rsid w:val="005238AC"/>
    <w:rsid w:val="00525282"/>
    <w:rsid w:val="00527D87"/>
    <w:rsid w:val="00527DD1"/>
    <w:rsid w:val="00527E5F"/>
    <w:rsid w:val="00530E90"/>
    <w:rsid w:val="005320A7"/>
    <w:rsid w:val="00532A58"/>
    <w:rsid w:val="00534490"/>
    <w:rsid w:val="00535A6A"/>
    <w:rsid w:val="005421A0"/>
    <w:rsid w:val="00547A7C"/>
    <w:rsid w:val="005552DB"/>
    <w:rsid w:val="00556EBA"/>
    <w:rsid w:val="005649B9"/>
    <w:rsid w:val="00567832"/>
    <w:rsid w:val="00574B9F"/>
    <w:rsid w:val="00577225"/>
    <w:rsid w:val="00580812"/>
    <w:rsid w:val="005828E6"/>
    <w:rsid w:val="005866FE"/>
    <w:rsid w:val="005A3F1B"/>
    <w:rsid w:val="005A5F68"/>
    <w:rsid w:val="005A675B"/>
    <w:rsid w:val="005B0B54"/>
    <w:rsid w:val="005B323A"/>
    <w:rsid w:val="005C48EB"/>
    <w:rsid w:val="005E2E69"/>
    <w:rsid w:val="005E4A2C"/>
    <w:rsid w:val="005E4C42"/>
    <w:rsid w:val="005F0E29"/>
    <w:rsid w:val="005F3FC9"/>
    <w:rsid w:val="005F6076"/>
    <w:rsid w:val="00601661"/>
    <w:rsid w:val="00602FB8"/>
    <w:rsid w:val="00604351"/>
    <w:rsid w:val="00605A3D"/>
    <w:rsid w:val="006068C0"/>
    <w:rsid w:val="006128C6"/>
    <w:rsid w:val="00623260"/>
    <w:rsid w:val="006341FB"/>
    <w:rsid w:val="006357D8"/>
    <w:rsid w:val="00641C33"/>
    <w:rsid w:val="006523D4"/>
    <w:rsid w:val="0065264D"/>
    <w:rsid w:val="006528FE"/>
    <w:rsid w:val="00652B88"/>
    <w:rsid w:val="00657F9A"/>
    <w:rsid w:val="006604E4"/>
    <w:rsid w:val="00664B26"/>
    <w:rsid w:val="00664CAE"/>
    <w:rsid w:val="00666A74"/>
    <w:rsid w:val="006933C1"/>
    <w:rsid w:val="0069432B"/>
    <w:rsid w:val="00694DDB"/>
    <w:rsid w:val="0069719F"/>
    <w:rsid w:val="00697D55"/>
    <w:rsid w:val="006A5626"/>
    <w:rsid w:val="006B181E"/>
    <w:rsid w:val="006B2457"/>
    <w:rsid w:val="006B3439"/>
    <w:rsid w:val="006B776C"/>
    <w:rsid w:val="006C050B"/>
    <w:rsid w:val="006C0C6B"/>
    <w:rsid w:val="006C42E6"/>
    <w:rsid w:val="006C67CB"/>
    <w:rsid w:val="006E55D5"/>
    <w:rsid w:val="006E5F88"/>
    <w:rsid w:val="006F014F"/>
    <w:rsid w:val="006F03A7"/>
    <w:rsid w:val="006F35FA"/>
    <w:rsid w:val="006F3961"/>
    <w:rsid w:val="00700AE0"/>
    <w:rsid w:val="00700F44"/>
    <w:rsid w:val="00706A03"/>
    <w:rsid w:val="00706BC8"/>
    <w:rsid w:val="00711183"/>
    <w:rsid w:val="00711F98"/>
    <w:rsid w:val="00713982"/>
    <w:rsid w:val="00716138"/>
    <w:rsid w:val="00716433"/>
    <w:rsid w:val="0071679E"/>
    <w:rsid w:val="0072047C"/>
    <w:rsid w:val="0072256C"/>
    <w:rsid w:val="00727C45"/>
    <w:rsid w:val="00733280"/>
    <w:rsid w:val="00735E2A"/>
    <w:rsid w:val="007362FF"/>
    <w:rsid w:val="007406EE"/>
    <w:rsid w:val="007522D5"/>
    <w:rsid w:val="0075317F"/>
    <w:rsid w:val="007537C5"/>
    <w:rsid w:val="007555F5"/>
    <w:rsid w:val="007574B5"/>
    <w:rsid w:val="007579D6"/>
    <w:rsid w:val="00757F23"/>
    <w:rsid w:val="00766665"/>
    <w:rsid w:val="007709FE"/>
    <w:rsid w:val="00775E4D"/>
    <w:rsid w:val="007819D2"/>
    <w:rsid w:val="00790A4E"/>
    <w:rsid w:val="0079116E"/>
    <w:rsid w:val="007A003F"/>
    <w:rsid w:val="007A42B6"/>
    <w:rsid w:val="007A6671"/>
    <w:rsid w:val="007A73F2"/>
    <w:rsid w:val="007B300C"/>
    <w:rsid w:val="007C686E"/>
    <w:rsid w:val="007E3432"/>
    <w:rsid w:val="007E5A4A"/>
    <w:rsid w:val="007E5C1A"/>
    <w:rsid w:val="007E5CC1"/>
    <w:rsid w:val="007F0857"/>
    <w:rsid w:val="007F313A"/>
    <w:rsid w:val="007F6085"/>
    <w:rsid w:val="00803184"/>
    <w:rsid w:val="00803FEF"/>
    <w:rsid w:val="00805E15"/>
    <w:rsid w:val="00811683"/>
    <w:rsid w:val="008116EE"/>
    <w:rsid w:val="008140C2"/>
    <w:rsid w:val="00816180"/>
    <w:rsid w:val="00817467"/>
    <w:rsid w:val="00822DB5"/>
    <w:rsid w:val="008235DB"/>
    <w:rsid w:val="00825D6E"/>
    <w:rsid w:val="00842D64"/>
    <w:rsid w:val="00842DE8"/>
    <w:rsid w:val="008463D1"/>
    <w:rsid w:val="0085077E"/>
    <w:rsid w:val="00851835"/>
    <w:rsid w:val="00872D49"/>
    <w:rsid w:val="008844E9"/>
    <w:rsid w:val="00891663"/>
    <w:rsid w:val="00894696"/>
    <w:rsid w:val="00894C18"/>
    <w:rsid w:val="00897774"/>
    <w:rsid w:val="008A4EB3"/>
    <w:rsid w:val="008A5D4D"/>
    <w:rsid w:val="008A5DB0"/>
    <w:rsid w:val="008B39A4"/>
    <w:rsid w:val="008B7962"/>
    <w:rsid w:val="008C1843"/>
    <w:rsid w:val="008C1C2E"/>
    <w:rsid w:val="008C6CEF"/>
    <w:rsid w:val="008D2796"/>
    <w:rsid w:val="008D71C9"/>
    <w:rsid w:val="008D7EF5"/>
    <w:rsid w:val="008E3E25"/>
    <w:rsid w:val="008E6A76"/>
    <w:rsid w:val="008F4608"/>
    <w:rsid w:val="008F6C8D"/>
    <w:rsid w:val="0090023A"/>
    <w:rsid w:val="009018AD"/>
    <w:rsid w:val="00905FB3"/>
    <w:rsid w:val="00907C74"/>
    <w:rsid w:val="00913FD1"/>
    <w:rsid w:val="0092236D"/>
    <w:rsid w:val="00930CE2"/>
    <w:rsid w:val="00931C8C"/>
    <w:rsid w:val="00934085"/>
    <w:rsid w:val="00935E66"/>
    <w:rsid w:val="0094286D"/>
    <w:rsid w:val="00945B9A"/>
    <w:rsid w:val="0095116A"/>
    <w:rsid w:val="009620B8"/>
    <w:rsid w:val="00962209"/>
    <w:rsid w:val="00967B5E"/>
    <w:rsid w:val="009722E0"/>
    <w:rsid w:val="009740DB"/>
    <w:rsid w:val="00983C36"/>
    <w:rsid w:val="009870E8"/>
    <w:rsid w:val="0099006C"/>
    <w:rsid w:val="00991A37"/>
    <w:rsid w:val="00997C05"/>
    <w:rsid w:val="009A57DF"/>
    <w:rsid w:val="009A766E"/>
    <w:rsid w:val="009B00DC"/>
    <w:rsid w:val="009B1951"/>
    <w:rsid w:val="009B539B"/>
    <w:rsid w:val="009B5CFF"/>
    <w:rsid w:val="009C42DF"/>
    <w:rsid w:val="009C588D"/>
    <w:rsid w:val="009D0786"/>
    <w:rsid w:val="009D2333"/>
    <w:rsid w:val="009D3356"/>
    <w:rsid w:val="009D35D7"/>
    <w:rsid w:val="009E29A2"/>
    <w:rsid w:val="009E2F17"/>
    <w:rsid w:val="009E472B"/>
    <w:rsid w:val="009E499C"/>
    <w:rsid w:val="009F3AAE"/>
    <w:rsid w:val="009F44FF"/>
    <w:rsid w:val="009F5431"/>
    <w:rsid w:val="00A03E6F"/>
    <w:rsid w:val="00A06517"/>
    <w:rsid w:val="00A07EA6"/>
    <w:rsid w:val="00A106CC"/>
    <w:rsid w:val="00A12FF2"/>
    <w:rsid w:val="00A1301A"/>
    <w:rsid w:val="00A16388"/>
    <w:rsid w:val="00A16E83"/>
    <w:rsid w:val="00A20E44"/>
    <w:rsid w:val="00A23952"/>
    <w:rsid w:val="00A26358"/>
    <w:rsid w:val="00A32D30"/>
    <w:rsid w:val="00A32E17"/>
    <w:rsid w:val="00A469CF"/>
    <w:rsid w:val="00A47748"/>
    <w:rsid w:val="00A5462F"/>
    <w:rsid w:val="00A60584"/>
    <w:rsid w:val="00A60904"/>
    <w:rsid w:val="00A70010"/>
    <w:rsid w:val="00A71870"/>
    <w:rsid w:val="00A72E17"/>
    <w:rsid w:val="00A73459"/>
    <w:rsid w:val="00A73E8F"/>
    <w:rsid w:val="00A741AB"/>
    <w:rsid w:val="00A75E2A"/>
    <w:rsid w:val="00A76E5F"/>
    <w:rsid w:val="00A83BCF"/>
    <w:rsid w:val="00A83E05"/>
    <w:rsid w:val="00A85256"/>
    <w:rsid w:val="00A925C9"/>
    <w:rsid w:val="00A96476"/>
    <w:rsid w:val="00AA1093"/>
    <w:rsid w:val="00AA422F"/>
    <w:rsid w:val="00AA4ADC"/>
    <w:rsid w:val="00AB0B95"/>
    <w:rsid w:val="00AB42D7"/>
    <w:rsid w:val="00AB7453"/>
    <w:rsid w:val="00AC14D6"/>
    <w:rsid w:val="00AC4A09"/>
    <w:rsid w:val="00AD10B8"/>
    <w:rsid w:val="00AD243E"/>
    <w:rsid w:val="00AD662F"/>
    <w:rsid w:val="00B0270F"/>
    <w:rsid w:val="00B048EA"/>
    <w:rsid w:val="00B0717A"/>
    <w:rsid w:val="00B11AC3"/>
    <w:rsid w:val="00B17910"/>
    <w:rsid w:val="00B25D16"/>
    <w:rsid w:val="00B2625E"/>
    <w:rsid w:val="00B272DB"/>
    <w:rsid w:val="00B33631"/>
    <w:rsid w:val="00B33984"/>
    <w:rsid w:val="00B355B1"/>
    <w:rsid w:val="00B3643D"/>
    <w:rsid w:val="00B36E50"/>
    <w:rsid w:val="00B41E9C"/>
    <w:rsid w:val="00B43874"/>
    <w:rsid w:val="00B44207"/>
    <w:rsid w:val="00B44BA7"/>
    <w:rsid w:val="00B45697"/>
    <w:rsid w:val="00B4652E"/>
    <w:rsid w:val="00B56CFF"/>
    <w:rsid w:val="00B613B2"/>
    <w:rsid w:val="00B62CB5"/>
    <w:rsid w:val="00B63BD3"/>
    <w:rsid w:val="00B646DB"/>
    <w:rsid w:val="00B66FAE"/>
    <w:rsid w:val="00B7595E"/>
    <w:rsid w:val="00B77AB2"/>
    <w:rsid w:val="00B81231"/>
    <w:rsid w:val="00B82C4B"/>
    <w:rsid w:val="00B82E02"/>
    <w:rsid w:val="00B84CD1"/>
    <w:rsid w:val="00B93F5D"/>
    <w:rsid w:val="00B94EC1"/>
    <w:rsid w:val="00BA0B58"/>
    <w:rsid w:val="00BA5A26"/>
    <w:rsid w:val="00BA78FE"/>
    <w:rsid w:val="00BC0D6F"/>
    <w:rsid w:val="00BC35CD"/>
    <w:rsid w:val="00BC7095"/>
    <w:rsid w:val="00BC77C5"/>
    <w:rsid w:val="00BD4145"/>
    <w:rsid w:val="00BD567D"/>
    <w:rsid w:val="00BE6351"/>
    <w:rsid w:val="00BE795E"/>
    <w:rsid w:val="00BF10DE"/>
    <w:rsid w:val="00C0094E"/>
    <w:rsid w:val="00C04825"/>
    <w:rsid w:val="00C11AF1"/>
    <w:rsid w:val="00C17EC5"/>
    <w:rsid w:val="00C21A23"/>
    <w:rsid w:val="00C269B0"/>
    <w:rsid w:val="00C32A5F"/>
    <w:rsid w:val="00C34AE2"/>
    <w:rsid w:val="00C34F81"/>
    <w:rsid w:val="00C36500"/>
    <w:rsid w:val="00C4028C"/>
    <w:rsid w:val="00C41B32"/>
    <w:rsid w:val="00C43052"/>
    <w:rsid w:val="00C66D34"/>
    <w:rsid w:val="00C9436B"/>
    <w:rsid w:val="00C974C7"/>
    <w:rsid w:val="00CA4063"/>
    <w:rsid w:val="00CA78BE"/>
    <w:rsid w:val="00CB3B2D"/>
    <w:rsid w:val="00CC0F38"/>
    <w:rsid w:val="00CC44F2"/>
    <w:rsid w:val="00CC7953"/>
    <w:rsid w:val="00CC7E61"/>
    <w:rsid w:val="00CD13C2"/>
    <w:rsid w:val="00CD2842"/>
    <w:rsid w:val="00CD2CDD"/>
    <w:rsid w:val="00CE0704"/>
    <w:rsid w:val="00CE197F"/>
    <w:rsid w:val="00CE6AA0"/>
    <w:rsid w:val="00CF1239"/>
    <w:rsid w:val="00D151B4"/>
    <w:rsid w:val="00D16CF4"/>
    <w:rsid w:val="00D21400"/>
    <w:rsid w:val="00D21904"/>
    <w:rsid w:val="00D23BC3"/>
    <w:rsid w:val="00D23DCA"/>
    <w:rsid w:val="00D30BA2"/>
    <w:rsid w:val="00D347DA"/>
    <w:rsid w:val="00D36574"/>
    <w:rsid w:val="00D400EF"/>
    <w:rsid w:val="00D42F15"/>
    <w:rsid w:val="00D44D4E"/>
    <w:rsid w:val="00D47FBB"/>
    <w:rsid w:val="00D56B8A"/>
    <w:rsid w:val="00D57644"/>
    <w:rsid w:val="00D637C8"/>
    <w:rsid w:val="00D637FE"/>
    <w:rsid w:val="00D65BDB"/>
    <w:rsid w:val="00D707F0"/>
    <w:rsid w:val="00D71C77"/>
    <w:rsid w:val="00D73A43"/>
    <w:rsid w:val="00D81A75"/>
    <w:rsid w:val="00D83CAB"/>
    <w:rsid w:val="00D84B00"/>
    <w:rsid w:val="00D84F76"/>
    <w:rsid w:val="00D85C6C"/>
    <w:rsid w:val="00D87D1F"/>
    <w:rsid w:val="00D90503"/>
    <w:rsid w:val="00DA6015"/>
    <w:rsid w:val="00DB1AFE"/>
    <w:rsid w:val="00DB35E1"/>
    <w:rsid w:val="00DB4751"/>
    <w:rsid w:val="00DB4B99"/>
    <w:rsid w:val="00DC0E5D"/>
    <w:rsid w:val="00DC2B1B"/>
    <w:rsid w:val="00DC611A"/>
    <w:rsid w:val="00DC7DE4"/>
    <w:rsid w:val="00DD228D"/>
    <w:rsid w:val="00DD49EF"/>
    <w:rsid w:val="00DD72E5"/>
    <w:rsid w:val="00DD7DDA"/>
    <w:rsid w:val="00DE6ADB"/>
    <w:rsid w:val="00DE7F07"/>
    <w:rsid w:val="00DF49FB"/>
    <w:rsid w:val="00DF620F"/>
    <w:rsid w:val="00DF7D9F"/>
    <w:rsid w:val="00E10197"/>
    <w:rsid w:val="00E13364"/>
    <w:rsid w:val="00E138A5"/>
    <w:rsid w:val="00E13EE1"/>
    <w:rsid w:val="00E179D8"/>
    <w:rsid w:val="00E25A2E"/>
    <w:rsid w:val="00E30781"/>
    <w:rsid w:val="00E34A5D"/>
    <w:rsid w:val="00E417A9"/>
    <w:rsid w:val="00E43406"/>
    <w:rsid w:val="00E50A5F"/>
    <w:rsid w:val="00E51A91"/>
    <w:rsid w:val="00E55F66"/>
    <w:rsid w:val="00E56935"/>
    <w:rsid w:val="00E63170"/>
    <w:rsid w:val="00E71160"/>
    <w:rsid w:val="00E74F55"/>
    <w:rsid w:val="00E76F12"/>
    <w:rsid w:val="00E77A43"/>
    <w:rsid w:val="00E80565"/>
    <w:rsid w:val="00E814D8"/>
    <w:rsid w:val="00E85E65"/>
    <w:rsid w:val="00EB652C"/>
    <w:rsid w:val="00EC33A0"/>
    <w:rsid w:val="00EC3BAA"/>
    <w:rsid w:val="00EC3F71"/>
    <w:rsid w:val="00ED34D1"/>
    <w:rsid w:val="00ED69FB"/>
    <w:rsid w:val="00EE02E4"/>
    <w:rsid w:val="00EE2A4F"/>
    <w:rsid w:val="00EE41CF"/>
    <w:rsid w:val="00EF0DD5"/>
    <w:rsid w:val="00EF1D28"/>
    <w:rsid w:val="00EF66EB"/>
    <w:rsid w:val="00EF776A"/>
    <w:rsid w:val="00F06421"/>
    <w:rsid w:val="00F1026F"/>
    <w:rsid w:val="00F126C3"/>
    <w:rsid w:val="00F12758"/>
    <w:rsid w:val="00F12B84"/>
    <w:rsid w:val="00F13214"/>
    <w:rsid w:val="00F14A0D"/>
    <w:rsid w:val="00F20187"/>
    <w:rsid w:val="00F20D71"/>
    <w:rsid w:val="00F30183"/>
    <w:rsid w:val="00F32E71"/>
    <w:rsid w:val="00F34352"/>
    <w:rsid w:val="00F343DD"/>
    <w:rsid w:val="00F34B25"/>
    <w:rsid w:val="00F4428E"/>
    <w:rsid w:val="00F4482D"/>
    <w:rsid w:val="00F45F88"/>
    <w:rsid w:val="00F50ADE"/>
    <w:rsid w:val="00F52FC6"/>
    <w:rsid w:val="00F548F9"/>
    <w:rsid w:val="00F55EF4"/>
    <w:rsid w:val="00F5669E"/>
    <w:rsid w:val="00F67837"/>
    <w:rsid w:val="00F702EF"/>
    <w:rsid w:val="00F70450"/>
    <w:rsid w:val="00F8321D"/>
    <w:rsid w:val="00F90443"/>
    <w:rsid w:val="00F94D57"/>
    <w:rsid w:val="00F9652A"/>
    <w:rsid w:val="00F96BBF"/>
    <w:rsid w:val="00F975A4"/>
    <w:rsid w:val="00FA2C1E"/>
    <w:rsid w:val="00FA766B"/>
    <w:rsid w:val="00FA7C4C"/>
    <w:rsid w:val="00FB3EA7"/>
    <w:rsid w:val="00FB4E98"/>
    <w:rsid w:val="00FB67DD"/>
    <w:rsid w:val="00FB7E7D"/>
    <w:rsid w:val="00FC1CE3"/>
    <w:rsid w:val="00FC1DBA"/>
    <w:rsid w:val="00FC6953"/>
    <w:rsid w:val="00FD3131"/>
    <w:rsid w:val="00FD61CE"/>
    <w:rsid w:val="00FE1D29"/>
    <w:rsid w:val="00FE35D2"/>
    <w:rsid w:val="00FE69B5"/>
    <w:rsid w:val="00FE7895"/>
    <w:rsid w:val="00FF524E"/>
    <w:rsid w:val="00FF7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C88B4"/>
  <w15:docId w15:val="{131848A6-2698-4102-B263-CB4094792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79D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907C74"/>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907C74"/>
    <w:pPr>
      <w:widowControl w:val="0"/>
      <w:shd w:val="clear" w:color="auto" w:fill="FFFFFF"/>
      <w:spacing w:before="60" w:after="60" w:line="0" w:lineRule="atLeast"/>
      <w:jc w:val="center"/>
    </w:pPr>
    <w:rPr>
      <w:sz w:val="26"/>
      <w:szCs w:val="26"/>
    </w:rPr>
  </w:style>
  <w:style w:type="character" w:customStyle="1" w:styleId="3">
    <w:name w:val="Основной текст (3)_"/>
    <w:basedOn w:val="a0"/>
    <w:link w:val="30"/>
    <w:rsid w:val="00530E90"/>
    <w:rPr>
      <w:rFonts w:ascii="Times New Roman" w:eastAsia="Times New Roman" w:hAnsi="Times New Roman" w:cs="Times New Roman"/>
      <w:sz w:val="26"/>
      <w:szCs w:val="26"/>
      <w:shd w:val="clear" w:color="auto" w:fill="FFFFFF"/>
    </w:rPr>
  </w:style>
  <w:style w:type="character" w:customStyle="1" w:styleId="4">
    <w:name w:val="Основной текст (4)_"/>
    <w:basedOn w:val="a0"/>
    <w:link w:val="40"/>
    <w:rsid w:val="00530E90"/>
    <w:rPr>
      <w:rFonts w:ascii="Times New Roman" w:eastAsia="Times New Roman" w:hAnsi="Times New Roman" w:cs="Times New Roman"/>
      <w:sz w:val="18"/>
      <w:szCs w:val="18"/>
      <w:shd w:val="clear" w:color="auto" w:fill="FFFFFF"/>
    </w:rPr>
  </w:style>
  <w:style w:type="character" w:customStyle="1" w:styleId="21">
    <w:name w:val="Оглавление (2)_"/>
    <w:basedOn w:val="a0"/>
    <w:rsid w:val="00530E90"/>
    <w:rPr>
      <w:rFonts w:ascii="Impact" w:eastAsia="Impact" w:hAnsi="Impact" w:cs="Impact"/>
      <w:b w:val="0"/>
      <w:bCs w:val="0"/>
      <w:i w:val="0"/>
      <w:iCs w:val="0"/>
      <w:smallCaps w:val="0"/>
      <w:strike w:val="0"/>
      <w:spacing w:val="0"/>
      <w:sz w:val="11"/>
      <w:szCs w:val="11"/>
      <w:u w:val="none"/>
    </w:rPr>
  </w:style>
  <w:style w:type="character" w:customStyle="1" w:styleId="22">
    <w:name w:val="Оглавление (2)"/>
    <w:basedOn w:val="21"/>
    <w:rsid w:val="00530E90"/>
    <w:rPr>
      <w:rFonts w:ascii="Impact" w:eastAsia="Impact" w:hAnsi="Impact" w:cs="Impact"/>
      <w:b w:val="0"/>
      <w:bCs w:val="0"/>
      <w:i w:val="0"/>
      <w:iCs w:val="0"/>
      <w:smallCaps w:val="0"/>
      <w:strike w:val="0"/>
      <w:color w:val="000000"/>
      <w:spacing w:val="0"/>
      <w:w w:val="100"/>
      <w:position w:val="0"/>
      <w:sz w:val="11"/>
      <w:szCs w:val="11"/>
      <w:u w:val="single"/>
    </w:rPr>
  </w:style>
  <w:style w:type="character" w:customStyle="1" w:styleId="2CenturyGothic6pt">
    <w:name w:val="Оглавление (2) + Century Gothic;6 pt;Курсив"/>
    <w:basedOn w:val="21"/>
    <w:rsid w:val="00530E90"/>
    <w:rPr>
      <w:rFonts w:ascii="Century Gothic" w:eastAsia="Century Gothic" w:hAnsi="Century Gothic" w:cs="Century Gothic"/>
      <w:b w:val="0"/>
      <w:bCs w:val="0"/>
      <w:i/>
      <w:iCs/>
      <w:smallCaps w:val="0"/>
      <w:strike w:val="0"/>
      <w:color w:val="000000"/>
      <w:spacing w:val="0"/>
      <w:w w:val="100"/>
      <w:position w:val="0"/>
      <w:sz w:val="12"/>
      <w:szCs w:val="12"/>
      <w:u w:val="none"/>
      <w:lang w:val="ru-RU" w:eastAsia="ru-RU" w:bidi="ru-RU"/>
    </w:rPr>
  </w:style>
  <w:style w:type="character" w:customStyle="1" w:styleId="31">
    <w:name w:val="Оглавление (3)_"/>
    <w:basedOn w:val="a0"/>
    <w:link w:val="32"/>
    <w:rsid w:val="00530E90"/>
    <w:rPr>
      <w:rFonts w:ascii="Times New Roman" w:eastAsia="Times New Roman" w:hAnsi="Times New Roman" w:cs="Times New Roman"/>
      <w:sz w:val="18"/>
      <w:szCs w:val="18"/>
      <w:shd w:val="clear" w:color="auto" w:fill="FFFFFF"/>
    </w:rPr>
  </w:style>
  <w:style w:type="character" w:customStyle="1" w:styleId="a3">
    <w:name w:val="Оглавление_"/>
    <w:basedOn w:val="a0"/>
    <w:link w:val="a4"/>
    <w:rsid w:val="00530E90"/>
    <w:rPr>
      <w:rFonts w:ascii="Times New Roman" w:eastAsia="Times New Roman" w:hAnsi="Times New Roman" w:cs="Times New Roman"/>
      <w:sz w:val="26"/>
      <w:szCs w:val="26"/>
      <w:shd w:val="clear" w:color="auto" w:fill="FFFFFF"/>
    </w:rPr>
  </w:style>
  <w:style w:type="character" w:customStyle="1" w:styleId="41">
    <w:name w:val="Оглавление (4)_"/>
    <w:basedOn w:val="a0"/>
    <w:link w:val="42"/>
    <w:rsid w:val="00530E90"/>
    <w:rPr>
      <w:rFonts w:ascii="Tahoma" w:eastAsia="Tahoma" w:hAnsi="Tahoma" w:cs="Tahoma"/>
      <w:sz w:val="16"/>
      <w:szCs w:val="16"/>
      <w:shd w:val="clear" w:color="auto" w:fill="FFFFFF"/>
    </w:rPr>
  </w:style>
  <w:style w:type="character" w:customStyle="1" w:styleId="9pt">
    <w:name w:val="Оглавление + 9 pt"/>
    <w:basedOn w:val="a3"/>
    <w:rsid w:val="00530E90"/>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8">
    <w:name w:val="Основной текст (8)_"/>
    <w:basedOn w:val="a0"/>
    <w:link w:val="80"/>
    <w:rsid w:val="00530E90"/>
    <w:rPr>
      <w:rFonts w:ascii="Times New Roman" w:eastAsia="Times New Roman" w:hAnsi="Times New Roman" w:cs="Times New Roman"/>
      <w:sz w:val="26"/>
      <w:szCs w:val="26"/>
      <w:shd w:val="clear" w:color="auto" w:fill="FFFFFF"/>
    </w:rPr>
  </w:style>
  <w:style w:type="character" w:customStyle="1" w:styleId="5">
    <w:name w:val="Основной текст (5)_"/>
    <w:basedOn w:val="a0"/>
    <w:link w:val="50"/>
    <w:rsid w:val="00530E90"/>
    <w:rPr>
      <w:rFonts w:ascii="Times New Roman" w:eastAsia="Times New Roman" w:hAnsi="Times New Roman" w:cs="Times New Roman"/>
      <w:sz w:val="24"/>
      <w:szCs w:val="24"/>
      <w:shd w:val="clear" w:color="auto" w:fill="FFFFFF"/>
    </w:rPr>
  </w:style>
  <w:style w:type="character" w:customStyle="1" w:styleId="6">
    <w:name w:val="Основной текст (6)_"/>
    <w:basedOn w:val="a0"/>
    <w:link w:val="60"/>
    <w:rsid w:val="00530E90"/>
    <w:rPr>
      <w:rFonts w:ascii="Times New Roman" w:eastAsia="Times New Roman" w:hAnsi="Times New Roman" w:cs="Times New Roman"/>
      <w:spacing w:val="10"/>
      <w:sz w:val="20"/>
      <w:szCs w:val="20"/>
      <w:shd w:val="clear" w:color="auto" w:fill="FFFFFF"/>
    </w:rPr>
  </w:style>
  <w:style w:type="character" w:customStyle="1" w:styleId="613pt0pt">
    <w:name w:val="Основной текст (6) + 13 pt;Интервал 0 pt"/>
    <w:basedOn w:val="6"/>
    <w:rsid w:val="00530E90"/>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60pt">
    <w:name w:val="Основной текст (6) + Интервал 0 pt"/>
    <w:basedOn w:val="6"/>
    <w:rsid w:val="00530E90"/>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7">
    <w:name w:val="Основной текст (7)_"/>
    <w:basedOn w:val="a0"/>
    <w:link w:val="70"/>
    <w:rsid w:val="00530E90"/>
    <w:rPr>
      <w:rFonts w:ascii="Times New Roman" w:eastAsia="Times New Roman" w:hAnsi="Times New Roman" w:cs="Times New Roman"/>
      <w:spacing w:val="20"/>
      <w:sz w:val="20"/>
      <w:szCs w:val="20"/>
      <w:shd w:val="clear" w:color="auto" w:fill="FFFFFF"/>
    </w:rPr>
  </w:style>
  <w:style w:type="character" w:customStyle="1" w:styleId="70pt">
    <w:name w:val="Основной текст (7) + Интервал 0 pt"/>
    <w:basedOn w:val="7"/>
    <w:rsid w:val="00530E90"/>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a5">
    <w:name w:val="Колонтитул_"/>
    <w:basedOn w:val="a0"/>
    <w:link w:val="a6"/>
    <w:rsid w:val="00530E90"/>
    <w:rPr>
      <w:rFonts w:ascii="Tahoma" w:eastAsia="Tahoma" w:hAnsi="Tahoma" w:cs="Tahoma"/>
      <w:spacing w:val="10"/>
      <w:w w:val="80"/>
      <w:shd w:val="clear" w:color="auto" w:fill="FFFFFF"/>
    </w:rPr>
  </w:style>
  <w:style w:type="paragraph" w:customStyle="1" w:styleId="30">
    <w:name w:val="Основной текст (3)"/>
    <w:basedOn w:val="a"/>
    <w:link w:val="3"/>
    <w:rsid w:val="00530E90"/>
    <w:pPr>
      <w:widowControl w:val="0"/>
      <w:shd w:val="clear" w:color="auto" w:fill="FFFFFF"/>
      <w:spacing w:after="60" w:line="0" w:lineRule="atLeast"/>
      <w:jc w:val="right"/>
    </w:pPr>
    <w:rPr>
      <w:sz w:val="26"/>
      <w:szCs w:val="26"/>
    </w:rPr>
  </w:style>
  <w:style w:type="paragraph" w:customStyle="1" w:styleId="40">
    <w:name w:val="Основной текст (4)"/>
    <w:basedOn w:val="a"/>
    <w:link w:val="4"/>
    <w:rsid w:val="00530E90"/>
    <w:pPr>
      <w:widowControl w:val="0"/>
      <w:shd w:val="clear" w:color="auto" w:fill="FFFFFF"/>
      <w:spacing w:line="0" w:lineRule="atLeast"/>
    </w:pPr>
    <w:rPr>
      <w:sz w:val="18"/>
      <w:szCs w:val="18"/>
    </w:rPr>
  </w:style>
  <w:style w:type="paragraph" w:customStyle="1" w:styleId="32">
    <w:name w:val="Оглавление (3)"/>
    <w:basedOn w:val="a"/>
    <w:link w:val="31"/>
    <w:rsid w:val="00530E90"/>
    <w:pPr>
      <w:widowControl w:val="0"/>
      <w:shd w:val="clear" w:color="auto" w:fill="FFFFFF"/>
      <w:spacing w:before="60" w:after="60" w:line="0" w:lineRule="atLeast"/>
      <w:jc w:val="center"/>
    </w:pPr>
    <w:rPr>
      <w:sz w:val="18"/>
      <w:szCs w:val="18"/>
    </w:rPr>
  </w:style>
  <w:style w:type="paragraph" w:customStyle="1" w:styleId="a4">
    <w:name w:val="Оглавление"/>
    <w:basedOn w:val="a"/>
    <w:link w:val="a3"/>
    <w:rsid w:val="00530E90"/>
    <w:pPr>
      <w:widowControl w:val="0"/>
      <w:shd w:val="clear" w:color="auto" w:fill="FFFFFF"/>
      <w:spacing w:before="60" w:after="60" w:line="0" w:lineRule="atLeast"/>
      <w:jc w:val="both"/>
    </w:pPr>
    <w:rPr>
      <w:sz w:val="26"/>
      <w:szCs w:val="26"/>
    </w:rPr>
  </w:style>
  <w:style w:type="paragraph" w:customStyle="1" w:styleId="42">
    <w:name w:val="Оглавление (4)"/>
    <w:basedOn w:val="a"/>
    <w:link w:val="41"/>
    <w:rsid w:val="00530E90"/>
    <w:pPr>
      <w:widowControl w:val="0"/>
      <w:shd w:val="clear" w:color="auto" w:fill="FFFFFF"/>
      <w:spacing w:before="60" w:after="60" w:line="0" w:lineRule="atLeast"/>
    </w:pPr>
    <w:rPr>
      <w:rFonts w:ascii="Tahoma" w:eastAsia="Tahoma" w:hAnsi="Tahoma" w:cs="Tahoma"/>
      <w:sz w:val="16"/>
      <w:szCs w:val="16"/>
    </w:rPr>
  </w:style>
  <w:style w:type="paragraph" w:customStyle="1" w:styleId="80">
    <w:name w:val="Основной текст (8)"/>
    <w:basedOn w:val="a"/>
    <w:link w:val="8"/>
    <w:rsid w:val="00530E90"/>
    <w:pPr>
      <w:widowControl w:val="0"/>
      <w:shd w:val="clear" w:color="auto" w:fill="FFFFFF"/>
      <w:spacing w:line="0" w:lineRule="atLeast"/>
    </w:pPr>
    <w:rPr>
      <w:sz w:val="26"/>
      <w:szCs w:val="26"/>
    </w:rPr>
  </w:style>
  <w:style w:type="paragraph" w:customStyle="1" w:styleId="50">
    <w:name w:val="Основной текст (5)"/>
    <w:basedOn w:val="a"/>
    <w:link w:val="5"/>
    <w:rsid w:val="00530E90"/>
    <w:pPr>
      <w:widowControl w:val="0"/>
      <w:shd w:val="clear" w:color="auto" w:fill="FFFFFF"/>
      <w:spacing w:after="60" w:line="0" w:lineRule="atLeast"/>
      <w:jc w:val="right"/>
    </w:pPr>
    <w:rPr>
      <w:sz w:val="24"/>
      <w:szCs w:val="24"/>
    </w:rPr>
  </w:style>
  <w:style w:type="paragraph" w:customStyle="1" w:styleId="60">
    <w:name w:val="Основной текст (6)"/>
    <w:basedOn w:val="a"/>
    <w:link w:val="6"/>
    <w:rsid w:val="00530E90"/>
    <w:pPr>
      <w:widowControl w:val="0"/>
      <w:shd w:val="clear" w:color="auto" w:fill="FFFFFF"/>
      <w:spacing w:before="60" w:after="60" w:line="0" w:lineRule="atLeast"/>
      <w:jc w:val="both"/>
    </w:pPr>
    <w:rPr>
      <w:spacing w:val="10"/>
    </w:rPr>
  </w:style>
  <w:style w:type="paragraph" w:customStyle="1" w:styleId="70">
    <w:name w:val="Основной текст (7)"/>
    <w:basedOn w:val="a"/>
    <w:link w:val="7"/>
    <w:rsid w:val="00530E90"/>
    <w:pPr>
      <w:widowControl w:val="0"/>
      <w:shd w:val="clear" w:color="auto" w:fill="FFFFFF"/>
      <w:spacing w:line="302" w:lineRule="exact"/>
      <w:jc w:val="both"/>
    </w:pPr>
    <w:rPr>
      <w:spacing w:val="20"/>
    </w:rPr>
  </w:style>
  <w:style w:type="paragraph" w:customStyle="1" w:styleId="a6">
    <w:name w:val="Колонтитул"/>
    <w:basedOn w:val="a"/>
    <w:link w:val="a5"/>
    <w:rsid w:val="00530E90"/>
    <w:pPr>
      <w:widowControl w:val="0"/>
      <w:shd w:val="clear" w:color="auto" w:fill="FFFFFF"/>
      <w:spacing w:line="0" w:lineRule="atLeast"/>
    </w:pPr>
    <w:rPr>
      <w:rFonts w:ascii="Tahoma" w:eastAsia="Tahoma" w:hAnsi="Tahoma" w:cs="Tahoma"/>
      <w:spacing w:val="10"/>
      <w:w w:val="80"/>
    </w:rPr>
  </w:style>
  <w:style w:type="paragraph" w:styleId="a7">
    <w:name w:val="List Paragraph"/>
    <w:basedOn w:val="a"/>
    <w:uiPriority w:val="34"/>
    <w:qFormat/>
    <w:rsid w:val="006933C1"/>
    <w:pPr>
      <w:ind w:left="720"/>
      <w:contextualSpacing/>
    </w:pPr>
  </w:style>
  <w:style w:type="paragraph" w:styleId="a8">
    <w:name w:val="Balloon Text"/>
    <w:basedOn w:val="a"/>
    <w:link w:val="a9"/>
    <w:uiPriority w:val="99"/>
    <w:semiHidden/>
    <w:unhideWhenUsed/>
    <w:rsid w:val="00894C18"/>
    <w:rPr>
      <w:rFonts w:ascii="Segoe UI" w:hAnsi="Segoe UI" w:cs="Segoe UI"/>
      <w:sz w:val="18"/>
      <w:szCs w:val="18"/>
    </w:rPr>
  </w:style>
  <w:style w:type="character" w:customStyle="1" w:styleId="a9">
    <w:name w:val="Текст выноски Знак"/>
    <w:basedOn w:val="a0"/>
    <w:link w:val="a8"/>
    <w:uiPriority w:val="99"/>
    <w:semiHidden/>
    <w:rsid w:val="00894C18"/>
    <w:rPr>
      <w:rFonts w:ascii="Segoe UI" w:hAnsi="Segoe UI" w:cs="Segoe UI"/>
      <w:sz w:val="18"/>
      <w:szCs w:val="18"/>
    </w:rPr>
  </w:style>
  <w:style w:type="character" w:styleId="aa">
    <w:name w:val="Hyperlink"/>
    <w:basedOn w:val="a0"/>
    <w:uiPriority w:val="99"/>
    <w:unhideWhenUsed/>
    <w:rsid w:val="00BE795E"/>
    <w:rPr>
      <w:color w:val="0563C1" w:themeColor="hyperlink"/>
      <w:u w:val="single"/>
    </w:rPr>
  </w:style>
  <w:style w:type="character" w:customStyle="1" w:styleId="itemtext1">
    <w:name w:val="itemtext1"/>
    <w:basedOn w:val="a0"/>
    <w:rsid w:val="00706A03"/>
    <w:rPr>
      <w:rFonts w:ascii="Segoe UI" w:hAnsi="Segoe UI" w:cs="Segoe UI" w:hint="default"/>
      <w:color w:val="000000"/>
      <w:sz w:val="20"/>
      <w:szCs w:val="20"/>
    </w:rPr>
  </w:style>
  <w:style w:type="paragraph" w:styleId="ab">
    <w:name w:val="header"/>
    <w:basedOn w:val="a"/>
    <w:link w:val="ac"/>
    <w:uiPriority w:val="99"/>
    <w:unhideWhenUsed/>
    <w:rsid w:val="0095116A"/>
    <w:pPr>
      <w:tabs>
        <w:tab w:val="center" w:pos="4677"/>
        <w:tab w:val="right" w:pos="9355"/>
      </w:tabs>
    </w:pPr>
  </w:style>
  <w:style w:type="character" w:customStyle="1" w:styleId="ac">
    <w:name w:val="Верхний колонтитул Знак"/>
    <w:basedOn w:val="a0"/>
    <w:link w:val="ab"/>
    <w:uiPriority w:val="99"/>
    <w:rsid w:val="0095116A"/>
  </w:style>
  <w:style w:type="paragraph" w:styleId="ad">
    <w:name w:val="footer"/>
    <w:basedOn w:val="a"/>
    <w:link w:val="ae"/>
    <w:uiPriority w:val="99"/>
    <w:unhideWhenUsed/>
    <w:rsid w:val="0095116A"/>
    <w:pPr>
      <w:tabs>
        <w:tab w:val="center" w:pos="4677"/>
        <w:tab w:val="right" w:pos="9355"/>
      </w:tabs>
    </w:pPr>
  </w:style>
  <w:style w:type="character" w:customStyle="1" w:styleId="ae">
    <w:name w:val="Нижний колонтитул Знак"/>
    <w:basedOn w:val="a0"/>
    <w:link w:val="ad"/>
    <w:uiPriority w:val="99"/>
    <w:rsid w:val="0095116A"/>
  </w:style>
  <w:style w:type="paragraph" w:styleId="af">
    <w:name w:val="Normal (Web)"/>
    <w:basedOn w:val="a"/>
    <w:uiPriority w:val="99"/>
    <w:unhideWhenUsed/>
    <w:rsid w:val="00147483"/>
    <w:pPr>
      <w:spacing w:before="100" w:beforeAutospacing="1" w:after="142" w:line="276" w:lineRule="auto"/>
    </w:pPr>
    <w:rPr>
      <w:sz w:val="24"/>
      <w:szCs w:val="24"/>
    </w:rPr>
  </w:style>
  <w:style w:type="paragraph" w:customStyle="1" w:styleId="p-normal">
    <w:name w:val="p-normal"/>
    <w:basedOn w:val="a"/>
    <w:rsid w:val="00152771"/>
    <w:pPr>
      <w:spacing w:before="100" w:beforeAutospacing="1" w:after="100" w:afterAutospacing="1"/>
    </w:pPr>
    <w:rPr>
      <w:sz w:val="24"/>
      <w:szCs w:val="24"/>
    </w:rPr>
  </w:style>
  <w:style w:type="character" w:customStyle="1" w:styleId="word-wrapper">
    <w:name w:val="word-wrapper"/>
    <w:basedOn w:val="a0"/>
    <w:rsid w:val="00152771"/>
  </w:style>
  <w:style w:type="character" w:customStyle="1" w:styleId="fake-non-breaking-space">
    <w:name w:val="fake-non-breaking-space"/>
    <w:basedOn w:val="a0"/>
    <w:rsid w:val="00152771"/>
  </w:style>
  <w:style w:type="character" w:styleId="af0">
    <w:name w:val="Emphasis"/>
    <w:basedOn w:val="a0"/>
    <w:uiPriority w:val="20"/>
    <w:qFormat/>
    <w:rsid w:val="00513EB0"/>
    <w:rPr>
      <w:i/>
      <w:iCs/>
    </w:rPr>
  </w:style>
  <w:style w:type="paragraph" w:customStyle="1" w:styleId="s15">
    <w:name w:val="s_15"/>
    <w:basedOn w:val="a"/>
    <w:rsid w:val="006F014F"/>
    <w:pPr>
      <w:spacing w:before="100" w:beforeAutospacing="1" w:after="100" w:afterAutospacing="1"/>
    </w:pPr>
    <w:rPr>
      <w:sz w:val="24"/>
      <w:szCs w:val="24"/>
    </w:rPr>
  </w:style>
  <w:style w:type="character" w:customStyle="1" w:styleId="s10">
    <w:name w:val="s_10"/>
    <w:basedOn w:val="a0"/>
    <w:rsid w:val="006F014F"/>
  </w:style>
  <w:style w:type="paragraph" w:customStyle="1" w:styleId="s9">
    <w:name w:val="s_9"/>
    <w:basedOn w:val="a"/>
    <w:rsid w:val="006F014F"/>
    <w:pPr>
      <w:spacing w:before="100" w:beforeAutospacing="1" w:after="100" w:afterAutospacing="1"/>
    </w:pPr>
    <w:rPr>
      <w:sz w:val="24"/>
      <w:szCs w:val="24"/>
    </w:rPr>
  </w:style>
  <w:style w:type="paragraph" w:customStyle="1" w:styleId="s1">
    <w:name w:val="s_1"/>
    <w:basedOn w:val="a"/>
    <w:rsid w:val="006F014F"/>
    <w:pPr>
      <w:spacing w:before="100" w:beforeAutospacing="1" w:after="100" w:afterAutospacing="1"/>
    </w:pPr>
    <w:rPr>
      <w:sz w:val="24"/>
      <w:szCs w:val="24"/>
    </w:rPr>
  </w:style>
  <w:style w:type="paragraph" w:customStyle="1" w:styleId="no-indent">
    <w:name w:val="no-indent"/>
    <w:basedOn w:val="a"/>
    <w:rsid w:val="00166C1C"/>
    <w:pPr>
      <w:spacing w:before="100" w:beforeAutospacing="1" w:after="100" w:afterAutospacing="1"/>
    </w:pPr>
    <w:rPr>
      <w:sz w:val="24"/>
      <w:szCs w:val="24"/>
    </w:rPr>
  </w:style>
  <w:style w:type="character" w:customStyle="1" w:styleId="doc-rollbutton-text">
    <w:name w:val="doc-roll__button-text"/>
    <w:basedOn w:val="a0"/>
    <w:rsid w:val="00166C1C"/>
  </w:style>
  <w:style w:type="table" w:styleId="af1">
    <w:name w:val="Table Grid"/>
    <w:basedOn w:val="a1"/>
    <w:uiPriority w:val="39"/>
    <w:rsid w:val="00B81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ip">
    <w:name w:val="zip"/>
    <w:basedOn w:val="a"/>
    <w:rsid w:val="00B81231"/>
    <w:pPr>
      <w:spacing w:before="100" w:beforeAutospacing="1" w:after="100" w:afterAutospacing="1"/>
    </w:pPr>
    <w:rPr>
      <w:sz w:val="24"/>
      <w:szCs w:val="24"/>
    </w:rPr>
  </w:style>
  <w:style w:type="paragraph" w:customStyle="1" w:styleId="af2">
    <w:name w:val="Содержимое таблицы"/>
    <w:basedOn w:val="a"/>
    <w:rsid w:val="00F70450"/>
    <w:pPr>
      <w:suppressLineNumbers/>
      <w:suppressAutoHyphens/>
      <w:spacing w:after="200" w:line="276" w:lineRule="auto"/>
    </w:pPr>
    <w:rPr>
      <w:rFonts w:ascii="Calibri" w:hAnsi="Calibri" w:cs="Calibri"/>
      <w:lang w:val="be-BY" w:eastAsia="zh-CN"/>
    </w:rPr>
  </w:style>
  <w:style w:type="character" w:customStyle="1" w:styleId="fontstyle01">
    <w:name w:val="fontstyle01"/>
    <w:basedOn w:val="a0"/>
    <w:qFormat/>
    <w:rsid w:val="00BC77C5"/>
    <w:rPr>
      <w:rFonts w:ascii="Times New Roman" w:hAnsi="Times New Roman" w:cs="Times New Roman"/>
      <w:b w:val="0"/>
      <w:bCs w:val="0"/>
      <w:i w:val="0"/>
      <w:iCs w:val="0"/>
      <w:color w:val="000000"/>
      <w:sz w:val="24"/>
      <w:szCs w:val="24"/>
    </w:rPr>
  </w:style>
  <w:style w:type="paragraph" w:customStyle="1" w:styleId="ConsPlusNormal">
    <w:name w:val="ConsPlusNormal"/>
    <w:qFormat/>
    <w:rsid w:val="00BC77C5"/>
    <w:pPr>
      <w:widowControl w:val="0"/>
      <w:suppressAutoHyphens/>
      <w:spacing w:after="0" w:line="240" w:lineRule="auto"/>
    </w:pPr>
    <w:rPr>
      <w:rFonts w:ascii="Times New Roman" w:eastAsiaTheme="minorEastAsia" w:hAnsi="Times New Roman" w:cs="Times New Roman"/>
      <w:sz w:val="24"/>
      <w:szCs w:val="24"/>
    </w:rPr>
  </w:style>
  <w:style w:type="character" w:customStyle="1" w:styleId="af3">
    <w:name w:val="Основной текст Знак"/>
    <w:basedOn w:val="a0"/>
    <w:link w:val="af4"/>
    <w:qFormat/>
    <w:rsid w:val="00E56935"/>
    <w:rPr>
      <w:rFonts w:ascii="Calibri" w:eastAsia="Times New Roman" w:hAnsi="Calibri" w:cs="Times New Roman"/>
      <w:lang w:val="be-BY" w:eastAsia="zh-CN"/>
    </w:rPr>
  </w:style>
  <w:style w:type="character" w:styleId="af5">
    <w:name w:val="Strong"/>
    <w:uiPriority w:val="22"/>
    <w:qFormat/>
    <w:rsid w:val="00E56935"/>
    <w:rPr>
      <w:b/>
      <w:bCs/>
    </w:rPr>
  </w:style>
  <w:style w:type="paragraph" w:styleId="af4">
    <w:name w:val="Body Text"/>
    <w:basedOn w:val="a"/>
    <w:link w:val="af3"/>
    <w:rsid w:val="00E56935"/>
    <w:pPr>
      <w:suppressAutoHyphens/>
      <w:spacing w:after="120" w:line="276" w:lineRule="auto"/>
    </w:pPr>
    <w:rPr>
      <w:rFonts w:ascii="Calibri" w:hAnsi="Calibri"/>
      <w:lang w:val="be-BY" w:eastAsia="zh-CN"/>
    </w:rPr>
  </w:style>
  <w:style w:type="character" w:customStyle="1" w:styleId="1">
    <w:name w:val="Основной текст Знак1"/>
    <w:basedOn w:val="a0"/>
    <w:uiPriority w:val="99"/>
    <w:semiHidden/>
    <w:rsid w:val="00E56935"/>
  </w:style>
  <w:style w:type="paragraph" w:styleId="af6">
    <w:name w:val="Body Text Indent"/>
    <w:basedOn w:val="a"/>
    <w:link w:val="af7"/>
    <w:uiPriority w:val="99"/>
    <w:semiHidden/>
    <w:unhideWhenUsed/>
    <w:rsid w:val="00E179D8"/>
    <w:pPr>
      <w:spacing w:after="120"/>
      <w:ind w:left="283"/>
    </w:pPr>
  </w:style>
  <w:style w:type="character" w:customStyle="1" w:styleId="af7">
    <w:name w:val="Основной текст с отступом Знак"/>
    <w:basedOn w:val="a0"/>
    <w:link w:val="af6"/>
    <w:uiPriority w:val="99"/>
    <w:semiHidden/>
    <w:rsid w:val="00E179D8"/>
  </w:style>
  <w:style w:type="character" w:customStyle="1" w:styleId="h-normal">
    <w:name w:val="h-normal"/>
    <w:basedOn w:val="a0"/>
    <w:rsid w:val="00E179D8"/>
  </w:style>
  <w:style w:type="paragraph" w:customStyle="1" w:styleId="newncpi">
    <w:name w:val="newncpi"/>
    <w:basedOn w:val="a"/>
    <w:rsid w:val="007A73F2"/>
    <w:pPr>
      <w:ind w:firstLine="510"/>
      <w:jc w:val="both"/>
    </w:pPr>
    <w:rPr>
      <w:sz w:val="24"/>
      <w:szCs w:val="24"/>
    </w:rPr>
  </w:style>
  <w:style w:type="paragraph" w:customStyle="1" w:styleId="il-text-aligncenter">
    <w:name w:val="il-text-align_center"/>
    <w:basedOn w:val="a"/>
    <w:rsid w:val="00B33984"/>
    <w:pPr>
      <w:spacing w:before="100" w:beforeAutospacing="1" w:after="100" w:afterAutospacing="1"/>
    </w:pPr>
    <w:rPr>
      <w:sz w:val="24"/>
      <w:szCs w:val="24"/>
    </w:rPr>
  </w:style>
  <w:style w:type="paragraph" w:customStyle="1" w:styleId="il-text-alignleft">
    <w:name w:val="il-text-align_left"/>
    <w:basedOn w:val="a"/>
    <w:rsid w:val="00B33984"/>
    <w:pPr>
      <w:spacing w:before="100" w:beforeAutospacing="1" w:after="100" w:afterAutospacing="1"/>
    </w:pPr>
    <w:rPr>
      <w:sz w:val="24"/>
      <w:szCs w:val="24"/>
    </w:rPr>
  </w:style>
  <w:style w:type="paragraph" w:customStyle="1" w:styleId="il-text-alignjustify">
    <w:name w:val="il-text-align_justify"/>
    <w:basedOn w:val="a"/>
    <w:rsid w:val="00D90503"/>
    <w:pPr>
      <w:spacing w:before="100" w:beforeAutospacing="1" w:after="100" w:afterAutospacing="1"/>
    </w:pPr>
    <w:rPr>
      <w:sz w:val="24"/>
      <w:szCs w:val="24"/>
    </w:rPr>
  </w:style>
  <w:style w:type="paragraph" w:customStyle="1" w:styleId="il-text-indent095cm">
    <w:name w:val="il-text-indent_0_95cm"/>
    <w:basedOn w:val="a"/>
    <w:rsid w:val="007406E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0853">
      <w:bodyDiv w:val="1"/>
      <w:marLeft w:val="0"/>
      <w:marRight w:val="0"/>
      <w:marTop w:val="0"/>
      <w:marBottom w:val="0"/>
      <w:divBdr>
        <w:top w:val="none" w:sz="0" w:space="0" w:color="auto"/>
        <w:left w:val="none" w:sz="0" w:space="0" w:color="auto"/>
        <w:bottom w:val="none" w:sz="0" w:space="0" w:color="auto"/>
        <w:right w:val="none" w:sz="0" w:space="0" w:color="auto"/>
      </w:divBdr>
    </w:div>
    <w:div w:id="168521878">
      <w:bodyDiv w:val="1"/>
      <w:marLeft w:val="0"/>
      <w:marRight w:val="0"/>
      <w:marTop w:val="0"/>
      <w:marBottom w:val="0"/>
      <w:divBdr>
        <w:top w:val="none" w:sz="0" w:space="0" w:color="auto"/>
        <w:left w:val="none" w:sz="0" w:space="0" w:color="auto"/>
        <w:bottom w:val="none" w:sz="0" w:space="0" w:color="auto"/>
        <w:right w:val="none" w:sz="0" w:space="0" w:color="auto"/>
      </w:divBdr>
      <w:divsChild>
        <w:div w:id="2138528281">
          <w:marLeft w:val="0"/>
          <w:marRight w:val="0"/>
          <w:marTop w:val="0"/>
          <w:marBottom w:val="0"/>
          <w:divBdr>
            <w:top w:val="none" w:sz="0" w:space="0" w:color="auto"/>
            <w:left w:val="none" w:sz="0" w:space="0" w:color="auto"/>
            <w:bottom w:val="none" w:sz="0" w:space="0" w:color="auto"/>
            <w:right w:val="none" w:sz="0" w:space="0" w:color="auto"/>
          </w:divBdr>
        </w:div>
      </w:divsChild>
    </w:div>
    <w:div w:id="244799510">
      <w:bodyDiv w:val="1"/>
      <w:marLeft w:val="0"/>
      <w:marRight w:val="0"/>
      <w:marTop w:val="0"/>
      <w:marBottom w:val="0"/>
      <w:divBdr>
        <w:top w:val="none" w:sz="0" w:space="0" w:color="auto"/>
        <w:left w:val="none" w:sz="0" w:space="0" w:color="auto"/>
        <w:bottom w:val="none" w:sz="0" w:space="0" w:color="auto"/>
        <w:right w:val="none" w:sz="0" w:space="0" w:color="auto"/>
      </w:divBdr>
      <w:divsChild>
        <w:div w:id="532184063">
          <w:marLeft w:val="0"/>
          <w:marRight w:val="0"/>
          <w:marTop w:val="0"/>
          <w:marBottom w:val="0"/>
          <w:divBdr>
            <w:top w:val="none" w:sz="0" w:space="0" w:color="auto"/>
            <w:left w:val="none" w:sz="0" w:space="0" w:color="auto"/>
            <w:bottom w:val="none" w:sz="0" w:space="0" w:color="auto"/>
            <w:right w:val="none" w:sz="0" w:space="0" w:color="auto"/>
          </w:divBdr>
        </w:div>
        <w:div w:id="239561068">
          <w:marLeft w:val="0"/>
          <w:marRight w:val="0"/>
          <w:marTop w:val="210"/>
          <w:marBottom w:val="0"/>
          <w:divBdr>
            <w:top w:val="none" w:sz="0" w:space="0" w:color="auto"/>
            <w:left w:val="none" w:sz="0" w:space="0" w:color="auto"/>
            <w:bottom w:val="none" w:sz="0" w:space="0" w:color="auto"/>
            <w:right w:val="none" w:sz="0" w:space="0" w:color="auto"/>
          </w:divBdr>
          <w:divsChild>
            <w:div w:id="175199615">
              <w:marLeft w:val="0"/>
              <w:marRight w:val="0"/>
              <w:marTop w:val="0"/>
              <w:marBottom w:val="0"/>
              <w:divBdr>
                <w:top w:val="none" w:sz="0" w:space="0" w:color="auto"/>
                <w:left w:val="none" w:sz="0" w:space="0" w:color="auto"/>
                <w:bottom w:val="none" w:sz="0" w:space="0" w:color="auto"/>
                <w:right w:val="none" w:sz="0" w:space="0" w:color="auto"/>
              </w:divBdr>
              <w:divsChild>
                <w:div w:id="48597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730676">
      <w:bodyDiv w:val="1"/>
      <w:marLeft w:val="0"/>
      <w:marRight w:val="0"/>
      <w:marTop w:val="0"/>
      <w:marBottom w:val="0"/>
      <w:divBdr>
        <w:top w:val="none" w:sz="0" w:space="0" w:color="auto"/>
        <w:left w:val="none" w:sz="0" w:space="0" w:color="auto"/>
        <w:bottom w:val="none" w:sz="0" w:space="0" w:color="auto"/>
        <w:right w:val="none" w:sz="0" w:space="0" w:color="auto"/>
      </w:divBdr>
    </w:div>
    <w:div w:id="288248340">
      <w:bodyDiv w:val="1"/>
      <w:marLeft w:val="0"/>
      <w:marRight w:val="0"/>
      <w:marTop w:val="0"/>
      <w:marBottom w:val="0"/>
      <w:divBdr>
        <w:top w:val="none" w:sz="0" w:space="0" w:color="auto"/>
        <w:left w:val="none" w:sz="0" w:space="0" w:color="auto"/>
        <w:bottom w:val="none" w:sz="0" w:space="0" w:color="auto"/>
        <w:right w:val="none" w:sz="0" w:space="0" w:color="auto"/>
      </w:divBdr>
    </w:div>
    <w:div w:id="439181890">
      <w:bodyDiv w:val="1"/>
      <w:marLeft w:val="0"/>
      <w:marRight w:val="0"/>
      <w:marTop w:val="0"/>
      <w:marBottom w:val="0"/>
      <w:divBdr>
        <w:top w:val="none" w:sz="0" w:space="0" w:color="auto"/>
        <w:left w:val="none" w:sz="0" w:space="0" w:color="auto"/>
        <w:bottom w:val="none" w:sz="0" w:space="0" w:color="auto"/>
        <w:right w:val="none" w:sz="0" w:space="0" w:color="auto"/>
      </w:divBdr>
    </w:div>
    <w:div w:id="464398925">
      <w:bodyDiv w:val="1"/>
      <w:marLeft w:val="0"/>
      <w:marRight w:val="0"/>
      <w:marTop w:val="0"/>
      <w:marBottom w:val="0"/>
      <w:divBdr>
        <w:top w:val="none" w:sz="0" w:space="0" w:color="auto"/>
        <w:left w:val="none" w:sz="0" w:space="0" w:color="auto"/>
        <w:bottom w:val="none" w:sz="0" w:space="0" w:color="auto"/>
        <w:right w:val="none" w:sz="0" w:space="0" w:color="auto"/>
      </w:divBdr>
    </w:div>
    <w:div w:id="504592556">
      <w:bodyDiv w:val="1"/>
      <w:marLeft w:val="0"/>
      <w:marRight w:val="0"/>
      <w:marTop w:val="0"/>
      <w:marBottom w:val="0"/>
      <w:divBdr>
        <w:top w:val="none" w:sz="0" w:space="0" w:color="auto"/>
        <w:left w:val="none" w:sz="0" w:space="0" w:color="auto"/>
        <w:bottom w:val="none" w:sz="0" w:space="0" w:color="auto"/>
        <w:right w:val="none" w:sz="0" w:space="0" w:color="auto"/>
      </w:divBdr>
    </w:div>
    <w:div w:id="582110764">
      <w:bodyDiv w:val="1"/>
      <w:marLeft w:val="0"/>
      <w:marRight w:val="0"/>
      <w:marTop w:val="0"/>
      <w:marBottom w:val="0"/>
      <w:divBdr>
        <w:top w:val="none" w:sz="0" w:space="0" w:color="auto"/>
        <w:left w:val="none" w:sz="0" w:space="0" w:color="auto"/>
        <w:bottom w:val="none" w:sz="0" w:space="0" w:color="auto"/>
        <w:right w:val="none" w:sz="0" w:space="0" w:color="auto"/>
      </w:divBdr>
    </w:div>
    <w:div w:id="593829520">
      <w:bodyDiv w:val="1"/>
      <w:marLeft w:val="0"/>
      <w:marRight w:val="0"/>
      <w:marTop w:val="0"/>
      <w:marBottom w:val="0"/>
      <w:divBdr>
        <w:top w:val="none" w:sz="0" w:space="0" w:color="auto"/>
        <w:left w:val="none" w:sz="0" w:space="0" w:color="auto"/>
        <w:bottom w:val="none" w:sz="0" w:space="0" w:color="auto"/>
        <w:right w:val="none" w:sz="0" w:space="0" w:color="auto"/>
      </w:divBdr>
    </w:div>
    <w:div w:id="613901970">
      <w:bodyDiv w:val="1"/>
      <w:marLeft w:val="0"/>
      <w:marRight w:val="0"/>
      <w:marTop w:val="0"/>
      <w:marBottom w:val="0"/>
      <w:divBdr>
        <w:top w:val="none" w:sz="0" w:space="0" w:color="auto"/>
        <w:left w:val="none" w:sz="0" w:space="0" w:color="auto"/>
        <w:bottom w:val="none" w:sz="0" w:space="0" w:color="auto"/>
        <w:right w:val="none" w:sz="0" w:space="0" w:color="auto"/>
      </w:divBdr>
    </w:div>
    <w:div w:id="675427318">
      <w:bodyDiv w:val="1"/>
      <w:marLeft w:val="0"/>
      <w:marRight w:val="0"/>
      <w:marTop w:val="0"/>
      <w:marBottom w:val="0"/>
      <w:divBdr>
        <w:top w:val="none" w:sz="0" w:space="0" w:color="auto"/>
        <w:left w:val="none" w:sz="0" w:space="0" w:color="auto"/>
        <w:bottom w:val="none" w:sz="0" w:space="0" w:color="auto"/>
        <w:right w:val="none" w:sz="0" w:space="0" w:color="auto"/>
      </w:divBdr>
    </w:div>
    <w:div w:id="760830974">
      <w:bodyDiv w:val="1"/>
      <w:marLeft w:val="0"/>
      <w:marRight w:val="0"/>
      <w:marTop w:val="0"/>
      <w:marBottom w:val="0"/>
      <w:divBdr>
        <w:top w:val="none" w:sz="0" w:space="0" w:color="auto"/>
        <w:left w:val="none" w:sz="0" w:space="0" w:color="auto"/>
        <w:bottom w:val="none" w:sz="0" w:space="0" w:color="auto"/>
        <w:right w:val="none" w:sz="0" w:space="0" w:color="auto"/>
      </w:divBdr>
    </w:div>
    <w:div w:id="831531712">
      <w:bodyDiv w:val="1"/>
      <w:marLeft w:val="0"/>
      <w:marRight w:val="0"/>
      <w:marTop w:val="0"/>
      <w:marBottom w:val="0"/>
      <w:divBdr>
        <w:top w:val="none" w:sz="0" w:space="0" w:color="auto"/>
        <w:left w:val="none" w:sz="0" w:space="0" w:color="auto"/>
        <w:bottom w:val="none" w:sz="0" w:space="0" w:color="auto"/>
        <w:right w:val="none" w:sz="0" w:space="0" w:color="auto"/>
      </w:divBdr>
    </w:div>
    <w:div w:id="850752760">
      <w:bodyDiv w:val="1"/>
      <w:marLeft w:val="0"/>
      <w:marRight w:val="0"/>
      <w:marTop w:val="0"/>
      <w:marBottom w:val="0"/>
      <w:divBdr>
        <w:top w:val="none" w:sz="0" w:space="0" w:color="auto"/>
        <w:left w:val="none" w:sz="0" w:space="0" w:color="auto"/>
        <w:bottom w:val="none" w:sz="0" w:space="0" w:color="auto"/>
        <w:right w:val="none" w:sz="0" w:space="0" w:color="auto"/>
      </w:divBdr>
    </w:div>
    <w:div w:id="871115427">
      <w:bodyDiv w:val="1"/>
      <w:marLeft w:val="0"/>
      <w:marRight w:val="0"/>
      <w:marTop w:val="0"/>
      <w:marBottom w:val="0"/>
      <w:divBdr>
        <w:top w:val="none" w:sz="0" w:space="0" w:color="auto"/>
        <w:left w:val="none" w:sz="0" w:space="0" w:color="auto"/>
        <w:bottom w:val="none" w:sz="0" w:space="0" w:color="auto"/>
        <w:right w:val="none" w:sz="0" w:space="0" w:color="auto"/>
      </w:divBdr>
    </w:div>
    <w:div w:id="1095588702">
      <w:bodyDiv w:val="1"/>
      <w:marLeft w:val="0"/>
      <w:marRight w:val="0"/>
      <w:marTop w:val="0"/>
      <w:marBottom w:val="0"/>
      <w:divBdr>
        <w:top w:val="none" w:sz="0" w:space="0" w:color="auto"/>
        <w:left w:val="none" w:sz="0" w:space="0" w:color="auto"/>
        <w:bottom w:val="none" w:sz="0" w:space="0" w:color="auto"/>
        <w:right w:val="none" w:sz="0" w:space="0" w:color="auto"/>
      </w:divBdr>
      <w:divsChild>
        <w:div w:id="737168364">
          <w:marLeft w:val="0"/>
          <w:marRight w:val="0"/>
          <w:marTop w:val="240"/>
          <w:marBottom w:val="240"/>
          <w:divBdr>
            <w:top w:val="none" w:sz="0" w:space="0" w:color="auto"/>
            <w:left w:val="none" w:sz="0" w:space="0" w:color="auto"/>
            <w:bottom w:val="none" w:sz="0" w:space="0" w:color="auto"/>
            <w:right w:val="none" w:sz="0" w:space="0" w:color="auto"/>
          </w:divBdr>
        </w:div>
      </w:divsChild>
    </w:div>
    <w:div w:id="1127431212">
      <w:bodyDiv w:val="1"/>
      <w:marLeft w:val="0"/>
      <w:marRight w:val="0"/>
      <w:marTop w:val="0"/>
      <w:marBottom w:val="0"/>
      <w:divBdr>
        <w:top w:val="none" w:sz="0" w:space="0" w:color="auto"/>
        <w:left w:val="none" w:sz="0" w:space="0" w:color="auto"/>
        <w:bottom w:val="none" w:sz="0" w:space="0" w:color="auto"/>
        <w:right w:val="none" w:sz="0" w:space="0" w:color="auto"/>
      </w:divBdr>
    </w:div>
    <w:div w:id="1140458843">
      <w:bodyDiv w:val="1"/>
      <w:marLeft w:val="0"/>
      <w:marRight w:val="0"/>
      <w:marTop w:val="0"/>
      <w:marBottom w:val="0"/>
      <w:divBdr>
        <w:top w:val="none" w:sz="0" w:space="0" w:color="auto"/>
        <w:left w:val="none" w:sz="0" w:space="0" w:color="auto"/>
        <w:bottom w:val="none" w:sz="0" w:space="0" w:color="auto"/>
        <w:right w:val="none" w:sz="0" w:space="0" w:color="auto"/>
      </w:divBdr>
    </w:div>
    <w:div w:id="1228373218">
      <w:bodyDiv w:val="1"/>
      <w:marLeft w:val="0"/>
      <w:marRight w:val="0"/>
      <w:marTop w:val="0"/>
      <w:marBottom w:val="0"/>
      <w:divBdr>
        <w:top w:val="none" w:sz="0" w:space="0" w:color="auto"/>
        <w:left w:val="none" w:sz="0" w:space="0" w:color="auto"/>
        <w:bottom w:val="none" w:sz="0" w:space="0" w:color="auto"/>
        <w:right w:val="none" w:sz="0" w:space="0" w:color="auto"/>
      </w:divBdr>
    </w:div>
    <w:div w:id="1755591453">
      <w:bodyDiv w:val="1"/>
      <w:marLeft w:val="0"/>
      <w:marRight w:val="0"/>
      <w:marTop w:val="0"/>
      <w:marBottom w:val="0"/>
      <w:divBdr>
        <w:top w:val="none" w:sz="0" w:space="0" w:color="auto"/>
        <w:left w:val="none" w:sz="0" w:space="0" w:color="auto"/>
        <w:bottom w:val="none" w:sz="0" w:space="0" w:color="auto"/>
        <w:right w:val="none" w:sz="0" w:space="0" w:color="auto"/>
      </w:divBdr>
    </w:div>
    <w:div w:id="1768842677">
      <w:bodyDiv w:val="1"/>
      <w:marLeft w:val="0"/>
      <w:marRight w:val="0"/>
      <w:marTop w:val="0"/>
      <w:marBottom w:val="0"/>
      <w:divBdr>
        <w:top w:val="none" w:sz="0" w:space="0" w:color="auto"/>
        <w:left w:val="none" w:sz="0" w:space="0" w:color="auto"/>
        <w:bottom w:val="none" w:sz="0" w:space="0" w:color="auto"/>
        <w:right w:val="none" w:sz="0" w:space="0" w:color="auto"/>
      </w:divBdr>
    </w:div>
    <w:div w:id="1898203787">
      <w:bodyDiv w:val="1"/>
      <w:marLeft w:val="0"/>
      <w:marRight w:val="0"/>
      <w:marTop w:val="0"/>
      <w:marBottom w:val="0"/>
      <w:divBdr>
        <w:top w:val="none" w:sz="0" w:space="0" w:color="auto"/>
        <w:left w:val="none" w:sz="0" w:space="0" w:color="auto"/>
        <w:bottom w:val="none" w:sz="0" w:space="0" w:color="auto"/>
        <w:right w:val="none" w:sz="0" w:space="0" w:color="auto"/>
      </w:divBdr>
    </w:div>
    <w:div w:id="1929541519">
      <w:bodyDiv w:val="1"/>
      <w:marLeft w:val="0"/>
      <w:marRight w:val="0"/>
      <w:marTop w:val="0"/>
      <w:marBottom w:val="0"/>
      <w:divBdr>
        <w:top w:val="none" w:sz="0" w:space="0" w:color="auto"/>
        <w:left w:val="none" w:sz="0" w:space="0" w:color="auto"/>
        <w:bottom w:val="none" w:sz="0" w:space="0" w:color="auto"/>
        <w:right w:val="none" w:sz="0" w:space="0" w:color="auto"/>
      </w:divBdr>
    </w:div>
    <w:div w:id="202011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5B878-F5CE-479F-ADE3-9DF5F453A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1796</Words>
  <Characters>10238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Цуба Тимур Игоревич</dc:creator>
  <cp:keywords/>
  <dc:description/>
  <cp:lastModifiedBy>Свинокомплекс Свинокомплекс</cp:lastModifiedBy>
  <cp:revision>4</cp:revision>
  <cp:lastPrinted>2024-11-28T09:30:00Z</cp:lastPrinted>
  <dcterms:created xsi:type="dcterms:W3CDTF">2026-08-14T06:59:00Z</dcterms:created>
  <dcterms:modified xsi:type="dcterms:W3CDTF">2026-08-14T07:06:00Z</dcterms:modified>
</cp:coreProperties>
</file>