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560A0" w14:textId="73252D0B" w:rsidR="001453C9" w:rsidRDefault="001453C9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t>ПРОЕКТ ДОГОВОРА</w:t>
      </w:r>
    </w:p>
    <w:p w14:paraId="713C04F4" w14:textId="77777777" w:rsidR="001453C9" w:rsidRDefault="001453C9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14:paraId="468C4057" w14:textId="5FCBCEB2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  <w:r w:rsidRPr="008967D1">
        <w:rPr>
          <w:b/>
          <w:color w:val="000000"/>
        </w:rPr>
        <w:t>ДОГОВОР ПОСТАВКИ № __________</w:t>
      </w:r>
    </w:p>
    <w:p w14:paraId="0D8D2432" w14:textId="77777777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710"/>
      </w:tblGrid>
      <w:tr w:rsidR="00CE2952" w:rsidRPr="008967D1" w14:paraId="0D911EEF" w14:textId="77777777" w:rsidTr="00FD1362">
        <w:tc>
          <w:tcPr>
            <w:tcW w:w="5068" w:type="dxa"/>
          </w:tcPr>
          <w:p w14:paraId="7AB25CCA" w14:textId="77777777" w:rsidR="00CE2952" w:rsidRPr="008967D1" w:rsidRDefault="00CE2952" w:rsidP="00FD1362">
            <w:pPr>
              <w:shd w:val="clear" w:color="auto" w:fill="FFFFFF"/>
              <w:spacing w:line="240" w:lineRule="exact"/>
              <w:rPr>
                <w:color w:val="000000"/>
              </w:rPr>
            </w:pPr>
            <w:r w:rsidRPr="008967D1">
              <w:rPr>
                <w:color w:val="000000"/>
              </w:rPr>
              <w:t>г. Минск</w:t>
            </w:r>
          </w:p>
        </w:tc>
        <w:tc>
          <w:tcPr>
            <w:tcW w:w="5069" w:type="dxa"/>
          </w:tcPr>
          <w:p w14:paraId="279EAE4A" w14:textId="77777777" w:rsidR="00CE2952" w:rsidRPr="008967D1" w:rsidRDefault="00CE2952" w:rsidP="00FD1362">
            <w:pPr>
              <w:shd w:val="clear" w:color="auto" w:fill="FFFFFF"/>
              <w:spacing w:line="240" w:lineRule="exact"/>
              <w:jc w:val="right"/>
              <w:rPr>
                <w:color w:val="000000"/>
              </w:rPr>
            </w:pPr>
            <w:r w:rsidRPr="008967D1">
              <w:rPr>
                <w:color w:val="000000"/>
              </w:rPr>
              <w:t xml:space="preserve">«____» ___________ </w:t>
            </w:r>
            <w:r>
              <w:rPr>
                <w:color w:val="000000"/>
              </w:rPr>
              <w:t>2026</w:t>
            </w:r>
            <w:r w:rsidRPr="008967D1">
              <w:rPr>
                <w:color w:val="000000"/>
              </w:rPr>
              <w:t>г.</w:t>
            </w:r>
          </w:p>
        </w:tc>
      </w:tr>
    </w:tbl>
    <w:p w14:paraId="135C6655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  <w:r w:rsidRPr="008967D1">
        <w:rPr>
          <w:color w:val="000000"/>
        </w:rPr>
        <w:t>Открытое акционерное общество «КБ Радар» – управляющая компания холдинга «Системы радиолокации»</w:t>
      </w:r>
      <w:r>
        <w:rPr>
          <w:color w:val="000000"/>
        </w:rPr>
        <w:t xml:space="preserve"> </w:t>
      </w:r>
      <w:r w:rsidRPr="00BE4977">
        <w:t>ОАО «К</w:t>
      </w:r>
      <w:r>
        <w:t>БР-УКХ-СР</w:t>
      </w:r>
      <w:r w:rsidRPr="00BE4977">
        <w:t>»</w:t>
      </w:r>
      <w:r>
        <w:rPr>
          <w:color w:val="000000"/>
        </w:rPr>
        <w:t xml:space="preserve">, </w:t>
      </w:r>
      <w:r w:rsidRPr="008967D1">
        <w:rPr>
          <w:color w:val="000000"/>
        </w:rPr>
        <w:t xml:space="preserve">именуемое в дальнейшем Покупатель, в лице директора </w:t>
      </w:r>
      <w:r>
        <w:rPr>
          <w:color w:val="000000"/>
        </w:rPr>
        <w:t>Данильчика</w:t>
      </w:r>
      <w:r w:rsidRPr="008967D1">
        <w:rPr>
          <w:color w:val="000000"/>
        </w:rPr>
        <w:t xml:space="preserve"> Игоря </w:t>
      </w:r>
      <w:r>
        <w:rPr>
          <w:color w:val="000000"/>
        </w:rPr>
        <w:t>Ивановича</w:t>
      </w:r>
      <w:r w:rsidRPr="008967D1">
        <w:rPr>
          <w:color w:val="000000"/>
        </w:rPr>
        <w:t>, действующего на основании Устава, с одной стороны, и __________________________________________________________________________________ именуемое в дальнейшем Поставщик, в лице____________________________________________ действующего на основании _________________________________________________________ с другой стороны, в дальнейшем именуемые Стороны, заключили настоящий Договор о нижеследующем:</w:t>
      </w:r>
    </w:p>
    <w:p w14:paraId="5ACE847F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</w:p>
    <w:p w14:paraId="3FBDF020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ПРЕДМЕТ ДОГОВОРА</w:t>
      </w:r>
    </w:p>
    <w:p w14:paraId="74B1DC5B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65F7C01" w14:textId="77777777" w:rsidR="00CE2952" w:rsidRPr="0040165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01656">
        <w:rPr>
          <w:color w:val="000000"/>
        </w:rPr>
        <w:t xml:space="preserve">Поставщик обязуется продать, а Покупатель принять и оплатить продукцию, наименование, цена и количество которой приведены с Спецификации (Приложение 1), </w:t>
      </w:r>
    </w:p>
    <w:p w14:paraId="78251065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54B68">
        <w:rPr>
          <w:color w:val="000000"/>
        </w:rPr>
        <w:t>Продукция приобретается Покупателем для собственного производства и (или) потребления.</w:t>
      </w:r>
    </w:p>
    <w:p w14:paraId="40F2F152" w14:textId="77777777" w:rsidR="00CE2952" w:rsidRPr="00454B68" w:rsidRDefault="00CE2952" w:rsidP="00CE2952">
      <w:pPr>
        <w:shd w:val="clear" w:color="auto" w:fill="FFFFFF"/>
        <w:tabs>
          <w:tab w:val="left" w:pos="993"/>
        </w:tabs>
        <w:spacing w:line="240" w:lineRule="exact"/>
        <w:ind w:left="1134"/>
        <w:jc w:val="both"/>
        <w:rPr>
          <w:color w:val="000000"/>
        </w:rPr>
      </w:pPr>
    </w:p>
    <w:p w14:paraId="4320AFB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ЦЕНА ПРОДУКЦИИ И СТОИМОСТЬ ДОГОВОРА</w:t>
      </w:r>
    </w:p>
    <w:p w14:paraId="580263B6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EB82198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Общая стоимость настоящего договора составляет ______________________________ белорусских рублей, в том числе НДС по ставке ___% в сумме ____________________________ белорусских рублей.</w:t>
      </w:r>
    </w:p>
    <w:p w14:paraId="28EDB450" w14:textId="77777777" w:rsidR="00CE2952" w:rsidRPr="008967D1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Цена продукции устанавливается в белорусских рублях и включает в себя расходы на изготовление, транспортировку, упаковку, маркировку, страхование, таможенные услуги, оформление разрешительных документов на поставку и включает в себя налоговые, таможенные и иные платежи.</w:t>
      </w:r>
    </w:p>
    <w:p w14:paraId="422B30B6" w14:textId="77777777" w:rsidR="00CE2952" w:rsidRPr="00826CFC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bCs/>
          <w:color w:val="000000"/>
        </w:rPr>
        <w:t>Источник финансирования: собственные средства</w:t>
      </w:r>
      <w:r>
        <w:rPr>
          <w:bCs/>
          <w:color w:val="000000"/>
          <w:lang w:val="en-US"/>
        </w:rPr>
        <w:t>.</w:t>
      </w:r>
    </w:p>
    <w:p w14:paraId="0DF8932E" w14:textId="77777777" w:rsidR="00CE2952" w:rsidRPr="009F3792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1433161E" w14:textId="77777777" w:rsidR="00CE2952" w:rsidRPr="0012236D" w:rsidRDefault="00CE2952" w:rsidP="00CE2952">
      <w:pPr>
        <w:pStyle w:val="ad"/>
        <w:numPr>
          <w:ilvl w:val="0"/>
          <w:numId w:val="13"/>
        </w:numPr>
        <w:tabs>
          <w:tab w:val="left" w:pos="284"/>
        </w:tabs>
        <w:spacing w:after="0" w:line="240" w:lineRule="exact"/>
        <w:ind w:left="720" w:firstLine="2399"/>
        <w:rPr>
          <w:rFonts w:ascii="Times New Roman" w:eastAsia="MS Mincho" w:hAnsi="Times New Roman"/>
          <w:b/>
        </w:rPr>
      </w:pPr>
      <w:r w:rsidRPr="0012236D">
        <w:rPr>
          <w:rFonts w:ascii="Times New Roman" w:eastAsia="MS Mincho" w:hAnsi="Times New Roman"/>
          <w:b/>
        </w:rPr>
        <w:t>ПОРЯДОК РАСЧЕТОВ</w:t>
      </w:r>
    </w:p>
    <w:p w14:paraId="06E43E8A" w14:textId="77777777" w:rsidR="00CE2952" w:rsidRPr="0012236D" w:rsidRDefault="00CE2952" w:rsidP="00CE2952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7D3FEC1A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18519596" w14:textId="2D94FA2D" w:rsidR="00CE2952" w:rsidRPr="00255715" w:rsidRDefault="0034333E" w:rsidP="00CE2952">
      <w:pPr>
        <w:widowControl w:val="0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color w:val="000000" w:themeColor="text1"/>
        </w:rPr>
      </w:pPr>
      <w:r>
        <w:rPr>
          <w:color w:val="000000" w:themeColor="text1"/>
          <w:spacing w:val="-1"/>
        </w:rPr>
        <w:t xml:space="preserve"> </w:t>
      </w:r>
      <w:r w:rsidR="00CE2952" w:rsidRPr="00255715">
        <w:rPr>
          <w:color w:val="000000" w:themeColor="text1"/>
          <w:spacing w:val="-1"/>
        </w:rPr>
        <w:t>расчет в размере 100% в течение 10 банковских дней от даты поставки продукции.</w:t>
      </w:r>
    </w:p>
    <w:p w14:paraId="0CE463F4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0DB2D8E" w14:textId="77777777" w:rsidR="00CE2952" w:rsidRPr="00686FEB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636F76FA" w14:textId="77777777" w:rsidR="00CE2952" w:rsidRPr="00C83199" w:rsidRDefault="00CE2952" w:rsidP="00CE2952">
      <w:pPr>
        <w:numPr>
          <w:ilvl w:val="0"/>
          <w:numId w:val="13"/>
        </w:numPr>
        <w:tabs>
          <w:tab w:val="left" w:pos="993"/>
        </w:tabs>
        <w:spacing w:line="240" w:lineRule="exact"/>
        <w:ind w:left="0" w:firstLine="567"/>
        <w:jc w:val="center"/>
      </w:pPr>
      <w:r w:rsidRPr="00686FEB">
        <w:rPr>
          <w:b/>
        </w:rPr>
        <w:t>СРОКИ И УСЛОВИЯ ПОСТАВКИ</w:t>
      </w:r>
    </w:p>
    <w:p w14:paraId="3D9491CC" w14:textId="77777777" w:rsidR="00C83199" w:rsidRPr="009F3792" w:rsidRDefault="00C83199" w:rsidP="00C83199">
      <w:pPr>
        <w:tabs>
          <w:tab w:val="left" w:pos="993"/>
        </w:tabs>
        <w:spacing w:line="240" w:lineRule="exact"/>
        <w:ind w:left="567"/>
      </w:pPr>
    </w:p>
    <w:p w14:paraId="46343F38" w14:textId="0D1A0FD2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686FEB">
        <w:t>Срок поставки продукции</w:t>
      </w:r>
      <w:r>
        <w:t xml:space="preserve"> </w:t>
      </w:r>
      <w:r w:rsidRPr="00EF38BD">
        <w:t xml:space="preserve">в течение </w:t>
      </w:r>
      <w:r w:rsidR="0034333E">
        <w:t>1</w:t>
      </w:r>
      <w:r w:rsidR="001D30A1">
        <w:t>20 календарных дней</w:t>
      </w:r>
      <w:r>
        <w:t xml:space="preserve"> </w:t>
      </w:r>
      <w:r w:rsidRPr="00EF38BD">
        <w:rPr>
          <w:color w:val="000000"/>
        </w:rPr>
        <w:t xml:space="preserve">от даты </w:t>
      </w:r>
      <w:r w:rsidR="003817B8">
        <w:rPr>
          <w:color w:val="000000"/>
        </w:rPr>
        <w:t>по</w:t>
      </w:r>
      <w:r w:rsidR="00887292">
        <w:rPr>
          <w:color w:val="000000"/>
        </w:rPr>
        <w:t>дписания договора</w:t>
      </w:r>
      <w:r w:rsidR="003817B8">
        <w:rPr>
          <w:color w:val="000000"/>
        </w:rPr>
        <w:t>.</w:t>
      </w:r>
    </w:p>
    <w:p w14:paraId="5D6A1E7C" w14:textId="77777777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>Поставка продукции: г. Минск, склад заказчика.</w:t>
      </w:r>
    </w:p>
    <w:p w14:paraId="4B205E67" w14:textId="77777777" w:rsidR="00CE2952" w:rsidRPr="009F3792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 xml:space="preserve">Датой поставки продукции Поставщиком и, соответственно, получения продукции Покупателем считается </w:t>
      </w:r>
      <w:r w:rsidRPr="000B05D6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33D269B7" w14:textId="77777777" w:rsidR="00CE2952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2A2E5238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СДАЧА-ПРИЕМКА ПРОДУКЦИИ</w:t>
      </w:r>
    </w:p>
    <w:p w14:paraId="4E1505C9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78BC8E3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070FFA44" w14:textId="491F5DB2" w:rsidR="00CE2952" w:rsidRPr="00237A9C" w:rsidRDefault="00CE2952" w:rsidP="00492504">
      <w:pPr>
        <w:shd w:val="clear" w:color="auto" w:fill="FFFFFF"/>
        <w:tabs>
          <w:tab w:val="left" w:pos="993"/>
        </w:tabs>
        <w:spacing w:line="240" w:lineRule="exact"/>
        <w:ind w:firstLine="567"/>
        <w:jc w:val="both"/>
        <w:rPr>
          <w:strike/>
          <w:color w:val="FF0000"/>
        </w:rPr>
      </w:pPr>
      <w:r w:rsidRPr="000B05D6">
        <w:rPr>
          <w:color w:val="000000"/>
        </w:rPr>
        <w:t xml:space="preserve">Поставщик не менее чем за 3 (три) рабочих дня до планируемой даты поставки направляет </w:t>
      </w:r>
      <w:r w:rsidRPr="00492504">
        <w:rPr>
          <w:color w:val="000000" w:themeColor="text1"/>
        </w:rPr>
        <w:t>уведомление о готовности товара к отгрузке</w:t>
      </w:r>
      <w:r w:rsidR="00492504">
        <w:rPr>
          <w:color w:val="000000" w:themeColor="text1"/>
        </w:rPr>
        <w:t>.</w:t>
      </w:r>
    </w:p>
    <w:p w14:paraId="0B00AF8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rFonts w:eastAsia="MS Mincho"/>
          <w:color w:val="000000"/>
        </w:rPr>
        <w:lastRenderedPageBreak/>
        <w:t xml:space="preserve">В случае поставки некачественной либо некомплектной продукции Поставщик гарантирует </w:t>
      </w:r>
      <w:r w:rsidRPr="000B05D6">
        <w:rPr>
          <w:color w:val="000000"/>
        </w:rPr>
        <w:t>замену продукции ненадлежащего качества на продукцию, соответствующую договору, в срок не более 30 календарных дней.</w:t>
      </w:r>
    </w:p>
    <w:p w14:paraId="3459FFE5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</w:t>
      </w:r>
      <w:r w:rsidRPr="000B05D6">
        <w:rPr>
          <w:rFonts w:eastAsia="MS Mincho"/>
          <w:color w:val="000000"/>
        </w:rPr>
        <w:t xml:space="preserve"> случае поставки некомплектной продукции Поставщик обязуется доукомплектовать ее в срок не более 15 календарных дней</w:t>
      </w:r>
      <w:r w:rsidRPr="000B05D6">
        <w:rPr>
          <w:color w:val="000000"/>
        </w:rPr>
        <w:t>.</w:t>
      </w:r>
    </w:p>
    <w:p w14:paraId="7BBABCB8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45E6D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ТАРА, УПАКОВКА, МАРКИРОВКА</w:t>
      </w:r>
    </w:p>
    <w:p w14:paraId="440AAC7D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88802C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Продукция поставляется в упаковке</w:t>
      </w:r>
      <w:r>
        <w:rPr>
          <w:color w:val="000000"/>
        </w:rPr>
        <w:t xml:space="preserve"> производителя</w:t>
      </w:r>
      <w:r w:rsidRPr="000B05D6">
        <w:rPr>
          <w:color w:val="000000"/>
        </w:rPr>
        <w:t>, обеспечивающей его сохранность при перевозке всеми видами транспорта, хранении и проведении погрузочно-разгрузочных работ.</w:t>
      </w:r>
    </w:p>
    <w:p w14:paraId="44DFCEE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Стоимость упаковки и маркировки включена в цену продукции.</w:t>
      </w:r>
    </w:p>
    <w:p w14:paraId="5910833A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9871AB7" w14:textId="77777777" w:rsidR="00CE2952" w:rsidRPr="00BD1463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BD1463">
        <w:rPr>
          <w:b/>
          <w:color w:val="000000"/>
        </w:rPr>
        <w:t>КАЧЕСТВО, КОМПЛЕКТНОСТЬ, ГАРАНТИЯ КАЧЕСТВА</w:t>
      </w:r>
    </w:p>
    <w:p w14:paraId="7F18C5BA" w14:textId="77777777" w:rsidR="00CE2952" w:rsidRPr="00BD1463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74667C4F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 xml:space="preserve">Поставщик гарантирует, что поставляемая продукция </w:t>
      </w:r>
      <w:r w:rsidRPr="008F01DB">
        <w:rPr>
          <w:bCs/>
          <w:color w:val="000000"/>
        </w:rPr>
        <w:t>новая, не ранее 2026 года</w:t>
      </w:r>
      <w:r w:rsidRPr="00BD1463">
        <w:rPr>
          <w:bCs/>
          <w:color w:val="000000"/>
        </w:rPr>
        <w:t xml:space="preserve"> выпуска, соответствует по качеству государственным стандартам, другой нормативно-технической документации страны Поставщика.</w:t>
      </w:r>
    </w:p>
    <w:p w14:paraId="1ABBD9C3" w14:textId="77777777" w:rsidR="00CE2952" w:rsidRPr="008F01DB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176B41">
        <w:rPr>
          <w:color w:val="000000" w:themeColor="text1"/>
        </w:rPr>
        <w:t xml:space="preserve">Гарантийный срок – 24 (двадцать четыре) месяца от даты </w:t>
      </w:r>
      <w:r w:rsidRPr="008F01DB">
        <w:rPr>
          <w:color w:val="000000"/>
        </w:rPr>
        <w:t>поставки продукции.</w:t>
      </w:r>
    </w:p>
    <w:p w14:paraId="339DD972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F01DB">
        <w:rPr>
          <w:bCs/>
          <w:color w:val="000000"/>
        </w:rPr>
        <w:t>Поставщик обязан устранить за свой счет обнаруженные в период гарантийного</w:t>
      </w:r>
      <w:r w:rsidRPr="00BD1463">
        <w:rPr>
          <w:bCs/>
          <w:color w:val="000000"/>
        </w:rPr>
        <w:t xml:space="preserve"> срока дефекты путем исправления либо замены дефектных узлов или частей продукции.</w:t>
      </w:r>
    </w:p>
    <w:p w14:paraId="49ABA8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>Если устранение дефектов производится Покупателем, по согласованию</w:t>
      </w:r>
      <w:r w:rsidRPr="000B05D6">
        <w:rPr>
          <w:bCs/>
          <w:color w:val="000000"/>
        </w:rPr>
        <w:t xml:space="preserve"> между Сторонами, Поставщик обязан возместить Покупателю, связанные с этим, документально подтвержденные расходы.</w:t>
      </w:r>
    </w:p>
    <w:p w14:paraId="596A53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Поставщик обязуется продлить гарантийный срок на время устранения дефектов, допущенных по вине Поставщика. Время, на которое прерывается гарантийный срок, исчисляется со дня подписания Акта о выявлении дефектов и заканчивается датой подписания Акта восстановления продукции после устранения дефектов Товара в период гарантийного срока.</w:t>
      </w:r>
    </w:p>
    <w:p w14:paraId="5F092B7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Все транспортные расходы, связанные с допоставкой, возвратом и (или) заменой дефектных узлов или частей продукции, оплачивает Поставщик, если выявленные дефекты и (или) допоставка не возникли по вине Покупателя.</w:t>
      </w:r>
    </w:p>
    <w:p w14:paraId="7DD59DA4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Гарантия не распространяется на естественный износ и ущерб, возникший в результате неправильного или небрежного хранения, обслуживания или чрезмерной нагрузки, применения продукции не по назначению, недостаточного и/или неправильного монтажа или пуска, а также вследствие несоблюдения технических инструкций по монтажу или пуску.</w:t>
      </w:r>
    </w:p>
    <w:p w14:paraId="070D90DF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2E7B6AE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284"/>
        </w:tabs>
        <w:spacing w:line="240" w:lineRule="exact"/>
        <w:ind w:left="720"/>
        <w:jc w:val="center"/>
        <w:rPr>
          <w:b/>
          <w:color w:val="000000"/>
        </w:rPr>
      </w:pPr>
      <w:r w:rsidRPr="000B05D6">
        <w:rPr>
          <w:b/>
          <w:color w:val="000000"/>
        </w:rPr>
        <w:t>ОТВЕТСТВЕННОСТЬ СТОРОН, РАЗРЕШЕНИЕ СПОРОВ</w:t>
      </w:r>
    </w:p>
    <w:p w14:paraId="4FC0894A" w14:textId="77777777" w:rsidR="00CE2952" w:rsidRPr="000B05D6" w:rsidRDefault="00CE2952" w:rsidP="00CE2952">
      <w:pPr>
        <w:shd w:val="clear" w:color="auto" w:fill="FFFFFF"/>
        <w:tabs>
          <w:tab w:val="left" w:pos="284"/>
        </w:tabs>
        <w:spacing w:line="240" w:lineRule="exact"/>
        <w:ind w:left="720"/>
        <w:rPr>
          <w:b/>
          <w:color w:val="000000"/>
        </w:rPr>
      </w:pPr>
    </w:p>
    <w:p w14:paraId="285FBB45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поставки продукции Поставщик уплачивает Покупателю пеню в размере 0,1 % от стоимости оплаченной, но не поставленной в срок продукции, за каждый день просрочки.</w:t>
      </w:r>
    </w:p>
    <w:p w14:paraId="7BA0024E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851"/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 xml:space="preserve">В случае отказа Поставщика от поставки продукции или непоставки ее по условиям договора Поставщик выплачивает Покупателю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4856C09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окончательного расчета Покупатель уплачивает Поставщику пеню в размере 0,1% от стоимости поставленной, но не оплаченной продукции за каждый день просрочки.</w:t>
      </w:r>
    </w:p>
    <w:p w14:paraId="4D8E7F4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644"/>
        <w:jc w:val="both"/>
        <w:rPr>
          <w:bCs/>
          <w:color w:val="000000"/>
        </w:rPr>
      </w:pPr>
      <w:r w:rsidRPr="000B05D6">
        <w:rPr>
          <w:color w:val="000000"/>
        </w:rPr>
        <w:t xml:space="preserve">В случае несвоевременного предоставления ЭСЧФ Поставщик уплачивает Покупателю штраф в размере 0,1% от суммы НДС, не подтвержденной ЭСЧФ в установленный срок, за каждый день просрочки предоставления ЭСЧФ. В случае непредоставления ЭСЧФ Поставщик уплачивает Покупателю штраф в размере суммы НДС, не подтвержденной ЭСЧФ. </w:t>
      </w:r>
    </w:p>
    <w:p w14:paraId="6EB63AE8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142" w:firstLine="425"/>
        <w:jc w:val="both"/>
        <w:rPr>
          <w:color w:val="000000"/>
        </w:rPr>
      </w:pPr>
      <w:r w:rsidRPr="000B05D6">
        <w:rPr>
          <w:color w:val="000000"/>
        </w:rPr>
        <w:t>Уплата штрафных санкций не освобождает стороны от исполнения обязательств по настоящему Договору</w:t>
      </w:r>
    </w:p>
    <w:p w14:paraId="5FFECE3D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4D3AF305" w14:textId="77777777" w:rsidR="00CE2952" w:rsidRPr="009F3792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lastRenderedPageBreak/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</w:t>
      </w:r>
      <w:r w:rsidRPr="000B05D6">
        <w:rPr>
          <w:bCs/>
          <w:color w:val="000000"/>
        </w:rPr>
        <w:t>.</w:t>
      </w:r>
    </w:p>
    <w:p w14:paraId="6989E021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360"/>
        <w:jc w:val="both"/>
        <w:rPr>
          <w:color w:val="000000"/>
        </w:rPr>
      </w:pPr>
    </w:p>
    <w:p w14:paraId="69683F9B" w14:textId="77777777" w:rsidR="00CE2952" w:rsidRPr="00C83199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ФОРС-МАЖОР</w:t>
      </w:r>
    </w:p>
    <w:p w14:paraId="62FD13E5" w14:textId="77777777" w:rsidR="00C83199" w:rsidRPr="009F3792" w:rsidRDefault="00C83199" w:rsidP="00C83199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0C3AD7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война, военные операции любого характера, блокада, запрещение экспорта или импорта, непосредственно повлиявшие на выполнение Сторонами обязательств по настоящему договору.</w:t>
      </w:r>
    </w:p>
    <w:p w14:paraId="3DE26C46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2607C31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</w:t>
      </w:r>
    </w:p>
    <w:p w14:paraId="3A893792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3D25B8BA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6B2C857E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627E63AF" w14:textId="77777777" w:rsidR="00C83199" w:rsidRPr="009F3792" w:rsidRDefault="00C83199" w:rsidP="00C83199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FC878C6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ПОРЯДОК ИЗМЕНЕНИЯ И РАСТОРЖЕНИЯ ДОГОВОРА</w:t>
      </w:r>
    </w:p>
    <w:p w14:paraId="78CE2A47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838EAC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5A94311B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47144EF0" w14:textId="77777777" w:rsidR="00C83199" w:rsidRPr="009F3792" w:rsidRDefault="00C83199" w:rsidP="00C83199">
      <w:pPr>
        <w:shd w:val="clear" w:color="auto" w:fill="FFFFFF"/>
        <w:tabs>
          <w:tab w:val="left" w:pos="1134"/>
        </w:tabs>
        <w:spacing w:line="240" w:lineRule="exact"/>
        <w:ind w:left="567"/>
        <w:jc w:val="both"/>
        <w:rPr>
          <w:color w:val="000000"/>
        </w:rPr>
      </w:pPr>
    </w:p>
    <w:p w14:paraId="09806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ДОПОЛНИТЕЛЬНЫЕ УСЛОВИЯ</w:t>
      </w:r>
    </w:p>
    <w:p w14:paraId="1E33D4B4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573CE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06C417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BBD42B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вступает в силу с момента подписания, а в случае необходимости получения разрешительных документов, выдаваемых компетентными государственными органами, - согласно законодательству стран Сторон и действует до полного исполнения Сторонами принятых на себя обязательств.</w:t>
      </w:r>
    </w:p>
    <w:p w14:paraId="16B4B34F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 xml:space="preserve">Содержание настоящего договора, информация о ценах на продукцию, поставляемый по настоящему договору, информация о производителях продукции и внешнеэкономических партнерах Поставщика, ставшие известными в ходе исполнения настоящего договора, содержание и суть переговоров, а также вся переписка между Сторонами являются коммерческой тайной и не подлежат разглашению третьим лицам. </w:t>
      </w:r>
      <w:r w:rsidRPr="000B05D6">
        <w:rPr>
          <w:color w:val="000000"/>
        </w:rPr>
        <w:lastRenderedPageBreak/>
        <w:t>Передача информации третьим лицам одной из Сторон возможна только с письменного разрешения другой Стороны.</w:t>
      </w:r>
    </w:p>
    <w:p w14:paraId="2D4F8ED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6028210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7E87EF98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 и разногласия, возникающие в связи с исполнением настоящего договора, решаются путем переговоров. В случае недостижения согласия переговорным путем спор решается в Экономическом суде города Минска. Применимым правом к настоящему договору будет являться право Республики Беларусь.</w:t>
      </w:r>
    </w:p>
    <w:p w14:paraId="3FFF8332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Документы, переданные по факсу, имеют равную юридическую силу с последующим предоставлением в 30-дневный срок оригинальных экземпляров.</w:t>
      </w:r>
    </w:p>
    <w:p w14:paraId="392ECB07" w14:textId="77777777" w:rsidR="00C83199" w:rsidRPr="009F3792" w:rsidRDefault="00C83199" w:rsidP="00C83199">
      <w:pPr>
        <w:shd w:val="clear" w:color="auto" w:fill="FFFFFF"/>
        <w:tabs>
          <w:tab w:val="left" w:pos="1134"/>
        </w:tabs>
        <w:spacing w:line="240" w:lineRule="exact"/>
        <w:ind w:left="567"/>
        <w:jc w:val="both"/>
        <w:rPr>
          <w:color w:val="000000"/>
        </w:rPr>
      </w:pPr>
    </w:p>
    <w:p w14:paraId="4311D931" w14:textId="14F9A0A1" w:rsidR="00D715B5" w:rsidRPr="009F3792" w:rsidRDefault="00D715B5" w:rsidP="00D715B5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РЕКВИЗИТЫ И ПОДПИСИ СТОРОН</w:t>
      </w:r>
    </w:p>
    <w:p w14:paraId="1EC60A8A" w14:textId="77777777" w:rsidR="00D715B5" w:rsidRPr="000B05D6" w:rsidRDefault="00D715B5" w:rsidP="00D715B5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tbl>
      <w:tblPr>
        <w:tblW w:w="9945" w:type="dxa"/>
        <w:tblLayout w:type="fixed"/>
        <w:tblLook w:val="04A0" w:firstRow="1" w:lastRow="0" w:firstColumn="1" w:lastColumn="0" w:noHBand="0" w:noVBand="1"/>
      </w:tblPr>
      <w:tblGrid>
        <w:gridCol w:w="1563"/>
        <w:gridCol w:w="544"/>
        <w:gridCol w:w="7776"/>
        <w:gridCol w:w="62"/>
      </w:tblGrid>
      <w:tr w:rsidR="00D715B5" w:rsidRPr="000B05D6" w14:paraId="79E7C758" w14:textId="77777777" w:rsidTr="00EB603E">
        <w:trPr>
          <w:trHeight w:val="224"/>
        </w:trPr>
        <w:tc>
          <w:tcPr>
            <w:tcW w:w="2107" w:type="dxa"/>
            <w:gridSpan w:val="2"/>
          </w:tcPr>
          <w:p w14:paraId="2E8F0C8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ПОСТАВЩИК</w:t>
            </w:r>
          </w:p>
        </w:tc>
        <w:tc>
          <w:tcPr>
            <w:tcW w:w="7838" w:type="dxa"/>
            <w:gridSpan w:val="2"/>
          </w:tcPr>
          <w:p w14:paraId="40E059F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ПОКУПАТЕЛЬ</w:t>
            </w:r>
          </w:p>
        </w:tc>
      </w:tr>
      <w:tr w:rsidR="00D715B5" w:rsidRPr="000B05D6" w14:paraId="35FCD62A" w14:textId="77777777" w:rsidTr="00EB603E">
        <w:trPr>
          <w:gridAfter w:val="1"/>
          <w:wAfter w:w="62" w:type="dxa"/>
          <w:trHeight w:val="224"/>
        </w:trPr>
        <w:tc>
          <w:tcPr>
            <w:tcW w:w="1563" w:type="dxa"/>
          </w:tcPr>
          <w:p w14:paraId="4BD775C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23CE220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ОАО «КБР-УКХ-СР»</w:t>
            </w:r>
          </w:p>
        </w:tc>
      </w:tr>
      <w:tr w:rsidR="00D715B5" w:rsidRPr="000B05D6" w14:paraId="601352D8" w14:textId="77777777" w:rsidTr="00EB603E">
        <w:trPr>
          <w:gridAfter w:val="1"/>
          <w:wAfter w:w="62" w:type="dxa"/>
          <w:trHeight w:val="235"/>
        </w:trPr>
        <w:tc>
          <w:tcPr>
            <w:tcW w:w="1563" w:type="dxa"/>
          </w:tcPr>
          <w:p w14:paraId="3FB0DEC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7F5E4F4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Юридический адрес:</w:t>
            </w:r>
          </w:p>
        </w:tc>
      </w:tr>
      <w:tr w:rsidR="00D715B5" w:rsidRPr="000B05D6" w14:paraId="3B8DB3A1" w14:textId="77777777" w:rsidTr="00EB603E">
        <w:trPr>
          <w:gridAfter w:val="1"/>
          <w:wAfter w:w="62" w:type="dxa"/>
          <w:trHeight w:val="1805"/>
        </w:trPr>
        <w:tc>
          <w:tcPr>
            <w:tcW w:w="1563" w:type="dxa"/>
          </w:tcPr>
          <w:p w14:paraId="605E076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tbl>
            <w:tblPr>
              <w:tblW w:w="10270" w:type="dxa"/>
              <w:tblLayout w:type="fixed"/>
              <w:tblLook w:val="04A0" w:firstRow="1" w:lastRow="0" w:firstColumn="1" w:lastColumn="0" w:noHBand="0" w:noVBand="1"/>
            </w:tblPr>
            <w:tblGrid>
              <w:gridCol w:w="10270"/>
            </w:tblGrid>
            <w:tr w:rsidR="00D715B5" w:rsidRPr="00D1555C" w14:paraId="75FDD077" w14:textId="77777777" w:rsidTr="00EB603E">
              <w:trPr>
                <w:trHeight w:val="224"/>
              </w:trPr>
              <w:tc>
                <w:tcPr>
                  <w:tcW w:w="10270" w:type="dxa"/>
                </w:tcPr>
                <w:p w14:paraId="124ED994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220026, г. Минск, пр. Партизанский, 64а</w:t>
                  </w:r>
                </w:p>
              </w:tc>
            </w:tr>
            <w:tr w:rsidR="00D715B5" w:rsidRPr="00D1555C" w14:paraId="3C1B2F49" w14:textId="77777777" w:rsidTr="00EB603E">
              <w:trPr>
                <w:trHeight w:val="224"/>
              </w:trPr>
              <w:tc>
                <w:tcPr>
                  <w:tcW w:w="10270" w:type="dxa"/>
                </w:tcPr>
                <w:p w14:paraId="25334CEF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УНП 190699027, ОКПО 37687948</w:t>
                  </w:r>
                </w:p>
              </w:tc>
            </w:tr>
            <w:tr w:rsidR="00D715B5" w:rsidRPr="00D1555C" w14:paraId="3243CA3B" w14:textId="77777777" w:rsidTr="00EB603E">
              <w:trPr>
                <w:trHeight w:val="684"/>
              </w:trPr>
              <w:tc>
                <w:tcPr>
                  <w:tcW w:w="10270" w:type="dxa"/>
                </w:tcPr>
                <w:p w14:paraId="79F1E1C7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jc w:val="center"/>
                  </w:pPr>
                  <w:r w:rsidRPr="00B64E57">
                    <w:t xml:space="preserve">р/с BY23 AKBB 3012 0000 1251 0000 0000 </w:t>
                  </w:r>
                </w:p>
                <w:p w14:paraId="4F6F7C76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</w:pPr>
                  <w:r>
                    <w:t xml:space="preserve">                                               </w:t>
                  </w:r>
                  <w:r w:rsidRPr="00B64E57">
                    <w:t xml:space="preserve">валюта BYN </w:t>
                  </w:r>
                </w:p>
                <w:p w14:paraId="0306ADBC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в ОАО "АСБ БЕЛАРУСБАНК</w:t>
                  </w:r>
                  <w:r>
                    <w:t>»,</w:t>
                  </w:r>
                </w:p>
              </w:tc>
            </w:tr>
            <w:tr w:rsidR="00D715B5" w:rsidRPr="00D1555C" w14:paraId="643B45DC" w14:textId="77777777" w:rsidTr="00EB603E">
              <w:trPr>
                <w:trHeight w:val="672"/>
              </w:trPr>
              <w:tc>
                <w:tcPr>
                  <w:tcW w:w="10270" w:type="dxa"/>
                </w:tcPr>
                <w:p w14:paraId="6DB21778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БИК: АКBBBY2X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Адрес банка: Центр банковских услуг №511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 xml:space="preserve">г. Минск, ул. </w:t>
                  </w:r>
                  <w:proofErr w:type="spellStart"/>
                  <w:r w:rsidRPr="00B64E57">
                    <w:t>Д</w:t>
                  </w:r>
                  <w:r w:rsidRPr="00B64E57">
                    <w:rPr>
                      <w:color w:val="000000"/>
                      <w:shd w:val="clear" w:color="auto" w:fill="F7F7F7"/>
                    </w:rPr>
                    <w:t>олгобродская</w:t>
                  </w:r>
                  <w:proofErr w:type="spellEnd"/>
                  <w:r w:rsidRPr="00B64E57">
                    <w:rPr>
                      <w:color w:val="000000"/>
                      <w:shd w:val="clear" w:color="auto" w:fill="F7F7F7"/>
                    </w:rPr>
                    <w:t>, 1</w:t>
                  </w:r>
                </w:p>
              </w:tc>
            </w:tr>
          </w:tbl>
          <w:p w14:paraId="50F3FF1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30AE661" w14:textId="77777777" w:rsidTr="00EB603E">
        <w:trPr>
          <w:gridAfter w:val="1"/>
          <w:wAfter w:w="62" w:type="dxa"/>
          <w:trHeight w:val="224"/>
        </w:trPr>
        <w:tc>
          <w:tcPr>
            <w:tcW w:w="1563" w:type="dxa"/>
          </w:tcPr>
          <w:p w14:paraId="4630E9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5D806E0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2914969" w14:textId="77777777" w:rsidTr="00EB603E">
        <w:trPr>
          <w:gridAfter w:val="1"/>
          <w:wAfter w:w="62" w:type="dxa"/>
          <w:trHeight w:val="224"/>
        </w:trPr>
        <w:tc>
          <w:tcPr>
            <w:tcW w:w="1563" w:type="dxa"/>
          </w:tcPr>
          <w:p w14:paraId="7434E22A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2BD557AD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 w:rsidRPr="00D1555C">
              <w:rPr>
                <w:color w:val="000000"/>
              </w:rPr>
              <w:t>Директор                                   И.</w:t>
            </w:r>
            <w:r>
              <w:rPr>
                <w:color w:val="000000"/>
              </w:rPr>
              <w:t>И</w:t>
            </w:r>
            <w:r w:rsidRPr="00D1555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Данильчик</w:t>
            </w:r>
          </w:p>
        </w:tc>
      </w:tr>
      <w:tr w:rsidR="00D715B5" w:rsidRPr="000B05D6" w14:paraId="7ED02256" w14:textId="77777777" w:rsidTr="00EB603E">
        <w:trPr>
          <w:gridAfter w:val="1"/>
          <w:wAfter w:w="62" w:type="dxa"/>
          <w:trHeight w:val="259"/>
        </w:trPr>
        <w:tc>
          <w:tcPr>
            <w:tcW w:w="1563" w:type="dxa"/>
          </w:tcPr>
          <w:p w14:paraId="0ABA188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204B2B7D" w14:textId="77777777" w:rsidR="00D715B5" w:rsidRPr="000B05D6" w:rsidRDefault="00D715B5" w:rsidP="00AC15A8">
            <w:pPr>
              <w:shd w:val="clear" w:color="auto" w:fill="FFFFFF"/>
              <w:tabs>
                <w:tab w:val="left" w:pos="-4820"/>
                <w:tab w:val="left" w:pos="-4678"/>
                <w:tab w:val="left" w:pos="993"/>
              </w:tabs>
              <w:ind w:right="2" w:firstLine="3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</w:t>
            </w:r>
            <w:r w:rsidRPr="00D1555C">
              <w:rPr>
                <w:color w:val="000000"/>
              </w:rPr>
              <w:t>М.П.</w:t>
            </w:r>
          </w:p>
        </w:tc>
      </w:tr>
      <w:tr w:rsidR="00D715B5" w:rsidRPr="000B05D6" w14:paraId="75944042" w14:textId="77777777" w:rsidTr="00EB603E">
        <w:trPr>
          <w:gridAfter w:val="1"/>
          <w:wAfter w:w="62" w:type="dxa"/>
          <w:trHeight w:val="224"/>
        </w:trPr>
        <w:tc>
          <w:tcPr>
            <w:tcW w:w="1563" w:type="dxa"/>
          </w:tcPr>
          <w:p w14:paraId="11C24BD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65E3F75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7C2074D1" w14:textId="77777777" w:rsidTr="00EB603E">
        <w:trPr>
          <w:gridAfter w:val="1"/>
          <w:wAfter w:w="62" w:type="dxa"/>
          <w:trHeight w:val="224"/>
        </w:trPr>
        <w:tc>
          <w:tcPr>
            <w:tcW w:w="1563" w:type="dxa"/>
          </w:tcPr>
          <w:p w14:paraId="53720F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59CF2DE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F0D5677" w14:textId="77777777" w:rsidTr="00EB603E">
        <w:trPr>
          <w:gridAfter w:val="1"/>
          <w:wAfter w:w="62" w:type="dxa"/>
          <w:trHeight w:val="235"/>
        </w:trPr>
        <w:tc>
          <w:tcPr>
            <w:tcW w:w="1563" w:type="dxa"/>
          </w:tcPr>
          <w:p w14:paraId="042E72D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04F8276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B9AE50B" w14:textId="77777777" w:rsidTr="00EB603E">
        <w:trPr>
          <w:gridAfter w:val="1"/>
          <w:wAfter w:w="62" w:type="dxa"/>
          <w:trHeight w:val="224"/>
        </w:trPr>
        <w:tc>
          <w:tcPr>
            <w:tcW w:w="1563" w:type="dxa"/>
          </w:tcPr>
          <w:p w14:paraId="7DBAF33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0811529C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6E8014FF" w14:textId="77777777" w:rsidTr="00EB603E">
        <w:trPr>
          <w:gridAfter w:val="1"/>
          <w:wAfter w:w="62" w:type="dxa"/>
          <w:trHeight w:val="224"/>
        </w:trPr>
        <w:tc>
          <w:tcPr>
            <w:tcW w:w="1563" w:type="dxa"/>
          </w:tcPr>
          <w:p w14:paraId="20519D9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756B8693" w14:textId="77777777" w:rsidR="00D715B5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367B760E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1D3C156C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38CB8FB2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6647CCBC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15709806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55A4BB13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291E6020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5FABB25B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138E3347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4D80C676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245F87ED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76D820E5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3CAFAEF6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0899FD18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0EB673D0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0CE320EB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43CCE972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41B17ABE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11AEC881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5D876BFB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3853765F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578258E8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2520F4EF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3C026235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03DCB3B5" w14:textId="77777777" w:rsidR="00B676E1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  <w:p w14:paraId="761714A6" w14:textId="77777777" w:rsidR="00B676E1" w:rsidRPr="000B05D6" w:rsidRDefault="00B676E1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FA7880A" w14:textId="77777777" w:rsidTr="00EB603E">
        <w:trPr>
          <w:gridAfter w:val="1"/>
          <w:wAfter w:w="62" w:type="dxa"/>
          <w:trHeight w:val="65"/>
        </w:trPr>
        <w:tc>
          <w:tcPr>
            <w:tcW w:w="1563" w:type="dxa"/>
          </w:tcPr>
          <w:p w14:paraId="42B25BA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4F7391A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463B057" w14:textId="77777777" w:rsidTr="00EB603E">
        <w:trPr>
          <w:gridAfter w:val="1"/>
          <w:wAfter w:w="62" w:type="dxa"/>
          <w:trHeight w:val="70"/>
        </w:trPr>
        <w:tc>
          <w:tcPr>
            <w:tcW w:w="1563" w:type="dxa"/>
          </w:tcPr>
          <w:p w14:paraId="791AAF5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320" w:type="dxa"/>
            <w:gridSpan w:val="2"/>
          </w:tcPr>
          <w:p w14:paraId="0FC56FE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</w:tbl>
    <w:p w14:paraId="1F70B9E5" w14:textId="0E980C24" w:rsidR="00D715B5" w:rsidRPr="00D77B81" w:rsidRDefault="00D715B5" w:rsidP="00D715B5">
      <w:pPr>
        <w:spacing w:line="240" w:lineRule="exac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2"/>
        <w:gridCol w:w="5123"/>
      </w:tblGrid>
      <w:tr w:rsidR="00D715B5" w:rsidRPr="00415689" w14:paraId="3384EBF1" w14:textId="77777777" w:rsidTr="00606E67">
        <w:trPr>
          <w:trHeight w:val="70"/>
        </w:trPr>
        <w:tc>
          <w:tcPr>
            <w:tcW w:w="4644" w:type="dxa"/>
          </w:tcPr>
          <w:p w14:paraId="42985A30" w14:textId="77777777" w:rsidR="00D715B5" w:rsidRPr="00415689" w:rsidRDefault="00D715B5" w:rsidP="00AC15A8">
            <w:pPr>
              <w:spacing w:line="240" w:lineRule="exact"/>
            </w:pPr>
          </w:p>
        </w:tc>
        <w:tc>
          <w:tcPr>
            <w:tcW w:w="5493" w:type="dxa"/>
          </w:tcPr>
          <w:p w14:paraId="69C8AEAA" w14:textId="77777777" w:rsidR="00D715B5" w:rsidRDefault="00D715B5" w:rsidP="00AC15A8">
            <w:pPr>
              <w:shd w:val="clear" w:color="auto" w:fill="FFFFFF"/>
              <w:spacing w:line="240" w:lineRule="exact"/>
            </w:pPr>
            <w:r w:rsidRPr="00415689">
              <w:t>Приложение 1</w:t>
            </w:r>
          </w:p>
          <w:p w14:paraId="52E197AF" w14:textId="3FA5DEFC" w:rsidR="00D715B5" w:rsidRPr="00415689" w:rsidRDefault="00D715B5" w:rsidP="00AC15A8">
            <w:pPr>
              <w:shd w:val="clear" w:color="auto" w:fill="FFFFFF"/>
              <w:spacing w:line="240" w:lineRule="exact"/>
            </w:pPr>
            <w:r w:rsidRPr="00415689">
              <w:t xml:space="preserve">к договору поставки №____от «___» _____ </w:t>
            </w:r>
            <w:r>
              <w:t>2026</w:t>
            </w:r>
            <w:r w:rsidRPr="00415689">
              <w:t>г.</w:t>
            </w:r>
          </w:p>
        </w:tc>
      </w:tr>
    </w:tbl>
    <w:p w14:paraId="0D5C4E73" w14:textId="77777777" w:rsidR="00D715B5" w:rsidRDefault="00D715B5" w:rsidP="00D715B5">
      <w:pPr>
        <w:shd w:val="clear" w:color="auto" w:fill="FFFFFF"/>
        <w:spacing w:line="240" w:lineRule="exact"/>
      </w:pPr>
    </w:p>
    <w:p w14:paraId="293A59B6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  <w:r w:rsidRPr="00921102">
        <w:rPr>
          <w:sz w:val="22"/>
          <w:szCs w:val="22"/>
        </w:rPr>
        <w:t>Спецификация поставки</w:t>
      </w:r>
    </w:p>
    <w:p w14:paraId="3E905CFB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03"/>
        <w:gridCol w:w="1469"/>
        <w:gridCol w:w="1191"/>
        <w:gridCol w:w="1133"/>
        <w:gridCol w:w="1413"/>
      </w:tblGrid>
      <w:tr w:rsidR="00D715B5" w:rsidRPr="00921102" w14:paraId="3933703B" w14:textId="77777777" w:rsidTr="008F6302">
        <w:trPr>
          <w:cantSplit/>
          <w:trHeight w:val="816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434BD60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№</w:t>
            </w:r>
          </w:p>
          <w:p w14:paraId="4F5FE539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928" w:type="pct"/>
          </w:tcPr>
          <w:p w14:paraId="2CE9AB80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Наименование</w:t>
            </w:r>
          </w:p>
          <w:p w14:paraId="1B6527A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12AE85C3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Количество, шт.</w:t>
            </w:r>
          </w:p>
        </w:tc>
        <w:tc>
          <w:tcPr>
            <w:tcW w:w="637" w:type="pct"/>
          </w:tcPr>
          <w:p w14:paraId="4C4E52B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606" w:type="pct"/>
          </w:tcPr>
          <w:p w14:paraId="73C9391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Ставка НДС, %</w:t>
            </w:r>
          </w:p>
        </w:tc>
        <w:tc>
          <w:tcPr>
            <w:tcW w:w="756" w:type="pct"/>
          </w:tcPr>
          <w:p w14:paraId="09A0CB3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Стоимость с НДС,</w:t>
            </w:r>
          </w:p>
          <w:p w14:paraId="78A0503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руб.</w:t>
            </w:r>
          </w:p>
        </w:tc>
      </w:tr>
      <w:tr w:rsidR="00D715B5" w:rsidRPr="00921102" w14:paraId="27E261E8" w14:textId="77777777" w:rsidTr="008F6302">
        <w:trPr>
          <w:cantSplit/>
          <w:trHeight w:val="158"/>
        </w:trPr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5655E48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1</w:t>
            </w:r>
          </w:p>
        </w:tc>
        <w:tc>
          <w:tcPr>
            <w:tcW w:w="1928" w:type="pct"/>
            <w:vAlign w:val="center"/>
          </w:tcPr>
          <w:p w14:paraId="1CDE914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2</w:t>
            </w:r>
          </w:p>
        </w:tc>
        <w:tc>
          <w:tcPr>
            <w:tcW w:w="786" w:type="pct"/>
            <w:vAlign w:val="center"/>
          </w:tcPr>
          <w:p w14:paraId="21780F36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4</w:t>
            </w:r>
          </w:p>
        </w:tc>
        <w:tc>
          <w:tcPr>
            <w:tcW w:w="637" w:type="pct"/>
            <w:vAlign w:val="center"/>
          </w:tcPr>
          <w:p w14:paraId="15EC49D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5</w:t>
            </w:r>
          </w:p>
        </w:tc>
        <w:tc>
          <w:tcPr>
            <w:tcW w:w="606" w:type="pct"/>
            <w:vAlign w:val="center"/>
          </w:tcPr>
          <w:p w14:paraId="24DA3C1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6</w:t>
            </w:r>
          </w:p>
        </w:tc>
        <w:tc>
          <w:tcPr>
            <w:tcW w:w="756" w:type="pct"/>
            <w:vAlign w:val="center"/>
          </w:tcPr>
          <w:p w14:paraId="633FF68D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7</w:t>
            </w:r>
          </w:p>
        </w:tc>
      </w:tr>
      <w:tr w:rsidR="00D715B5" w:rsidRPr="00921102" w14:paraId="31CBFB7B" w14:textId="77777777" w:rsidTr="008F6302">
        <w:trPr>
          <w:cantSplit/>
          <w:trHeight w:val="380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32D2BD3A" w14:textId="77777777" w:rsidR="00D715B5" w:rsidRPr="00A54046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pct"/>
          </w:tcPr>
          <w:p w14:paraId="041FD0DE" w14:textId="77777777" w:rsidR="00800BD7" w:rsidRPr="0003311F" w:rsidRDefault="00800BD7" w:rsidP="00800BD7">
            <w:pPr>
              <w:spacing w:line="280" w:lineRule="exact"/>
              <w:rPr>
                <w:szCs w:val="24"/>
              </w:rPr>
            </w:pPr>
            <w:r w:rsidRPr="0003311F">
              <w:rPr>
                <w:szCs w:val="24"/>
              </w:rPr>
              <w:t>Анализатор спектра</w:t>
            </w:r>
            <w:r w:rsidRPr="0003311F">
              <w:rPr>
                <w:color w:val="000000"/>
                <w:szCs w:val="24"/>
              </w:rPr>
              <w:t xml:space="preserve"> </w:t>
            </w:r>
            <w:r w:rsidRPr="0003311F">
              <w:rPr>
                <w:szCs w:val="24"/>
              </w:rPr>
              <w:t>с функцией анализатора цепей (</w:t>
            </w:r>
            <w:proofErr w:type="spellStart"/>
            <w:r w:rsidRPr="0003311F">
              <w:rPr>
                <w:szCs w:val="24"/>
              </w:rPr>
              <w:t>однопортовые</w:t>
            </w:r>
            <w:proofErr w:type="spellEnd"/>
            <w:r w:rsidRPr="0003311F">
              <w:rPr>
                <w:szCs w:val="24"/>
              </w:rPr>
              <w:t xml:space="preserve"> измерения, для тестирования кабелей и антенн), типа </w:t>
            </w:r>
            <w:proofErr w:type="spellStart"/>
            <w:r w:rsidRPr="0003311F">
              <w:rPr>
                <w:szCs w:val="24"/>
              </w:rPr>
              <w:t>Ceyear</w:t>
            </w:r>
            <w:proofErr w:type="spellEnd"/>
            <w:r w:rsidRPr="0003311F">
              <w:rPr>
                <w:szCs w:val="24"/>
              </w:rPr>
              <w:t xml:space="preserve"> 4957D (или аналог) в следующей конфигурации:</w:t>
            </w:r>
          </w:p>
          <w:p w14:paraId="539C74DE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- 4957D-S02;</w:t>
            </w:r>
          </w:p>
          <w:p w14:paraId="343C4689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- 4957D-S04;</w:t>
            </w:r>
          </w:p>
          <w:p w14:paraId="076AC01A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- 4957D-S05;</w:t>
            </w:r>
          </w:p>
          <w:p w14:paraId="2558601E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- 4957D-S08;</w:t>
            </w:r>
          </w:p>
          <w:p w14:paraId="4A6C1AFE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- 4957D-H03;</w:t>
            </w:r>
          </w:p>
          <w:p w14:paraId="30544FAD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- 4957D-H04;</w:t>
            </w:r>
          </w:p>
          <w:p w14:paraId="2D816BAD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- 4957D-H15;</w:t>
            </w:r>
          </w:p>
          <w:p w14:paraId="590C9ECB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- 4957D-H26;</w:t>
            </w:r>
          </w:p>
          <w:p w14:paraId="5434AE82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- 4957D-H29;</w:t>
            </w:r>
          </w:p>
          <w:p w14:paraId="04178620" w14:textId="77777777" w:rsidR="00800BD7" w:rsidRPr="0003311F" w:rsidRDefault="00800BD7" w:rsidP="00800BD7">
            <w:pPr>
              <w:spacing w:line="280" w:lineRule="exact"/>
              <w:rPr>
                <w:szCs w:val="24"/>
                <w:lang w:val="en-US"/>
              </w:rPr>
            </w:pPr>
            <w:r w:rsidRPr="0003311F">
              <w:rPr>
                <w:szCs w:val="24"/>
                <w:lang w:val="en-US"/>
              </w:rPr>
              <w:t>- 4957D-H33.</w:t>
            </w:r>
          </w:p>
          <w:p w14:paraId="7A17BA4C" w14:textId="64FD6EF1" w:rsidR="00800BD7" w:rsidRPr="00800BD7" w:rsidRDefault="00800BD7" w:rsidP="0034333E">
            <w:pPr>
              <w:autoSpaceDE w:val="0"/>
              <w:autoSpaceDN w:val="0"/>
              <w:adjustRightInd w:val="0"/>
              <w:ind w:right="-55"/>
              <w:rPr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786" w:type="pct"/>
          </w:tcPr>
          <w:p w14:paraId="7B52FFC6" w14:textId="32A27239" w:rsidR="00D715B5" w:rsidRPr="00763626" w:rsidRDefault="00763626" w:rsidP="00AC15A8">
            <w:pPr>
              <w:pStyle w:val="a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637" w:type="pct"/>
          </w:tcPr>
          <w:p w14:paraId="3A2B4D0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2A3720B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pct"/>
          </w:tcPr>
          <w:p w14:paraId="1FEF1381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797B5953" w14:textId="77777777" w:rsidR="00D715B5" w:rsidRDefault="00D715B5" w:rsidP="00D715B5">
      <w:pPr>
        <w:shd w:val="clear" w:color="auto" w:fill="FFFFFF"/>
        <w:spacing w:line="240" w:lineRule="exact"/>
        <w:ind w:firstLine="567"/>
        <w:jc w:val="both"/>
      </w:pPr>
    </w:p>
    <w:p w14:paraId="6F762BE7" w14:textId="237F41EB" w:rsidR="001A44B5" w:rsidRDefault="001A44B5" w:rsidP="001A44B5">
      <w:pPr>
        <w:shd w:val="clear" w:color="auto" w:fill="FFFFFF"/>
        <w:spacing w:line="240" w:lineRule="exact"/>
        <w:ind w:firstLine="567"/>
        <w:jc w:val="both"/>
        <w:rPr>
          <w:sz w:val="20"/>
        </w:rPr>
      </w:pPr>
    </w:p>
    <w:p w14:paraId="641097BB" w14:textId="77777777" w:rsidR="001A44B5" w:rsidRDefault="001A44B5" w:rsidP="001A44B5">
      <w:pPr>
        <w:shd w:val="clear" w:color="auto" w:fill="FFFFFF"/>
        <w:spacing w:line="240" w:lineRule="exact"/>
        <w:ind w:firstLine="567"/>
        <w:jc w:val="both"/>
      </w:pPr>
    </w:p>
    <w:p w14:paraId="0BAC2259" w14:textId="060187A3" w:rsidR="00D715B5" w:rsidRPr="000B05D6" w:rsidRDefault="00D715B5" w:rsidP="00D715B5">
      <w:pPr>
        <w:shd w:val="clear" w:color="auto" w:fill="FFFFFF"/>
        <w:spacing w:line="240" w:lineRule="exact"/>
        <w:ind w:firstLine="567"/>
        <w:jc w:val="both"/>
      </w:pPr>
      <w:r w:rsidRPr="000B05D6">
        <w:t>Общая стоимость продукции, поставляемой по договору, составляет ___________ (__________) белорусских рублей, в том числе НДС _________ (_______________) белорусских рублей.</w:t>
      </w:r>
    </w:p>
    <w:p w14:paraId="65AE6F6B" w14:textId="6091D46D" w:rsidR="00D715B5" w:rsidRDefault="00D715B5" w:rsidP="00D715B5">
      <w:pPr>
        <w:autoSpaceDE w:val="0"/>
        <w:autoSpaceDN w:val="0"/>
        <w:adjustRightInd w:val="0"/>
        <w:spacing w:line="240" w:lineRule="exact"/>
        <w:ind w:firstLine="567"/>
        <w:jc w:val="both"/>
      </w:pPr>
    </w:p>
    <w:p w14:paraId="558F492B" w14:textId="74F6D2DB" w:rsidR="008F6302" w:rsidRDefault="008F6302" w:rsidP="00D715B5">
      <w:pPr>
        <w:autoSpaceDE w:val="0"/>
        <w:autoSpaceDN w:val="0"/>
        <w:adjustRightInd w:val="0"/>
        <w:spacing w:line="240" w:lineRule="exact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805"/>
      </w:tblGrid>
      <w:tr w:rsidR="00D715B5" w:rsidRPr="000B05D6" w14:paraId="07607613" w14:textId="77777777" w:rsidTr="00AC15A8">
        <w:tc>
          <w:tcPr>
            <w:tcW w:w="4550" w:type="dxa"/>
          </w:tcPr>
          <w:p w14:paraId="6FF559D3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ПОСТАВЩИК</w:t>
            </w:r>
          </w:p>
        </w:tc>
        <w:tc>
          <w:tcPr>
            <w:tcW w:w="4805" w:type="dxa"/>
          </w:tcPr>
          <w:p w14:paraId="3283DA75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ПОКУПАТЕЛЬ</w:t>
            </w:r>
          </w:p>
        </w:tc>
      </w:tr>
      <w:tr w:rsidR="00D715B5" w:rsidRPr="000B05D6" w14:paraId="1F0E4F67" w14:textId="77777777" w:rsidTr="00AC15A8">
        <w:tc>
          <w:tcPr>
            <w:tcW w:w="4550" w:type="dxa"/>
          </w:tcPr>
          <w:p w14:paraId="1A9E79E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4CB6E22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BE4977">
              <w:t>ОАО «К</w:t>
            </w:r>
            <w:r>
              <w:t>БР-УКХ-СР</w:t>
            </w:r>
            <w:r w:rsidRPr="00BE4977">
              <w:t>»</w:t>
            </w:r>
          </w:p>
        </w:tc>
      </w:tr>
      <w:tr w:rsidR="00D715B5" w:rsidRPr="000B05D6" w14:paraId="51C1C671" w14:textId="77777777" w:rsidTr="00AC15A8">
        <w:tc>
          <w:tcPr>
            <w:tcW w:w="4550" w:type="dxa"/>
          </w:tcPr>
          <w:p w14:paraId="0308F179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09245446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</w:p>
        </w:tc>
      </w:tr>
      <w:tr w:rsidR="00D715B5" w:rsidRPr="000B05D6" w14:paraId="73EB6ED2" w14:textId="77777777" w:rsidTr="00AC15A8">
        <w:trPr>
          <w:trHeight w:val="208"/>
        </w:trPr>
        <w:tc>
          <w:tcPr>
            <w:tcW w:w="4550" w:type="dxa"/>
          </w:tcPr>
          <w:p w14:paraId="11E6B2B0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5A61C5BB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0B05D6">
              <w:t xml:space="preserve">Директор        </w:t>
            </w:r>
            <w:r>
              <w:t xml:space="preserve">                       </w:t>
            </w:r>
            <w:r w:rsidRPr="000B05D6">
              <w:t>И.</w:t>
            </w:r>
            <w:r>
              <w:t>И</w:t>
            </w:r>
            <w:r w:rsidRPr="000B05D6">
              <w:t>.</w:t>
            </w:r>
            <w:r>
              <w:t xml:space="preserve"> Данильчик</w:t>
            </w:r>
          </w:p>
        </w:tc>
      </w:tr>
      <w:tr w:rsidR="00D715B5" w:rsidRPr="007A1C8E" w14:paraId="6F52FA31" w14:textId="77777777" w:rsidTr="00AC15A8">
        <w:tc>
          <w:tcPr>
            <w:tcW w:w="4550" w:type="dxa"/>
          </w:tcPr>
          <w:p w14:paraId="2A0770F7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7A85852D" w14:textId="77777777" w:rsidR="00D715B5" w:rsidRPr="007A1C8E" w:rsidRDefault="00D715B5" w:rsidP="00AC15A8">
            <w:pPr>
              <w:tabs>
                <w:tab w:val="left" w:pos="993"/>
              </w:tabs>
              <w:spacing w:line="240" w:lineRule="exact"/>
            </w:pPr>
            <w:r w:rsidRPr="000B05D6">
              <w:t>М.П.</w:t>
            </w:r>
          </w:p>
        </w:tc>
      </w:tr>
    </w:tbl>
    <w:p w14:paraId="5ADC988D" w14:textId="5D552AE7" w:rsidR="00345D0E" w:rsidRDefault="00345D0E" w:rsidP="008E41FB">
      <w:pPr>
        <w:pStyle w:val="0"/>
        <w:spacing w:line="240" w:lineRule="exact"/>
        <w:ind w:firstLine="567"/>
        <w:jc w:val="both"/>
        <w:rPr>
          <w:sz w:val="28"/>
        </w:rPr>
      </w:pPr>
    </w:p>
    <w:sectPr w:rsidR="00345D0E" w:rsidSect="00B676E1">
      <w:footerReference w:type="even" r:id="rId8"/>
      <w:footerReference w:type="default" r:id="rId9"/>
      <w:pgSz w:w="11906" w:h="16838" w:code="9"/>
      <w:pgMar w:top="1134" w:right="850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0AA4" w14:textId="77777777" w:rsidR="00362B18" w:rsidRDefault="00362B18">
      <w:r>
        <w:separator/>
      </w:r>
    </w:p>
  </w:endnote>
  <w:endnote w:type="continuationSeparator" w:id="0">
    <w:p w14:paraId="51EA90E8" w14:textId="77777777" w:rsidR="00362B18" w:rsidRDefault="0036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D5E50" w14:textId="77777777" w:rsidR="00362B18" w:rsidRDefault="00362B18">
      <w:r>
        <w:separator/>
      </w:r>
    </w:p>
  </w:footnote>
  <w:footnote w:type="continuationSeparator" w:id="0">
    <w:p w14:paraId="5C95DCC2" w14:textId="77777777" w:rsidR="00362B18" w:rsidRDefault="0036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6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8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 w16cid:durableId="1941251346">
    <w:abstractNumId w:val="15"/>
  </w:num>
  <w:num w:numId="2" w16cid:durableId="27530361">
    <w:abstractNumId w:val="2"/>
  </w:num>
  <w:num w:numId="3" w16cid:durableId="2130782755">
    <w:abstractNumId w:val="3"/>
  </w:num>
  <w:num w:numId="4" w16cid:durableId="1357265780">
    <w:abstractNumId w:val="1"/>
  </w:num>
  <w:num w:numId="5" w16cid:durableId="1488520009">
    <w:abstractNumId w:val="9"/>
  </w:num>
  <w:num w:numId="6" w16cid:durableId="1835998146">
    <w:abstractNumId w:val="5"/>
  </w:num>
  <w:num w:numId="7" w16cid:durableId="131531485">
    <w:abstractNumId w:val="4"/>
  </w:num>
  <w:num w:numId="8" w16cid:durableId="667247070">
    <w:abstractNumId w:val="18"/>
  </w:num>
  <w:num w:numId="9" w16cid:durableId="4480301">
    <w:abstractNumId w:val="10"/>
  </w:num>
  <w:num w:numId="10" w16cid:durableId="855656231">
    <w:abstractNumId w:val="17"/>
  </w:num>
  <w:num w:numId="11" w16cid:durableId="593706961">
    <w:abstractNumId w:val="14"/>
  </w:num>
  <w:num w:numId="12" w16cid:durableId="2106151972">
    <w:abstractNumId w:val="8"/>
  </w:num>
  <w:num w:numId="13" w16cid:durableId="842009847">
    <w:abstractNumId w:val="12"/>
  </w:num>
  <w:num w:numId="14" w16cid:durableId="2034842547">
    <w:abstractNumId w:val="0"/>
  </w:num>
  <w:num w:numId="15" w16cid:durableId="729310123">
    <w:abstractNumId w:val="11"/>
  </w:num>
  <w:num w:numId="16" w16cid:durableId="1955021000">
    <w:abstractNumId w:val="13"/>
  </w:num>
  <w:num w:numId="17" w16cid:durableId="56631127">
    <w:abstractNumId w:val="7"/>
  </w:num>
  <w:num w:numId="18" w16cid:durableId="561251910">
    <w:abstractNumId w:val="16"/>
  </w:num>
  <w:num w:numId="19" w16cid:durableId="1141001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4148"/>
    <w:rsid w:val="00024C8A"/>
    <w:rsid w:val="0003311F"/>
    <w:rsid w:val="0003461E"/>
    <w:rsid w:val="00046BE1"/>
    <w:rsid w:val="00065584"/>
    <w:rsid w:val="00080BB9"/>
    <w:rsid w:val="00081EB1"/>
    <w:rsid w:val="00094ED3"/>
    <w:rsid w:val="000A1E4B"/>
    <w:rsid w:val="000A514E"/>
    <w:rsid w:val="000A570A"/>
    <w:rsid w:val="000B151F"/>
    <w:rsid w:val="000B6616"/>
    <w:rsid w:val="000D1091"/>
    <w:rsid w:val="000E056F"/>
    <w:rsid w:val="000E2ECB"/>
    <w:rsid w:val="00102818"/>
    <w:rsid w:val="0011134D"/>
    <w:rsid w:val="0012236D"/>
    <w:rsid w:val="00124777"/>
    <w:rsid w:val="001371FC"/>
    <w:rsid w:val="001453C9"/>
    <w:rsid w:val="001569ED"/>
    <w:rsid w:val="00160816"/>
    <w:rsid w:val="0017403D"/>
    <w:rsid w:val="00176B41"/>
    <w:rsid w:val="001939CC"/>
    <w:rsid w:val="00194912"/>
    <w:rsid w:val="001A0226"/>
    <w:rsid w:val="001A0232"/>
    <w:rsid w:val="001A44B5"/>
    <w:rsid w:val="001A4E3F"/>
    <w:rsid w:val="001A5630"/>
    <w:rsid w:val="001A740D"/>
    <w:rsid w:val="001C2703"/>
    <w:rsid w:val="001C4CF4"/>
    <w:rsid w:val="001D20F4"/>
    <w:rsid w:val="001D30A1"/>
    <w:rsid w:val="001E56CF"/>
    <w:rsid w:val="001F248D"/>
    <w:rsid w:val="001F6DA4"/>
    <w:rsid w:val="00200177"/>
    <w:rsid w:val="0021353C"/>
    <w:rsid w:val="0021487C"/>
    <w:rsid w:val="00224232"/>
    <w:rsid w:val="00231FEA"/>
    <w:rsid w:val="00232726"/>
    <w:rsid w:val="002338DA"/>
    <w:rsid w:val="00236AF5"/>
    <w:rsid w:val="0024195C"/>
    <w:rsid w:val="002520BD"/>
    <w:rsid w:val="00255715"/>
    <w:rsid w:val="00255C06"/>
    <w:rsid w:val="002640F9"/>
    <w:rsid w:val="00275796"/>
    <w:rsid w:val="00280A13"/>
    <w:rsid w:val="00282CFB"/>
    <w:rsid w:val="0028338E"/>
    <w:rsid w:val="00283E8C"/>
    <w:rsid w:val="00284652"/>
    <w:rsid w:val="002907EB"/>
    <w:rsid w:val="00290BEC"/>
    <w:rsid w:val="00293D30"/>
    <w:rsid w:val="00293FD3"/>
    <w:rsid w:val="002A5A89"/>
    <w:rsid w:val="002B40E8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17CD9"/>
    <w:rsid w:val="0032014C"/>
    <w:rsid w:val="00320702"/>
    <w:rsid w:val="0034333E"/>
    <w:rsid w:val="00345BF2"/>
    <w:rsid w:val="00345D0E"/>
    <w:rsid w:val="00350831"/>
    <w:rsid w:val="00355AE5"/>
    <w:rsid w:val="00361C03"/>
    <w:rsid w:val="00362B18"/>
    <w:rsid w:val="00362CE1"/>
    <w:rsid w:val="00365041"/>
    <w:rsid w:val="00365069"/>
    <w:rsid w:val="003742D9"/>
    <w:rsid w:val="003817B8"/>
    <w:rsid w:val="003828A8"/>
    <w:rsid w:val="00383A35"/>
    <w:rsid w:val="003912B6"/>
    <w:rsid w:val="00397547"/>
    <w:rsid w:val="00397593"/>
    <w:rsid w:val="003A3C37"/>
    <w:rsid w:val="003A607F"/>
    <w:rsid w:val="003A75E0"/>
    <w:rsid w:val="003B178D"/>
    <w:rsid w:val="003B31BA"/>
    <w:rsid w:val="003C03BA"/>
    <w:rsid w:val="003D25FE"/>
    <w:rsid w:val="003E139C"/>
    <w:rsid w:val="003F53F2"/>
    <w:rsid w:val="00401B79"/>
    <w:rsid w:val="00403BDC"/>
    <w:rsid w:val="0040586D"/>
    <w:rsid w:val="00412E83"/>
    <w:rsid w:val="00416F74"/>
    <w:rsid w:val="00430852"/>
    <w:rsid w:val="00435FEE"/>
    <w:rsid w:val="0045458C"/>
    <w:rsid w:val="00454D60"/>
    <w:rsid w:val="00464C04"/>
    <w:rsid w:val="00471CEA"/>
    <w:rsid w:val="00472977"/>
    <w:rsid w:val="00480A98"/>
    <w:rsid w:val="00492504"/>
    <w:rsid w:val="004B39D2"/>
    <w:rsid w:val="004B630E"/>
    <w:rsid w:val="004C2D80"/>
    <w:rsid w:val="004F1EE0"/>
    <w:rsid w:val="004F692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47FF0"/>
    <w:rsid w:val="00560519"/>
    <w:rsid w:val="005663F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E2C2C"/>
    <w:rsid w:val="005E4F04"/>
    <w:rsid w:val="005E6C57"/>
    <w:rsid w:val="005E6E1A"/>
    <w:rsid w:val="005F3969"/>
    <w:rsid w:val="005F3D8E"/>
    <w:rsid w:val="00605104"/>
    <w:rsid w:val="006064B6"/>
    <w:rsid w:val="00606E67"/>
    <w:rsid w:val="00612A9E"/>
    <w:rsid w:val="00626C5A"/>
    <w:rsid w:val="0063355F"/>
    <w:rsid w:val="00643266"/>
    <w:rsid w:val="00643634"/>
    <w:rsid w:val="006465E1"/>
    <w:rsid w:val="00654CCD"/>
    <w:rsid w:val="006726C7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7066D6"/>
    <w:rsid w:val="007110D5"/>
    <w:rsid w:val="007116BA"/>
    <w:rsid w:val="007123CD"/>
    <w:rsid w:val="00712676"/>
    <w:rsid w:val="00724F12"/>
    <w:rsid w:val="0073714B"/>
    <w:rsid w:val="0074127D"/>
    <w:rsid w:val="007421AC"/>
    <w:rsid w:val="007452AD"/>
    <w:rsid w:val="007520EB"/>
    <w:rsid w:val="00755CC9"/>
    <w:rsid w:val="007574FF"/>
    <w:rsid w:val="00761DFE"/>
    <w:rsid w:val="00763626"/>
    <w:rsid w:val="00771863"/>
    <w:rsid w:val="00771D60"/>
    <w:rsid w:val="00772803"/>
    <w:rsid w:val="00782675"/>
    <w:rsid w:val="00787582"/>
    <w:rsid w:val="00791348"/>
    <w:rsid w:val="007A75C6"/>
    <w:rsid w:val="007B3366"/>
    <w:rsid w:val="007C52F2"/>
    <w:rsid w:val="007D2276"/>
    <w:rsid w:val="007E2247"/>
    <w:rsid w:val="007E5989"/>
    <w:rsid w:val="00800BD7"/>
    <w:rsid w:val="00802DF3"/>
    <w:rsid w:val="00825893"/>
    <w:rsid w:val="008411E7"/>
    <w:rsid w:val="00843557"/>
    <w:rsid w:val="00845871"/>
    <w:rsid w:val="008557F8"/>
    <w:rsid w:val="00856614"/>
    <w:rsid w:val="00861587"/>
    <w:rsid w:val="00887292"/>
    <w:rsid w:val="00895B4B"/>
    <w:rsid w:val="008A4F1A"/>
    <w:rsid w:val="008B23AB"/>
    <w:rsid w:val="008B2BEA"/>
    <w:rsid w:val="008C050C"/>
    <w:rsid w:val="008C3BFF"/>
    <w:rsid w:val="008C52A9"/>
    <w:rsid w:val="008C7A29"/>
    <w:rsid w:val="008D3190"/>
    <w:rsid w:val="008D78E7"/>
    <w:rsid w:val="008E41FB"/>
    <w:rsid w:val="008F2309"/>
    <w:rsid w:val="008F3643"/>
    <w:rsid w:val="008F6302"/>
    <w:rsid w:val="00906A01"/>
    <w:rsid w:val="00911CD8"/>
    <w:rsid w:val="00922459"/>
    <w:rsid w:val="009247B9"/>
    <w:rsid w:val="00927EFD"/>
    <w:rsid w:val="009311CD"/>
    <w:rsid w:val="009402AF"/>
    <w:rsid w:val="009418BB"/>
    <w:rsid w:val="00947B9C"/>
    <w:rsid w:val="0096148D"/>
    <w:rsid w:val="00965BFD"/>
    <w:rsid w:val="00972217"/>
    <w:rsid w:val="00983294"/>
    <w:rsid w:val="0098390B"/>
    <w:rsid w:val="00984431"/>
    <w:rsid w:val="00987769"/>
    <w:rsid w:val="00994252"/>
    <w:rsid w:val="009A6EBE"/>
    <w:rsid w:val="009B34D2"/>
    <w:rsid w:val="009B354E"/>
    <w:rsid w:val="009B7CF0"/>
    <w:rsid w:val="009C1F2B"/>
    <w:rsid w:val="009C2B07"/>
    <w:rsid w:val="009D0C05"/>
    <w:rsid w:val="009D69FC"/>
    <w:rsid w:val="009E008C"/>
    <w:rsid w:val="009E3CD1"/>
    <w:rsid w:val="009E3D68"/>
    <w:rsid w:val="009E4A72"/>
    <w:rsid w:val="009E514E"/>
    <w:rsid w:val="009F3588"/>
    <w:rsid w:val="00A15454"/>
    <w:rsid w:val="00A1787C"/>
    <w:rsid w:val="00A20F2E"/>
    <w:rsid w:val="00A26670"/>
    <w:rsid w:val="00A3120D"/>
    <w:rsid w:val="00A331FB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712CB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D97"/>
    <w:rsid w:val="00AF2E5E"/>
    <w:rsid w:val="00AF490F"/>
    <w:rsid w:val="00B02FF8"/>
    <w:rsid w:val="00B126F3"/>
    <w:rsid w:val="00B14746"/>
    <w:rsid w:val="00B3426E"/>
    <w:rsid w:val="00B360AA"/>
    <w:rsid w:val="00B376A5"/>
    <w:rsid w:val="00B40804"/>
    <w:rsid w:val="00B431B2"/>
    <w:rsid w:val="00B57678"/>
    <w:rsid w:val="00B65993"/>
    <w:rsid w:val="00B676E1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212B"/>
    <w:rsid w:val="00BF5A9E"/>
    <w:rsid w:val="00BF6A6C"/>
    <w:rsid w:val="00C07721"/>
    <w:rsid w:val="00C142C6"/>
    <w:rsid w:val="00C1434A"/>
    <w:rsid w:val="00C20952"/>
    <w:rsid w:val="00C20BEF"/>
    <w:rsid w:val="00C27A17"/>
    <w:rsid w:val="00C335CC"/>
    <w:rsid w:val="00C573A5"/>
    <w:rsid w:val="00C70131"/>
    <w:rsid w:val="00C733D6"/>
    <w:rsid w:val="00C762F3"/>
    <w:rsid w:val="00C766AB"/>
    <w:rsid w:val="00C77D89"/>
    <w:rsid w:val="00C83199"/>
    <w:rsid w:val="00C8387D"/>
    <w:rsid w:val="00C8389F"/>
    <w:rsid w:val="00C8431B"/>
    <w:rsid w:val="00C92112"/>
    <w:rsid w:val="00C975C4"/>
    <w:rsid w:val="00CA0D0C"/>
    <w:rsid w:val="00CB1E7E"/>
    <w:rsid w:val="00CB4E8A"/>
    <w:rsid w:val="00CB5F09"/>
    <w:rsid w:val="00CC4951"/>
    <w:rsid w:val="00CD5B67"/>
    <w:rsid w:val="00CE2952"/>
    <w:rsid w:val="00CF13A1"/>
    <w:rsid w:val="00CF4528"/>
    <w:rsid w:val="00D11063"/>
    <w:rsid w:val="00D12B96"/>
    <w:rsid w:val="00D134BD"/>
    <w:rsid w:val="00D13B0D"/>
    <w:rsid w:val="00D162D1"/>
    <w:rsid w:val="00D20C1F"/>
    <w:rsid w:val="00D2307C"/>
    <w:rsid w:val="00D25E44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6923"/>
    <w:rsid w:val="00DC1D48"/>
    <w:rsid w:val="00DC215D"/>
    <w:rsid w:val="00DC5114"/>
    <w:rsid w:val="00DE0581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6B41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B603E"/>
    <w:rsid w:val="00EE3C28"/>
    <w:rsid w:val="00F00BA8"/>
    <w:rsid w:val="00F0757A"/>
    <w:rsid w:val="00F1118C"/>
    <w:rsid w:val="00F1430F"/>
    <w:rsid w:val="00F203E6"/>
    <w:rsid w:val="00F24905"/>
    <w:rsid w:val="00F34A74"/>
    <w:rsid w:val="00F44D10"/>
    <w:rsid w:val="00F46EDB"/>
    <w:rsid w:val="00F47F17"/>
    <w:rsid w:val="00F53C70"/>
    <w:rsid w:val="00F72024"/>
    <w:rsid w:val="00F87348"/>
    <w:rsid w:val="00F87798"/>
    <w:rsid w:val="00F94EF2"/>
    <w:rsid w:val="00FA4698"/>
    <w:rsid w:val="00FA7C3C"/>
    <w:rsid w:val="00FB6D39"/>
    <w:rsid w:val="00FC1B24"/>
    <w:rsid w:val="00FD7B70"/>
    <w:rsid w:val="00FE09E8"/>
    <w:rsid w:val="00FE5CF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5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Радиковская Оксана Владимировна</cp:lastModifiedBy>
  <cp:revision>5</cp:revision>
  <cp:lastPrinted>2026-08-12T11:35:00Z</cp:lastPrinted>
  <dcterms:created xsi:type="dcterms:W3CDTF">2026-08-13T07:16:00Z</dcterms:created>
  <dcterms:modified xsi:type="dcterms:W3CDTF">2026-08-13T07:19:00Z</dcterms:modified>
</cp:coreProperties>
</file>