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УТВЕРЖДАЮ</w:t>
      </w:r>
    </w:p>
    <w:p w14:paraId="0B8BB03B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Директор </w:t>
      </w:r>
    </w:p>
    <w:p w14:paraId="08F475AB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____________</w:t>
      </w:r>
      <w:proofErr w:type="spellStart"/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6AF8CDBE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«</w:t>
      </w:r>
      <w:r w:rsidR="0064031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13</w:t>
      </w:r>
      <w:r w:rsidR="006F6485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»</w:t>
      </w:r>
      <w:r w:rsidR="005D0D2C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августа</w:t>
      </w:r>
      <w:r w:rsidR="005D0D2C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20</w:t>
      </w:r>
      <w:r w:rsidR="00596980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 </w:t>
      </w: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</w:t>
      </w:r>
      <w:r w:rsidR="00E665D3">
        <w:rPr>
          <w:rFonts w:ascii="Times New Roman" w:eastAsia="Times New Roman" w:hAnsi="Times New Roman"/>
          <w:b/>
          <w:sz w:val="24"/>
          <w:szCs w:val="24"/>
        </w:rPr>
        <w:t> </w:t>
      </w:r>
      <w:r w:rsidRPr="007B0A1A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3482C596" w:rsidR="008D4FB2" w:rsidRPr="00E665D3" w:rsidRDefault="00880F07" w:rsidP="005D0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5265E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ЗС</w:t>
      </w:r>
      <w:r w:rsid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8</w:t>
      </w:r>
      <w:r w:rsidR="0064031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78</w:t>
      </w:r>
      <w:r w:rsidR="005142FF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-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</w:t>
      </w:r>
      <w:r w:rsid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8</w:t>
      </w:r>
      <w:r w:rsidR="006F6485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/2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467FFE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7B0A1A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640319" w:rsidRPr="0064031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оборудования для системы видеонаблюдения </w:t>
      </w:r>
      <w:proofErr w:type="gramStart"/>
      <w:r w:rsidR="00640319" w:rsidRPr="0064031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по типу</w:t>
      </w:r>
      <w:proofErr w:type="gramEnd"/>
      <w:r w:rsidR="00640319" w:rsidRPr="0064031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заданного проектом (или аналог) в интересах </w:t>
      </w:r>
      <w:r w:rsidR="0064031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br/>
      </w:r>
      <w:r w:rsidR="00640319" w:rsidRPr="0064031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ОАО «Стройтрест № 1»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4C21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974C7FA" w:rsidR="009C67F3" w:rsidRPr="00064C21" w:rsidRDefault="00064C2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Открытое акционерное общество «Стройтрест № 1»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37CF591" w:rsidR="009C67F3" w:rsidRPr="00064C21" w:rsidRDefault="00064C21" w:rsidP="009C67F3">
            <w:pPr>
              <w:pStyle w:val="ConsPlusNormal"/>
              <w:rPr>
                <w:rFonts w:ascii="Times New Roman" w:hAnsi="Times New Roman"/>
                <w:bCs/>
                <w:color w:val="000000" w:themeColor="text1"/>
                <w:u w:val="single"/>
              </w:rPr>
            </w:pPr>
            <w:r w:rsidRPr="00064C21">
              <w:rPr>
                <w:rFonts w:ascii="Times New Roman" w:hAnsi="Times New Roman"/>
                <w:bCs/>
                <w:color w:val="000000" w:themeColor="text1"/>
              </w:rPr>
              <w:t>220034, г. Минск, ул. Платонова,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ABE9BE1" w:rsidR="009C67F3" w:rsidRPr="00064C21" w:rsidRDefault="00064C2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100345638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4F7AA21F" w:rsidR="00556E7D" w:rsidRPr="00064C21" w:rsidRDefault="00640319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Фидрик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С.В</w:t>
            </w:r>
            <w:r w:rsidR="00064C21">
              <w:rPr>
                <w:rFonts w:ascii="Times New Roman" w:hAnsi="Times New Roman" w:cs="Times New Roman"/>
                <w:color w:val="000000" w:themeColor="text1"/>
              </w:rPr>
              <w:t xml:space="preserve">., </w:t>
            </w:r>
            <w:r w:rsidR="00064C21" w:rsidRPr="00064C21">
              <w:rPr>
                <w:rFonts w:ascii="Times New Roman" w:hAnsi="Times New Roman" w:cs="Times New Roman"/>
                <w:color w:val="000000" w:themeColor="text1"/>
              </w:rPr>
              <w:t>+375 </w:t>
            </w:r>
            <w:r>
              <w:rPr>
                <w:rFonts w:ascii="Times New Roman" w:hAnsi="Times New Roman" w:cs="Times New Roman"/>
                <w:color w:val="000000" w:themeColor="text1"/>
              </w:rPr>
              <w:t>44 500-83-19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C68309E" w:rsidR="00556E7D" w:rsidRPr="007B0A1A" w:rsidRDefault="00064C21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64C21">
              <w:rPr>
                <w:rFonts w:ascii="Times New Roman" w:hAnsi="Times New Roman" w:cs="Times New Roman"/>
              </w:rPr>
              <w:t>Гаврилова Е.В., +375 17 224-68-70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3D4A741D" w:rsidR="007B0A1A" w:rsidRPr="006847E7" w:rsidRDefault="00640319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BD4438" w:rsidRPr="00BD4438">
              <w:rPr>
                <w:rFonts w:ascii="Times New Roman" w:hAnsi="Times New Roman" w:cs="Times New Roman"/>
                <w:color w:val="000000" w:themeColor="text1"/>
              </w:rPr>
              <w:t>.08</w:t>
            </w:r>
            <w:r w:rsidR="005142FF" w:rsidRPr="00BD4438">
              <w:rPr>
                <w:rFonts w:ascii="Times New Roman" w:hAnsi="Times New Roman" w:cs="Times New Roman"/>
                <w:color w:val="000000" w:themeColor="text1"/>
              </w:rPr>
              <w:t>.202</w:t>
            </w:r>
            <w:r w:rsidR="00DB57D2" w:rsidRPr="00BD443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53C2DE9" w:rsidR="007B0A1A" w:rsidRPr="006847E7" w:rsidRDefault="00640319" w:rsidP="004B4F86">
            <w:pPr>
              <w:pStyle w:val="ConsPlusNormal"/>
              <w:rPr>
                <w:rFonts w:ascii="Times New Roman" w:hAnsi="Times New Roman" w:cs="Times New Roman"/>
                <w:b/>
                <w:color w:val="EE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60 596,39</w:t>
            </w:r>
            <w:r w:rsidR="00BD4438" w:rsidRPr="00BD443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белорусских рубл</w:t>
            </w:r>
            <w:r w:rsidR="00BD4438">
              <w:rPr>
                <w:rFonts w:ascii="Times New Roman" w:hAnsi="Times New Roman" w:cs="Times New Roman"/>
                <w:b/>
                <w:color w:val="000000" w:themeColor="text1"/>
              </w:rPr>
              <w:t>ей</w:t>
            </w:r>
            <w:r w:rsidR="00BD4438" w:rsidRPr="00BD4438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 учетом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НДС</w:t>
            </w:r>
            <w:r w:rsidR="00BD4438" w:rsidRPr="00BD4438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07FDD67B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C9C6C59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3026646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1.2.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025B3C9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1.3.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79294B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1.4.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7DA2790F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1.5.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0FB69606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1.6.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036D1C9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1.7.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73716F80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1.8.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7090097B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1.9.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60C8BA67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Pr="005C4A26">
              <w:rPr>
                <w:rFonts w:ascii="Times New Roman" w:hAnsi="Times New Roman" w:cs="Times New Roman"/>
                <w:bCs/>
              </w:rPr>
              <w:t>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118DD2C1" w14:textId="77777777" w:rsidR="00BD4438" w:rsidRDefault="000F3F96" w:rsidP="00BD443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>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DEB3869" w14:textId="7EAE4DCA" w:rsidR="00640319" w:rsidRPr="00BD4438" w:rsidRDefault="00640319" w:rsidP="00BD443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2.2. Д</w:t>
            </w:r>
            <w:r w:rsidRPr="00640319">
              <w:rPr>
                <w:rFonts w:ascii="Times New Roman" w:hAnsi="Times New Roman" w:cs="Times New Roman"/>
                <w:bCs/>
              </w:rPr>
              <w:t xml:space="preserve">окументы, подтверждающие соответствие требованиям безопасности Технического регламента Таможенного союза "О безопасности низковольтного оборудования" (ТР ТС 004/2011), Технического регламента Таможенного союза "Электромагнитная </w:t>
            </w:r>
            <w:r w:rsidRPr="00640319">
              <w:rPr>
                <w:rFonts w:ascii="Times New Roman" w:hAnsi="Times New Roman" w:cs="Times New Roman"/>
                <w:bCs/>
              </w:rPr>
              <w:lastRenderedPageBreak/>
              <w:t>совместимость технических средств" (ТР ТС 020/2011)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640319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640319" w:rsidRPr="007B0A1A" w14:paraId="49BB151D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ADE5" w14:textId="3D90BCAF" w:rsidR="00640319" w:rsidRPr="00640319" w:rsidRDefault="00640319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319">
              <w:rPr>
                <w:rFonts w:ascii="Times New Roman" w:hAnsi="Times New Roman" w:cs="Times New Roman"/>
                <w:b/>
                <w:bCs/>
              </w:rPr>
              <w:t>ЛОТ № 1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64031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640319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640319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338986B" w:rsidR="003407C3" w:rsidRPr="00640319" w:rsidRDefault="00640319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640319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Оборудование для системы видеонаблюдения </w:t>
            </w:r>
            <w:proofErr w:type="gramStart"/>
            <w:r w:rsidRPr="00640319">
              <w:rPr>
                <w:rFonts w:ascii="Times New Roman" w:hAnsi="Times New Roman" w:cs="Times New Roman"/>
                <w:iCs/>
                <w:color w:val="000000" w:themeColor="text1"/>
              </w:rPr>
              <w:t>по типу</w:t>
            </w:r>
            <w:proofErr w:type="gramEnd"/>
            <w:r w:rsidRPr="00640319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заданного проектом (или аналог)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64031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8435D3C" w:rsidR="003407C3" w:rsidRPr="00640319" w:rsidRDefault="00640319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26.30.23.210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64031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F8ED3E9" w:rsidR="003407C3" w:rsidRPr="00640319" w:rsidRDefault="00640319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640319">
              <w:rPr>
                <w:rFonts w:ascii="Times New Roman" w:hAnsi="Times New Roman" w:cs="Times New Roman"/>
                <w:color w:val="000000" w:themeColor="text1"/>
              </w:rPr>
              <w:t>Машины для приема, преобразования и передачи или восстановления голоса, изображений и прочих данных, включая коммутационные устройства и маршрутизаторы.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64031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Объем (количество)</w:t>
            </w:r>
            <w:r w:rsidR="005C4A26" w:rsidRPr="00640319">
              <w:rPr>
                <w:rFonts w:ascii="Times New Roman" w:hAnsi="Times New Roman" w:cs="Times New Roman"/>
              </w:rPr>
              <w:t xml:space="preserve"> </w:t>
            </w:r>
            <w:r w:rsidR="00574D2B" w:rsidRPr="00640319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698D198" w:rsidR="00BD4438" w:rsidRPr="00640319" w:rsidRDefault="00640319" w:rsidP="00BD4438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  <w:r w:rsidR="00EF165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640319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7DF30B98" w:rsidR="003407C3" w:rsidRPr="00640319" w:rsidRDefault="00EF1656" w:rsidP="00BD4438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</w:rPr>
            </w:pPr>
            <w:r w:rsidRPr="00EF1656">
              <w:rPr>
                <w:rFonts w:ascii="Times New Roman" w:hAnsi="Times New Roman" w:cs="Times New Roman"/>
              </w:rPr>
              <w:t>35 календарных дней с даты предоплаты. Плательщик и получатель – УСР ОАО «Стройтрест №</w:t>
            </w:r>
            <w:r>
              <w:rPr>
                <w:rFonts w:ascii="Times New Roman" w:hAnsi="Times New Roman" w:cs="Times New Roman"/>
              </w:rPr>
              <w:t> </w:t>
            </w:r>
            <w:r w:rsidRPr="00EF1656">
              <w:rPr>
                <w:rFonts w:ascii="Times New Roman" w:hAnsi="Times New Roman" w:cs="Times New Roman"/>
              </w:rPr>
              <w:t>1».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640319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EFB6" w14:textId="5939F9C8" w:rsidR="00EF1656" w:rsidRPr="00EF1656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1656">
              <w:rPr>
                <w:rFonts w:ascii="Times New Roman" w:hAnsi="Times New Roman" w:cs="Times New Roman"/>
                <w:color w:val="000000" w:themeColor="text1"/>
              </w:rPr>
              <w:t xml:space="preserve">«Возведение молочнотоварного комплекса в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F1656">
              <w:rPr>
                <w:rFonts w:ascii="Times New Roman" w:hAnsi="Times New Roman" w:cs="Times New Roman"/>
                <w:color w:val="000000" w:themeColor="text1"/>
              </w:rPr>
              <w:t xml:space="preserve">ОАО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EF1656">
              <w:rPr>
                <w:rFonts w:ascii="Times New Roman" w:hAnsi="Times New Roman" w:cs="Times New Roman"/>
                <w:color w:val="000000" w:themeColor="text1"/>
              </w:rPr>
              <w:t>Княж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EF1656">
              <w:rPr>
                <w:rFonts w:ascii="Times New Roman" w:hAnsi="Times New Roman" w:cs="Times New Roman"/>
                <w:color w:val="000000" w:themeColor="text1"/>
              </w:rPr>
              <w:t xml:space="preserve"> вблизи </w:t>
            </w:r>
            <w:proofErr w:type="spellStart"/>
            <w:r w:rsidRPr="00EF1656">
              <w:rPr>
                <w:rFonts w:ascii="Times New Roman" w:hAnsi="Times New Roman" w:cs="Times New Roman"/>
                <w:color w:val="000000" w:themeColor="text1"/>
              </w:rPr>
              <w:t>аг</w:t>
            </w:r>
            <w:proofErr w:type="spellEnd"/>
            <w:r w:rsidRPr="00EF165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F1656">
              <w:rPr>
                <w:rFonts w:ascii="Times New Roman" w:hAnsi="Times New Roman" w:cs="Times New Roman"/>
                <w:color w:val="000000" w:themeColor="text1"/>
              </w:rPr>
              <w:t>Германовичи Шарковщинского района».</w:t>
            </w:r>
          </w:p>
          <w:p w14:paraId="1A6AA12A" w14:textId="203049D2" w:rsidR="003407C3" w:rsidRPr="00EF1656" w:rsidRDefault="00EF1656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1656">
              <w:rPr>
                <w:rFonts w:ascii="Times New Roman" w:hAnsi="Times New Roman" w:cs="Times New Roman"/>
                <w:color w:val="000000" w:themeColor="text1"/>
              </w:rPr>
              <w:t>Доставка на объект транспортом Поставщика за счет Поставщика.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64031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640319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640319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99D2" w14:textId="77777777" w:rsidR="00EF1656" w:rsidRPr="00EF1656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F1656">
              <w:rPr>
                <w:rFonts w:ascii="Times New Roman" w:hAnsi="Times New Roman" w:cs="Times New Roman"/>
              </w:rPr>
              <w:t>предоплата 70% от суммы договора, окончательный расчет в течение 30 календарных дней с даты поставки всего товара по договору.</w:t>
            </w:r>
          </w:p>
          <w:p w14:paraId="0873B37F" w14:textId="0358C304" w:rsidR="001131B8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F1656">
              <w:rPr>
                <w:rFonts w:ascii="Times New Roman" w:hAnsi="Times New Roman" w:cs="Times New Roman"/>
              </w:rPr>
              <w:t>Предложения с иными условиями оплаты к оценке не допускаются и отклоняются как несоответствующие требованиям документации о закупке по основаниям, предусмотренным в документации о закупке.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64031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640319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AE8FF31" w:rsidR="00160875" w:rsidRPr="00640319" w:rsidRDefault="00EF1656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F1656">
              <w:rPr>
                <w:rFonts w:ascii="Times New Roman" w:hAnsi="Times New Roman" w:cs="Times New Roman"/>
                <w:color w:val="000000" w:themeColor="text1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F1656">
              <w:rPr>
                <w:rFonts w:ascii="Times New Roman" w:hAnsi="Times New Roman" w:cs="Times New Roman"/>
                <w:color w:val="000000" w:themeColor="text1"/>
              </w:rPr>
              <w:t xml:space="preserve">528,41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бел. </w:t>
            </w:r>
            <w:r w:rsidRPr="00EF1656">
              <w:rPr>
                <w:rFonts w:ascii="Times New Roman" w:hAnsi="Times New Roman" w:cs="Times New Roman"/>
                <w:color w:val="000000" w:themeColor="text1"/>
              </w:rPr>
              <w:t>руб. с НДС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F1656">
              <w:rPr>
                <w:rFonts w:ascii="Times New Roman" w:hAnsi="Times New Roman" w:cs="Times New Roman"/>
                <w:color w:val="000000" w:themeColor="text1"/>
              </w:rPr>
              <w:t xml:space="preserve"> Доставка на объект транспортом Поставщика за счет </w:t>
            </w: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EF1656">
              <w:rPr>
                <w:rFonts w:ascii="Times New Roman" w:hAnsi="Times New Roman" w:cs="Times New Roman"/>
                <w:color w:val="000000" w:themeColor="text1"/>
              </w:rPr>
              <w:t>оставщика.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64031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2B3B6337" w:rsidR="00F3700B" w:rsidRPr="00640319" w:rsidRDefault="00D50E5A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 xml:space="preserve">5 лет. </w:t>
            </w:r>
            <w:r w:rsidR="00EF1656" w:rsidRPr="00EF1656">
              <w:rPr>
                <w:rFonts w:ascii="Times New Roman" w:hAnsi="Times New Roman" w:cs="Times New Roman"/>
              </w:rPr>
              <w:t>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640319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64031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640319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tr w:rsidR="00EF1656" w:rsidRPr="007B0A1A" w14:paraId="7423B80A" w14:textId="77777777" w:rsidTr="004B3CC4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6D1C" w14:textId="423E243E" w:rsidR="00EF1656" w:rsidRPr="00EF1656" w:rsidRDefault="00EF1656" w:rsidP="00EF165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656">
              <w:rPr>
                <w:rFonts w:ascii="Times New Roman" w:hAnsi="Times New Roman" w:cs="Times New Roman"/>
                <w:b/>
                <w:bCs/>
              </w:rPr>
              <w:t>ЛОТ № 2</w:t>
            </w:r>
          </w:p>
        </w:tc>
      </w:tr>
      <w:tr w:rsidR="00EF1656" w:rsidRPr="007B0A1A" w14:paraId="50100EC2" w14:textId="77777777" w:rsidTr="00EB56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6029" w14:textId="15D72C80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EB06" w14:textId="7AD2F833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Оборудование для системы видеонаблюдения </w:t>
            </w:r>
            <w:proofErr w:type="gramStart"/>
            <w:r w:rsidRPr="00640319">
              <w:rPr>
                <w:rFonts w:ascii="Times New Roman" w:hAnsi="Times New Roman" w:cs="Times New Roman"/>
                <w:iCs/>
                <w:color w:val="000000" w:themeColor="text1"/>
              </w:rPr>
              <w:t>по типу</w:t>
            </w:r>
            <w:proofErr w:type="gramEnd"/>
            <w:r w:rsidRPr="00640319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заданного проектом (или аналог)</w:t>
            </w:r>
          </w:p>
        </w:tc>
      </w:tr>
      <w:tr w:rsidR="00EF1656" w:rsidRPr="007B0A1A" w14:paraId="3DF7FE38" w14:textId="77777777" w:rsidTr="00EB56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1534" w14:textId="0A88A43B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1420" w14:textId="37112DE5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26.30.23.210</w:t>
            </w:r>
          </w:p>
        </w:tc>
      </w:tr>
      <w:tr w:rsidR="00EF1656" w:rsidRPr="007B0A1A" w14:paraId="6467B509" w14:textId="77777777" w:rsidTr="00EB56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8B3D" w14:textId="291A8874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92CE" w14:textId="79F190F2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  <w:color w:val="000000" w:themeColor="text1"/>
              </w:rPr>
              <w:t>Машины для приема, преобразования и передачи или восстановления голоса, изображений и прочих данных, включая коммутационные устройства и маршрутизаторы.</w:t>
            </w:r>
          </w:p>
        </w:tc>
      </w:tr>
      <w:tr w:rsidR="00EF1656" w:rsidRPr="007B0A1A" w14:paraId="388B21BD" w14:textId="77777777" w:rsidTr="00EB56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2C27" w14:textId="435286B4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lastRenderedPageBreak/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9BA8" w14:textId="50068BB8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F1656" w:rsidRPr="007B0A1A" w14:paraId="025CA49D" w14:textId="77777777" w:rsidTr="00EB56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33F1" w14:textId="262AF400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874F" w14:textId="58DF7BE4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F1656">
              <w:rPr>
                <w:rFonts w:ascii="Times New Roman" w:hAnsi="Times New Roman" w:cs="Times New Roman"/>
              </w:rPr>
              <w:t>35 календарных дней с даты предоплаты. Плательщик и получатель – УСР ОАО «Стройтрест №</w:t>
            </w:r>
            <w:r>
              <w:rPr>
                <w:rFonts w:ascii="Times New Roman" w:hAnsi="Times New Roman" w:cs="Times New Roman"/>
              </w:rPr>
              <w:t> </w:t>
            </w:r>
            <w:r w:rsidRPr="00EF1656">
              <w:rPr>
                <w:rFonts w:ascii="Times New Roman" w:hAnsi="Times New Roman" w:cs="Times New Roman"/>
              </w:rPr>
              <w:t>1».</w:t>
            </w:r>
          </w:p>
        </w:tc>
      </w:tr>
      <w:tr w:rsidR="00EF1656" w:rsidRPr="007B0A1A" w14:paraId="613CCE3F" w14:textId="77777777" w:rsidTr="00EB56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FEA" w14:textId="10A0B625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5488" w14:textId="6F104FD2" w:rsidR="00EF1656" w:rsidRPr="00EF1656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1656">
              <w:rPr>
                <w:rFonts w:ascii="Times New Roman" w:hAnsi="Times New Roman" w:cs="Times New Roman"/>
                <w:color w:val="000000" w:themeColor="text1"/>
              </w:rPr>
              <w:t xml:space="preserve">«Возведение молочнотоварного комплекса в районе </w:t>
            </w:r>
            <w:proofErr w:type="spellStart"/>
            <w:r w:rsidRPr="00EF1656">
              <w:rPr>
                <w:rFonts w:ascii="Times New Roman" w:hAnsi="Times New Roman" w:cs="Times New Roman"/>
                <w:color w:val="000000" w:themeColor="text1"/>
              </w:rPr>
              <w:t>аг</w:t>
            </w:r>
            <w:proofErr w:type="spellEnd"/>
            <w:r w:rsidRPr="00EF165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 </w:t>
            </w:r>
            <w:proofErr w:type="spellStart"/>
            <w:r w:rsidRPr="00EF1656">
              <w:rPr>
                <w:rFonts w:ascii="Times New Roman" w:hAnsi="Times New Roman" w:cs="Times New Roman"/>
                <w:color w:val="000000" w:themeColor="text1"/>
              </w:rPr>
              <w:t>Зубревичи</w:t>
            </w:r>
            <w:proofErr w:type="spellEnd"/>
            <w:r w:rsidRPr="00EF165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F1656">
              <w:rPr>
                <w:rFonts w:ascii="Times New Roman" w:hAnsi="Times New Roman" w:cs="Times New Roman"/>
                <w:color w:val="000000" w:themeColor="text1"/>
              </w:rPr>
              <w:t>Зубревичского</w:t>
            </w:r>
            <w:proofErr w:type="spellEnd"/>
            <w:r w:rsidRPr="00EF1656">
              <w:rPr>
                <w:rFonts w:ascii="Times New Roman" w:hAnsi="Times New Roman" w:cs="Times New Roman"/>
                <w:color w:val="000000" w:themeColor="text1"/>
              </w:rPr>
              <w:t xml:space="preserve"> сельсовета Оршанского района».</w:t>
            </w:r>
          </w:p>
          <w:p w14:paraId="0DCF354F" w14:textId="234F8388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F1656">
              <w:rPr>
                <w:rFonts w:ascii="Times New Roman" w:hAnsi="Times New Roman" w:cs="Times New Roman"/>
                <w:color w:val="000000" w:themeColor="text1"/>
              </w:rPr>
              <w:t>Доставка на объект транспортом Поставщика за счет Поставщика.</w:t>
            </w:r>
          </w:p>
        </w:tc>
      </w:tr>
      <w:tr w:rsidR="00EF1656" w:rsidRPr="007B0A1A" w14:paraId="5CF2CEC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EE40" w14:textId="3C75ACA2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98FC" w14:textId="77777777" w:rsidR="00EF1656" w:rsidRPr="00EF1656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F1656">
              <w:rPr>
                <w:rFonts w:ascii="Times New Roman" w:hAnsi="Times New Roman" w:cs="Times New Roman"/>
              </w:rPr>
              <w:t>предоплата 70% от суммы договора, окончательный расчет в течение 30 календарных дней с даты поставки всего товара по договору.</w:t>
            </w:r>
          </w:p>
          <w:p w14:paraId="1AEEF9D3" w14:textId="2635BA57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F1656">
              <w:rPr>
                <w:rFonts w:ascii="Times New Roman" w:hAnsi="Times New Roman" w:cs="Times New Roman"/>
              </w:rPr>
              <w:t>Предложения с иными условиями оплаты к оценке не допускаются и отклоняются как несоответствующие требованиям документации о закупке по основаниям, предусмотренным в документации о закупке.</w:t>
            </w:r>
          </w:p>
        </w:tc>
      </w:tr>
      <w:tr w:rsidR="00EF1656" w:rsidRPr="007B0A1A" w14:paraId="4687330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DBED" w14:textId="763A5752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F746" w14:textId="544A6CF4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F1656">
              <w:rPr>
                <w:rFonts w:ascii="Times New Roman" w:hAnsi="Times New Roman" w:cs="Times New Roman"/>
                <w:color w:val="000000" w:themeColor="text1"/>
              </w:rPr>
              <w:t xml:space="preserve">38 067,98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бел. </w:t>
            </w:r>
            <w:r w:rsidRPr="00EF1656">
              <w:rPr>
                <w:rFonts w:ascii="Times New Roman" w:hAnsi="Times New Roman" w:cs="Times New Roman"/>
                <w:bCs/>
                <w:color w:val="000000" w:themeColor="text1"/>
              </w:rPr>
              <w:t>руб. с НДС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F1656">
              <w:rPr>
                <w:rFonts w:ascii="Times New Roman" w:hAnsi="Times New Roman" w:cs="Times New Roman"/>
                <w:color w:val="000000" w:themeColor="text1"/>
              </w:rPr>
              <w:t xml:space="preserve"> Доставка на объект транспортом Поставщика за счет Поставщика.</w:t>
            </w:r>
          </w:p>
        </w:tc>
      </w:tr>
      <w:tr w:rsidR="00EF1656" w:rsidRPr="007B0A1A" w14:paraId="6048C0F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678F" w14:textId="01EBA557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A048" w14:textId="4832A550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 xml:space="preserve">5 лет. </w:t>
            </w:r>
            <w:r w:rsidRPr="00EF1656">
              <w:rPr>
                <w:rFonts w:ascii="Times New Roman" w:hAnsi="Times New Roman" w:cs="Times New Roman"/>
              </w:rPr>
              <w:t>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</w:t>
            </w:r>
          </w:p>
        </w:tc>
      </w:tr>
      <w:tr w:rsidR="00EF1656" w:rsidRPr="007B0A1A" w14:paraId="170037D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BF79" w14:textId="59FCDC6F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441F" w14:textId="54A16E28" w:rsidR="00EF1656" w:rsidRPr="00640319" w:rsidRDefault="00EF1656" w:rsidP="00EF16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31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1994D2BD" w14:textId="016ABD1D" w:rsidR="00EF1656" w:rsidRPr="00EF1656" w:rsidRDefault="00EF1656" w:rsidP="00EF1656">
      <w:pPr>
        <w:widowControl w:val="0"/>
        <w:adjustRightInd w:val="0"/>
        <w:ind w:hanging="1"/>
        <w:jc w:val="both"/>
        <w:rPr>
          <w:rFonts w:ascii="Times New Roman" w:hAnsi="Times New Roman"/>
          <w:bCs/>
          <w:sz w:val="26"/>
          <w:szCs w:val="26"/>
        </w:rPr>
      </w:pPr>
      <w:r w:rsidRPr="007330CA">
        <w:rPr>
          <w:rFonts w:ascii="Times New Roman" w:hAnsi="Times New Roman"/>
          <w:b/>
          <w:sz w:val="26"/>
          <w:szCs w:val="26"/>
        </w:rPr>
        <w:t>ЛОТ</w:t>
      </w:r>
      <w:r w:rsidR="007330CA">
        <w:rPr>
          <w:rFonts w:ascii="Times New Roman" w:hAnsi="Times New Roman"/>
          <w:b/>
          <w:sz w:val="26"/>
          <w:szCs w:val="26"/>
        </w:rPr>
        <w:t xml:space="preserve"> </w:t>
      </w:r>
      <w:r w:rsidRPr="007330CA">
        <w:rPr>
          <w:rFonts w:ascii="Times New Roman" w:hAnsi="Times New Roman"/>
          <w:b/>
          <w:sz w:val="26"/>
          <w:szCs w:val="26"/>
        </w:rPr>
        <w:t>№</w:t>
      </w:r>
      <w:r w:rsidR="007330CA">
        <w:rPr>
          <w:rFonts w:ascii="Times New Roman" w:hAnsi="Times New Roman"/>
          <w:b/>
          <w:sz w:val="26"/>
          <w:szCs w:val="26"/>
        </w:rPr>
        <w:t> </w:t>
      </w:r>
      <w:r w:rsidRPr="007330CA">
        <w:rPr>
          <w:rFonts w:ascii="Times New Roman" w:hAnsi="Times New Roman"/>
          <w:b/>
          <w:sz w:val="26"/>
          <w:szCs w:val="26"/>
        </w:rPr>
        <w:t>1:</w:t>
      </w:r>
      <w:r w:rsidRPr="00EF1656">
        <w:rPr>
          <w:rFonts w:ascii="Times New Roman" w:hAnsi="Times New Roman"/>
          <w:bCs/>
          <w:sz w:val="26"/>
          <w:szCs w:val="26"/>
        </w:rPr>
        <w:t xml:space="preserve"> </w:t>
      </w:r>
      <w:r w:rsidR="007330CA">
        <w:rPr>
          <w:rFonts w:ascii="Times New Roman" w:hAnsi="Times New Roman"/>
          <w:bCs/>
          <w:sz w:val="26"/>
          <w:szCs w:val="26"/>
        </w:rPr>
        <w:t>заказ</w:t>
      </w:r>
      <w:r w:rsidRPr="00EF1656">
        <w:rPr>
          <w:rFonts w:ascii="Times New Roman" w:hAnsi="Times New Roman"/>
          <w:bCs/>
          <w:sz w:val="26"/>
          <w:szCs w:val="26"/>
        </w:rPr>
        <w:t xml:space="preserve"> УСР ОАО «Стройтрест №</w:t>
      </w:r>
      <w:r w:rsidR="007330CA">
        <w:rPr>
          <w:rFonts w:ascii="Times New Roman" w:hAnsi="Times New Roman"/>
          <w:bCs/>
          <w:sz w:val="26"/>
          <w:szCs w:val="26"/>
        </w:rPr>
        <w:t> </w:t>
      </w:r>
      <w:r w:rsidRPr="00EF1656">
        <w:rPr>
          <w:rFonts w:ascii="Times New Roman" w:hAnsi="Times New Roman"/>
          <w:bCs/>
          <w:sz w:val="26"/>
          <w:szCs w:val="26"/>
        </w:rPr>
        <w:t>1» №</w:t>
      </w:r>
      <w:r w:rsidR="007330CA">
        <w:rPr>
          <w:rFonts w:ascii="Times New Roman" w:hAnsi="Times New Roman"/>
          <w:bCs/>
          <w:sz w:val="26"/>
          <w:szCs w:val="26"/>
        </w:rPr>
        <w:t> </w:t>
      </w:r>
      <w:r w:rsidRPr="00EF1656">
        <w:rPr>
          <w:rFonts w:ascii="Times New Roman" w:hAnsi="Times New Roman"/>
          <w:bCs/>
          <w:sz w:val="26"/>
          <w:szCs w:val="26"/>
        </w:rPr>
        <w:t>57/10.07.2026-УСР</w:t>
      </w:r>
      <w:r w:rsidR="007330CA">
        <w:rPr>
          <w:rFonts w:ascii="Times New Roman" w:hAnsi="Times New Roman"/>
          <w:bCs/>
          <w:sz w:val="26"/>
          <w:szCs w:val="26"/>
        </w:rPr>
        <w:t>.</w:t>
      </w:r>
    </w:p>
    <w:tbl>
      <w:tblPr>
        <w:tblW w:w="52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6520"/>
        <w:gridCol w:w="818"/>
        <w:gridCol w:w="808"/>
        <w:gridCol w:w="1381"/>
      </w:tblGrid>
      <w:tr w:rsidR="00EF1656" w:rsidRPr="00D862D5" w14:paraId="345B2833" w14:textId="77777777" w:rsidTr="00F07E8D">
        <w:trPr>
          <w:trHeight w:val="585"/>
        </w:trPr>
        <w:tc>
          <w:tcPr>
            <w:tcW w:w="262" w:type="pct"/>
            <w:vAlign w:val="center"/>
          </w:tcPr>
          <w:p w14:paraId="7D6554A1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№ п/п</w:t>
            </w:r>
          </w:p>
        </w:tc>
        <w:tc>
          <w:tcPr>
            <w:tcW w:w="3262" w:type="pct"/>
            <w:vAlign w:val="center"/>
          </w:tcPr>
          <w:p w14:paraId="336C98A1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Наименование позиции</w:t>
            </w:r>
          </w:p>
        </w:tc>
        <w:tc>
          <w:tcPr>
            <w:tcW w:w="418" w:type="pct"/>
            <w:vAlign w:val="center"/>
          </w:tcPr>
          <w:p w14:paraId="682820F1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Ед. изм.</w:t>
            </w:r>
          </w:p>
        </w:tc>
        <w:tc>
          <w:tcPr>
            <w:tcW w:w="413" w:type="pct"/>
            <w:vAlign w:val="center"/>
          </w:tcPr>
          <w:p w14:paraId="6684B030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Кол-во</w:t>
            </w:r>
          </w:p>
        </w:tc>
        <w:tc>
          <w:tcPr>
            <w:tcW w:w="646" w:type="pct"/>
          </w:tcPr>
          <w:p w14:paraId="0B681E32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Примечание е</w:t>
            </w:r>
          </w:p>
        </w:tc>
      </w:tr>
      <w:tr w:rsidR="00EF1656" w:rsidRPr="00D862D5" w14:paraId="050B7966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03AC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t>1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39A7A" w14:textId="498081BC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Видеокамера сете</w:t>
            </w:r>
            <w:r w:rsidR="007330CA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ая уличная цилиндрическая (4МП; матрица: 1/3"Progressive</w:t>
            </w:r>
            <w:r w:rsidRPr="007330CA">
              <w:rPr>
                <w:rFonts w:ascii="Times New Roman" w:hAnsi="Times New Roman"/>
              </w:rPr>
              <w:br/>
            </w:r>
            <w:proofErr w:type="spellStart"/>
            <w:r w:rsidRPr="007330CA">
              <w:rPr>
                <w:rFonts w:ascii="Times New Roman" w:hAnsi="Times New Roman"/>
              </w:rPr>
              <w:t>Scan</w:t>
            </w:r>
            <w:proofErr w:type="spellEnd"/>
            <w:r w:rsidRPr="007330CA">
              <w:rPr>
                <w:rFonts w:ascii="Times New Roman" w:hAnsi="Times New Roman"/>
              </w:rPr>
              <w:t xml:space="preserve"> CMOS; чу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ст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 xml:space="preserve">ительность: 0.005лк@(С1.6, AGC </w:t>
            </w:r>
            <w:proofErr w:type="spellStart"/>
            <w:r w:rsidRPr="007330CA">
              <w:rPr>
                <w:rFonts w:ascii="Times New Roman" w:hAnsi="Times New Roman"/>
              </w:rPr>
              <w:t>бкл</w:t>
            </w:r>
            <w:proofErr w:type="spellEnd"/>
            <w:r w:rsidRPr="007330CA">
              <w:rPr>
                <w:rFonts w:ascii="Times New Roman" w:hAnsi="Times New Roman"/>
              </w:rPr>
              <w:t>), 0лк со включенной</w:t>
            </w:r>
            <w:r w:rsidRPr="007330CA">
              <w:rPr>
                <w:rFonts w:ascii="Times New Roman" w:hAnsi="Times New Roman"/>
              </w:rPr>
              <w:br/>
              <w:t>ИК-подсветкой; режим «день/ноч</w:t>
            </w:r>
            <w:r w:rsidR="00E50A23">
              <w:rPr>
                <w:rFonts w:ascii="Times New Roman" w:hAnsi="Times New Roman"/>
              </w:rPr>
              <w:t>ь</w:t>
            </w:r>
            <w:r w:rsidRPr="007330CA">
              <w:rPr>
                <w:rFonts w:ascii="Times New Roman" w:hAnsi="Times New Roman"/>
              </w:rPr>
              <w:t>. механический ИК-фильтр; регулировка</w:t>
            </w:r>
            <w:r w:rsidRPr="007330CA">
              <w:rPr>
                <w:rFonts w:ascii="Times New Roman" w:hAnsi="Times New Roman"/>
              </w:rPr>
              <w:br/>
              <w:t>угла при монтаже: поборот, наклон, вращение; тип объектива и угол обзора</w:t>
            </w:r>
            <w:r w:rsidRPr="007330CA">
              <w:rPr>
                <w:rFonts w:ascii="Times New Roman" w:hAnsi="Times New Roman"/>
              </w:rPr>
              <w:br/>
              <w:t xml:space="preserve">- моторизированный </w:t>
            </w:r>
            <w:proofErr w:type="spellStart"/>
            <w:r w:rsidRPr="007330CA">
              <w:rPr>
                <w:rFonts w:ascii="Times New Roman" w:hAnsi="Times New Roman"/>
              </w:rPr>
              <w:t>вариофокальный</w:t>
            </w:r>
            <w:proofErr w:type="spellEnd"/>
            <w:r w:rsidRPr="007330CA">
              <w:rPr>
                <w:rFonts w:ascii="Times New Roman" w:hAnsi="Times New Roman"/>
              </w:rPr>
              <w:t xml:space="preserve"> об</w:t>
            </w:r>
            <w:r w:rsidR="00E50A23">
              <w:rPr>
                <w:rFonts w:ascii="Times New Roman" w:hAnsi="Times New Roman"/>
              </w:rPr>
              <w:t>ъ</w:t>
            </w:r>
            <w:r w:rsidRPr="007330CA">
              <w:rPr>
                <w:rFonts w:ascii="Times New Roman" w:hAnsi="Times New Roman"/>
              </w:rPr>
              <w:t>екти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 xml:space="preserve"> от 2.8 до 12мм, по</w:t>
            </w:r>
            <w:r w:rsidRPr="007330CA">
              <w:rPr>
                <w:rFonts w:ascii="Times New Roman" w:hAnsi="Times New Roman"/>
              </w:rPr>
              <w:br/>
              <w:t>горизонтали: от 95.8 до 29.2', по вертикали: от 50.6 до 16.4’; апертура:</w:t>
            </w:r>
            <w:r w:rsidRPr="007330CA">
              <w:rPr>
                <w:rFonts w:ascii="Times New Roman" w:hAnsi="Times New Roman"/>
              </w:rPr>
              <w:br/>
              <w:t>F1.6; дальность ИК-подсветки: до 60м, максимальное разрешение: 2688x1520;</w:t>
            </w:r>
            <w:r w:rsidRPr="007330CA">
              <w:rPr>
                <w:rFonts w:ascii="Times New Roman" w:hAnsi="Times New Roman"/>
              </w:rPr>
              <w:br/>
              <w:t>основной поток 25к/с 2688x1520, 1920x1080, 1280x720; дополнительный</w:t>
            </w:r>
            <w:r w:rsidRPr="007330CA">
              <w:rPr>
                <w:rFonts w:ascii="Times New Roman" w:hAnsi="Times New Roman"/>
              </w:rPr>
              <w:br/>
              <w:t>поток - 25к/с 1280x720, 640х480, 640x360; битрейт видео: от 32Кбит/с</w:t>
            </w:r>
            <w:r w:rsidRPr="007330CA">
              <w:rPr>
                <w:rFonts w:ascii="Times New Roman" w:hAnsi="Times New Roman"/>
              </w:rPr>
              <w:br/>
              <w:t>до 8Mбuт/с API: ONVIF (PROFILE S, PROFILE G); протокола TCP/IP, ICMP,</w:t>
            </w:r>
            <w:r w:rsidRPr="007330CA">
              <w:rPr>
                <w:rFonts w:ascii="Times New Roman" w:hAnsi="Times New Roman"/>
              </w:rPr>
              <w:br/>
              <w:t xml:space="preserve">HTTP, HTTPS, RTP, RTSP, NTP, SHMP, IGMP, IPv4, IPv6; </w:t>
            </w:r>
            <w:proofErr w:type="spellStart"/>
            <w:r w:rsidRPr="007330CA">
              <w:rPr>
                <w:rFonts w:ascii="Times New Roman" w:hAnsi="Times New Roman"/>
              </w:rPr>
              <w:t>видеосжатие</w:t>
            </w:r>
            <w:proofErr w:type="spellEnd"/>
            <w:r w:rsidRPr="007330CA">
              <w:rPr>
                <w:rFonts w:ascii="Times New Roman" w:hAnsi="Times New Roman"/>
              </w:rPr>
              <w:t>: Н.265/</w:t>
            </w:r>
            <w:r w:rsidRPr="007330CA">
              <w:rPr>
                <w:rFonts w:ascii="Times New Roman" w:hAnsi="Times New Roman"/>
              </w:rPr>
              <w:br/>
            </w:r>
            <w:r w:rsidRPr="007330CA">
              <w:rPr>
                <w:rFonts w:ascii="Times New Roman" w:hAnsi="Times New Roman"/>
              </w:rPr>
              <w:lastRenderedPageBreak/>
              <w:t xml:space="preserve">H.264, CBR, VBR; </w:t>
            </w:r>
            <w:proofErr w:type="spellStart"/>
            <w:r w:rsidRPr="007330CA">
              <w:rPr>
                <w:rFonts w:ascii="Times New Roman" w:hAnsi="Times New Roman"/>
              </w:rPr>
              <w:t>аудиосжатие</w:t>
            </w:r>
            <w:proofErr w:type="spellEnd"/>
            <w:r w:rsidRPr="007330CA">
              <w:rPr>
                <w:rFonts w:ascii="Times New Roman" w:hAnsi="Times New Roman"/>
              </w:rPr>
              <w:t>: G.711/AAC/PCM; улучшение изображения: BLC,</w:t>
            </w:r>
            <w:r w:rsidRPr="007330CA">
              <w:rPr>
                <w:rFonts w:ascii="Times New Roman" w:hAnsi="Times New Roman"/>
              </w:rPr>
              <w:br/>
              <w:t>HLC, 30 DNR, WDR 120дБ; сете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ые интерфейсы: RJ45 10/100M Ethernet;</w:t>
            </w:r>
            <w:r w:rsidRPr="007330CA">
              <w:rPr>
                <w:rFonts w:ascii="Times New Roman" w:hAnsi="Times New Roman"/>
              </w:rPr>
              <w:br/>
              <w:t>рабочие усло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 xml:space="preserve">ия: -30’C...+60'C; питание: </w:t>
            </w:r>
            <w:proofErr w:type="spellStart"/>
            <w:r w:rsidRPr="007330CA">
              <w:rPr>
                <w:rFonts w:ascii="Times New Roman" w:hAnsi="Times New Roman"/>
              </w:rPr>
              <w:t>PoE</w:t>
            </w:r>
            <w:proofErr w:type="spellEnd"/>
            <w:r w:rsidRPr="007330CA">
              <w:rPr>
                <w:rFonts w:ascii="Times New Roman" w:hAnsi="Times New Roman"/>
              </w:rPr>
              <w:t xml:space="preserve"> 802.3at, макс 15Вт; стандарты</w:t>
            </w:r>
            <w:r w:rsidRPr="007330CA">
              <w:rPr>
                <w:rFonts w:ascii="Times New Roman" w:hAnsi="Times New Roman"/>
              </w:rPr>
              <w:br/>
              <w:t>по защите: IP67, IK10, встроенная зашита от перенапряжения)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A0E9E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F8422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4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D0A27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  <w:tr w:rsidR="00EF1656" w:rsidRPr="00D862D5" w14:paraId="1578EF68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D0204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  <w:lang w:val="en-US"/>
              </w:rPr>
            </w:pPr>
            <w:r w:rsidRPr="007330CA">
              <w:rPr>
                <w:rFonts w:ascii="Times New Roman" w:hAnsi="Times New Roman"/>
              </w:rPr>
              <w:t> </w:t>
            </w:r>
            <w:r w:rsidRPr="007330C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23A0" w14:textId="52D0E21E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Видеокамера сете</w:t>
            </w:r>
            <w:r w:rsidR="007330CA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ая уличная цилиндрическая (8МП; матрица: 1/2.8"Progressive</w:t>
            </w:r>
            <w:r w:rsidRPr="007330CA">
              <w:rPr>
                <w:rFonts w:ascii="Times New Roman" w:hAnsi="Times New Roman"/>
              </w:rPr>
              <w:br w:type="page"/>
            </w:r>
            <w:proofErr w:type="spellStart"/>
            <w:r w:rsidRPr="007330CA">
              <w:rPr>
                <w:rFonts w:ascii="Times New Roman" w:hAnsi="Times New Roman"/>
              </w:rPr>
              <w:t>Scan</w:t>
            </w:r>
            <w:proofErr w:type="spellEnd"/>
            <w:r w:rsidRPr="007330CA">
              <w:rPr>
                <w:rFonts w:ascii="Times New Roman" w:hAnsi="Times New Roman"/>
              </w:rPr>
              <w:t xml:space="preserve"> CMOS; чу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ст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 xml:space="preserve">ительность: 0.005лк@(П.6, AGC </w:t>
            </w:r>
            <w:proofErr w:type="spellStart"/>
            <w:r w:rsidRPr="007330CA">
              <w:rPr>
                <w:rFonts w:ascii="Times New Roman" w:hAnsi="Times New Roman"/>
              </w:rPr>
              <w:t>бкл</w:t>
            </w:r>
            <w:proofErr w:type="spellEnd"/>
            <w:r w:rsidRPr="007330CA">
              <w:rPr>
                <w:rFonts w:ascii="Times New Roman" w:hAnsi="Times New Roman"/>
              </w:rPr>
              <w:t xml:space="preserve">), 0лк со 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ключенной</w:t>
            </w:r>
            <w:r w:rsidR="00E50A23">
              <w:rPr>
                <w:rFonts w:ascii="Times New Roman" w:hAnsi="Times New Roman"/>
              </w:rPr>
              <w:t xml:space="preserve"> </w:t>
            </w:r>
            <w:r w:rsidRPr="007330CA">
              <w:rPr>
                <w:rFonts w:ascii="Times New Roman" w:hAnsi="Times New Roman"/>
              </w:rPr>
              <w:br w:type="page"/>
              <w:t>ИК-подсветкой; режим «день/ночь»: механический ИК-фильтр; регулировка</w:t>
            </w:r>
            <w:r w:rsidRPr="007330CA">
              <w:rPr>
                <w:rFonts w:ascii="Times New Roman" w:hAnsi="Times New Roman"/>
              </w:rPr>
              <w:br w:type="page"/>
              <w:t>угла при монтаже.: поворот, наклон, вращение; тип объекти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а и угол обзора</w:t>
            </w:r>
            <w:r w:rsidRPr="007330CA">
              <w:rPr>
                <w:rFonts w:ascii="Times New Roman" w:hAnsi="Times New Roman"/>
              </w:rPr>
              <w:br w:type="page"/>
              <w:t xml:space="preserve">- моторизированный </w:t>
            </w:r>
            <w:proofErr w:type="spellStart"/>
            <w:r w:rsidRPr="007330CA">
              <w:rPr>
                <w:rFonts w:ascii="Times New Roman" w:hAnsi="Times New Roman"/>
              </w:rPr>
              <w:t>вариофокальный</w:t>
            </w:r>
            <w:proofErr w:type="spellEnd"/>
            <w:r w:rsidRPr="007330CA">
              <w:rPr>
                <w:rFonts w:ascii="Times New Roman" w:hAnsi="Times New Roman"/>
              </w:rPr>
              <w:t xml:space="preserve"> об</w:t>
            </w:r>
            <w:r w:rsidR="00E50A23">
              <w:rPr>
                <w:rFonts w:ascii="Times New Roman" w:hAnsi="Times New Roman"/>
              </w:rPr>
              <w:t>ъ</w:t>
            </w:r>
            <w:r w:rsidRPr="007330CA">
              <w:rPr>
                <w:rFonts w:ascii="Times New Roman" w:hAnsi="Times New Roman"/>
              </w:rPr>
              <w:t>екти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 xml:space="preserve"> от 2.8 до 12мм, по</w:t>
            </w:r>
            <w:r w:rsidRPr="007330CA">
              <w:rPr>
                <w:rFonts w:ascii="Times New Roman" w:hAnsi="Times New Roman"/>
              </w:rPr>
              <w:br w:type="page"/>
              <w:t>горизонтали: от 108 до 30 град по вертикали: от 56 до 17'; апертура: F1.6;</w:t>
            </w:r>
            <w:r w:rsidRPr="007330CA">
              <w:rPr>
                <w:rFonts w:ascii="Times New Roman" w:hAnsi="Times New Roman"/>
              </w:rPr>
              <w:br w:type="page"/>
              <w:t>дальность ИК-подсветки: до 60м, максимальное разрешение: 3840*2160;</w:t>
            </w:r>
            <w:r w:rsidRPr="007330CA">
              <w:rPr>
                <w:rFonts w:ascii="Times New Roman" w:hAnsi="Times New Roman"/>
              </w:rPr>
              <w:br w:type="page"/>
              <w:t>основной поток 25к/с (3200 *1800, 2688 *1520; 1920 *1080, 1280 * 720);</w:t>
            </w:r>
            <w:r w:rsidRPr="007330CA">
              <w:rPr>
                <w:rFonts w:ascii="Times New Roman" w:hAnsi="Times New Roman"/>
              </w:rPr>
              <w:br w:type="page"/>
              <w:t>битрейт видео: от 32Кбит/с до 16 Мбит/Q API: ONVIF (PROFILE S, PROFILE G)</w:t>
            </w:r>
            <w:r w:rsidRPr="007330CA">
              <w:rPr>
                <w:rFonts w:ascii="Times New Roman" w:hAnsi="Times New Roman"/>
              </w:rPr>
              <w:br w:type="page"/>
              <w:t>ISAPI, SDK; протоколы. TCP /IP, ICMP, HTTP, HTTPS, FTP, DHCP, DNS, DDNS,</w:t>
            </w:r>
            <w:r w:rsidRPr="007330CA">
              <w:rPr>
                <w:rFonts w:ascii="Times New Roman" w:hAnsi="Times New Roman"/>
              </w:rPr>
              <w:br w:type="page"/>
              <w:t xml:space="preserve">RTP, RTSP, NTP, </w:t>
            </w:r>
            <w:proofErr w:type="spellStart"/>
            <w:r w:rsidRPr="007330CA">
              <w:rPr>
                <w:rFonts w:ascii="Times New Roman" w:hAnsi="Times New Roman"/>
              </w:rPr>
              <w:t>UPnP</w:t>
            </w:r>
            <w:proofErr w:type="spellEnd"/>
            <w:r w:rsidRPr="007330CA">
              <w:rPr>
                <w:rFonts w:ascii="Times New Roman" w:hAnsi="Times New Roman"/>
              </w:rPr>
              <w:t xml:space="preserve">, SMTP, IGMP, 802.1X, </w:t>
            </w:r>
            <w:proofErr w:type="spellStart"/>
            <w:r w:rsidRPr="007330CA">
              <w:rPr>
                <w:rFonts w:ascii="Times New Roman" w:hAnsi="Times New Roman"/>
              </w:rPr>
              <w:t>QoS</w:t>
            </w:r>
            <w:proofErr w:type="spellEnd"/>
            <w:r w:rsidRPr="007330CA">
              <w:rPr>
                <w:rFonts w:ascii="Times New Roman" w:hAnsi="Times New Roman"/>
              </w:rPr>
              <w:t xml:space="preserve">, IPv4, IPv6, UDP, Bon </w:t>
            </w:r>
            <w:proofErr w:type="spellStart"/>
            <w:r w:rsidRPr="007330CA">
              <w:rPr>
                <w:rFonts w:ascii="Times New Roman" w:hAnsi="Times New Roman"/>
              </w:rPr>
              <w:t>jour</w:t>
            </w:r>
            <w:proofErr w:type="spellEnd"/>
            <w:r w:rsidRPr="007330CA">
              <w:rPr>
                <w:rFonts w:ascii="Times New Roman" w:hAnsi="Times New Roman"/>
              </w:rPr>
              <w:t>, SSL/</w:t>
            </w:r>
            <w:r w:rsidRPr="007330CA">
              <w:rPr>
                <w:rFonts w:ascii="Times New Roman" w:hAnsi="Times New Roman"/>
              </w:rPr>
              <w:br w:type="page"/>
              <w:t xml:space="preserve">TLS, </w:t>
            </w:r>
            <w:proofErr w:type="spellStart"/>
            <w:r w:rsidRPr="007330CA">
              <w:rPr>
                <w:rFonts w:ascii="Times New Roman" w:hAnsi="Times New Roman"/>
              </w:rPr>
              <w:t>PPPoE</w:t>
            </w:r>
            <w:proofErr w:type="spellEnd"/>
            <w:r w:rsidRPr="007330CA">
              <w:rPr>
                <w:rFonts w:ascii="Times New Roman" w:hAnsi="Times New Roman"/>
              </w:rPr>
              <w:t xml:space="preserve">, SNMP </w:t>
            </w:r>
            <w:proofErr w:type="spellStart"/>
            <w:r w:rsidRPr="007330CA">
              <w:rPr>
                <w:rFonts w:ascii="Times New Roman" w:hAnsi="Times New Roman"/>
              </w:rPr>
              <w:t>видеосжатие</w:t>
            </w:r>
            <w:proofErr w:type="spellEnd"/>
            <w:r w:rsidRPr="007330CA">
              <w:rPr>
                <w:rFonts w:ascii="Times New Roman" w:hAnsi="Times New Roman"/>
              </w:rPr>
              <w:t xml:space="preserve"> H.265/H.264/H.264+/H.265+, CBR, VBR;</w:t>
            </w:r>
            <w:r w:rsidRPr="007330CA">
              <w:rPr>
                <w:rFonts w:ascii="Times New Roman" w:hAnsi="Times New Roman"/>
              </w:rPr>
              <w:br w:type="page"/>
              <w:t>улучшение изображения: BLC, HLC, 3D DNR, WR 120дБ; сете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ые интерфейсы:</w:t>
            </w:r>
            <w:r w:rsidRPr="007330CA">
              <w:rPr>
                <w:rFonts w:ascii="Times New Roman" w:hAnsi="Times New Roman"/>
              </w:rPr>
              <w:br w:type="page"/>
              <w:t>RJ45 10/100M Ethernet; рабочие условия: -30'</w:t>
            </w:r>
            <w:proofErr w:type="gramStart"/>
            <w:r w:rsidRPr="007330CA">
              <w:rPr>
                <w:rFonts w:ascii="Times New Roman" w:hAnsi="Times New Roman"/>
              </w:rPr>
              <w:t>C...</w:t>
            </w:r>
            <w:proofErr w:type="gramEnd"/>
            <w:r w:rsidRPr="007330CA">
              <w:rPr>
                <w:rFonts w:ascii="Times New Roman" w:hAnsi="Times New Roman"/>
              </w:rPr>
              <w:t xml:space="preserve">+60'C; питание: </w:t>
            </w:r>
            <w:proofErr w:type="spellStart"/>
            <w:r w:rsidRPr="007330CA">
              <w:rPr>
                <w:rFonts w:ascii="Times New Roman" w:hAnsi="Times New Roman"/>
              </w:rPr>
              <w:t>PoE</w:t>
            </w:r>
            <w:proofErr w:type="spellEnd"/>
            <w:r w:rsidRPr="007330CA">
              <w:rPr>
                <w:rFonts w:ascii="Times New Roman" w:hAnsi="Times New Roman"/>
              </w:rPr>
              <w:t xml:space="preserve"> 802.3at,</w:t>
            </w:r>
            <w:r w:rsidRPr="007330CA">
              <w:rPr>
                <w:rFonts w:ascii="Times New Roman" w:hAnsi="Times New Roman"/>
              </w:rPr>
              <w:br w:type="page"/>
              <w:t>макс 15Вт; стандарты по защите: IP67, IK10, встроенная защита от</w:t>
            </w:r>
            <w:r w:rsidRPr="007330CA">
              <w:rPr>
                <w:rFonts w:ascii="Times New Roman" w:hAnsi="Times New Roman"/>
              </w:rPr>
              <w:br w:type="page"/>
              <w:t>перенапряжения)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A9899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D1FDD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4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C4BE9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  <w:tr w:rsidR="00EF1656" w:rsidRPr="00D862D5" w14:paraId="5D2BF5F5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52060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t>3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7FA8A" w14:textId="304E8EB2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Коммутатор: интеллектуальный 2-го уровня; 19”, 1U; 16x10/W0Base-T RJ-45 (</w:t>
            </w:r>
            <w:proofErr w:type="spellStart"/>
            <w:r w:rsidRPr="007330CA">
              <w:rPr>
                <w:rFonts w:ascii="Times New Roman" w:hAnsi="Times New Roman"/>
              </w:rPr>
              <w:t>РоЕ</w:t>
            </w:r>
            <w:proofErr w:type="spellEnd"/>
            <w:r w:rsidRPr="007330CA">
              <w:rPr>
                <w:rFonts w:ascii="Times New Roman" w:hAnsi="Times New Roman"/>
              </w:rPr>
              <w:t xml:space="preserve">), 2x1 GE </w:t>
            </w:r>
            <w:proofErr w:type="spellStart"/>
            <w:r w:rsidRPr="007330CA">
              <w:rPr>
                <w:rFonts w:ascii="Times New Roman" w:hAnsi="Times New Roman"/>
              </w:rPr>
              <w:t>combo</w:t>
            </w:r>
            <w:proofErr w:type="spellEnd"/>
            <w:r w:rsidRPr="007330CA">
              <w:rPr>
                <w:rFonts w:ascii="Times New Roman" w:hAnsi="Times New Roman"/>
              </w:rPr>
              <w:t xml:space="preserve"> (RJ-45/SFP); коммутационная матрица: </w:t>
            </w:r>
            <w:proofErr w:type="spellStart"/>
            <w:r w:rsidRPr="007330CA">
              <w:rPr>
                <w:rFonts w:ascii="Times New Roman" w:hAnsi="Times New Roman"/>
              </w:rPr>
              <w:t>ЗбГб</w:t>
            </w:r>
            <w:proofErr w:type="spellEnd"/>
            <w:r w:rsidRPr="007330CA">
              <w:rPr>
                <w:rFonts w:ascii="Times New Roman" w:hAnsi="Times New Roman"/>
              </w:rPr>
              <w:t xml:space="preserve">/с скорость перенаправления пакетов: 26.7Мп/с таблица MAC-адресов: 8 </w:t>
            </w:r>
            <w:proofErr w:type="spellStart"/>
            <w:r w:rsidRPr="007330CA">
              <w:rPr>
                <w:rFonts w:ascii="Times New Roman" w:hAnsi="Times New Roman"/>
              </w:rPr>
              <w:t>тыс</w:t>
            </w:r>
            <w:proofErr w:type="spellEnd"/>
            <w:r w:rsidRPr="007330CA">
              <w:rPr>
                <w:rFonts w:ascii="Times New Roman" w:hAnsi="Times New Roman"/>
              </w:rPr>
              <w:t xml:space="preserve">; IEEE 802.3 </w:t>
            </w:r>
            <w:proofErr w:type="spellStart"/>
            <w:r w:rsidRPr="007330CA">
              <w:rPr>
                <w:rFonts w:ascii="Times New Roman" w:hAnsi="Times New Roman"/>
              </w:rPr>
              <w:t>af</w:t>
            </w:r>
            <w:proofErr w:type="spellEnd"/>
            <w:r w:rsidRPr="007330CA">
              <w:rPr>
                <w:rFonts w:ascii="Times New Roman" w:hAnsi="Times New Roman"/>
              </w:rPr>
              <w:t>/</w:t>
            </w:r>
            <w:proofErr w:type="spellStart"/>
            <w:r w:rsidRPr="007330CA">
              <w:rPr>
                <w:rFonts w:ascii="Times New Roman" w:hAnsi="Times New Roman"/>
              </w:rPr>
              <w:t>at</w:t>
            </w:r>
            <w:proofErr w:type="spellEnd"/>
            <w:r w:rsidRPr="007330CA">
              <w:rPr>
                <w:rFonts w:ascii="Times New Roman" w:hAnsi="Times New Roman"/>
              </w:rPr>
              <w:t xml:space="preserve">, энергетический потенциал </w:t>
            </w:r>
            <w:proofErr w:type="spellStart"/>
            <w:r w:rsidRPr="007330CA">
              <w:rPr>
                <w:rFonts w:ascii="Times New Roman" w:hAnsi="Times New Roman"/>
              </w:rPr>
              <w:t>РоЕ</w:t>
            </w:r>
            <w:proofErr w:type="spellEnd"/>
            <w:r w:rsidRPr="007330CA">
              <w:rPr>
                <w:rFonts w:ascii="Times New Roman" w:hAnsi="Times New Roman"/>
              </w:rPr>
              <w:t xml:space="preserve">: 250Вт; "100-240В, макс потребляемая мощность (без </w:t>
            </w:r>
            <w:proofErr w:type="spellStart"/>
            <w:r w:rsidRPr="007330CA">
              <w:rPr>
                <w:rFonts w:ascii="Times New Roman" w:hAnsi="Times New Roman"/>
              </w:rPr>
              <w:t>РоЕ</w:t>
            </w:r>
            <w:proofErr w:type="spellEnd"/>
            <w:r w:rsidRPr="007330CA">
              <w:rPr>
                <w:rFonts w:ascii="Times New Roman" w:hAnsi="Times New Roman"/>
              </w:rPr>
              <w:t xml:space="preserve">): 50.9Вт; функция передачи сигнала и </w:t>
            </w:r>
            <w:proofErr w:type="spellStart"/>
            <w:r w:rsidRPr="007330CA">
              <w:rPr>
                <w:rFonts w:ascii="Times New Roman" w:hAnsi="Times New Roman"/>
              </w:rPr>
              <w:t>РоЕ</w:t>
            </w:r>
            <w:proofErr w:type="spellEnd"/>
            <w:r w:rsidRPr="007330CA">
              <w:rPr>
                <w:rFonts w:ascii="Times New Roman" w:hAnsi="Times New Roman"/>
              </w:rPr>
              <w:t xml:space="preserve"> на расстояние до 250м; защита портов от скачков напряжения и статического разряда; блок питания, шнур питания и монтажные принадлежности для крепления в стойку</w:t>
            </w:r>
            <w:r w:rsidRPr="007330CA">
              <w:rPr>
                <w:rFonts w:ascii="Times New Roman" w:hAnsi="Times New Roman"/>
              </w:rPr>
              <w:br/>
              <w:t>в комплекте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336AF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5940B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D33E0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  <w:tr w:rsidR="00EF1656" w:rsidRPr="00D862D5" w14:paraId="31D7378B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7B32F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  <w:lang w:val="en-US"/>
              </w:rPr>
            </w:pPr>
            <w:r w:rsidRPr="007330CA">
              <w:rPr>
                <w:rFonts w:ascii="Times New Roman" w:hAnsi="Times New Roman"/>
              </w:rPr>
              <w:t> </w:t>
            </w:r>
            <w:r w:rsidRPr="007330CA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20397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 xml:space="preserve">16-канальный IP-видеорегистратор, Входящий поток 256 </w:t>
            </w:r>
            <w:proofErr w:type="spellStart"/>
            <w:r w:rsidRPr="007330CA">
              <w:rPr>
                <w:rFonts w:ascii="Times New Roman" w:hAnsi="Times New Roman"/>
              </w:rPr>
              <w:t>Mbps</w:t>
            </w:r>
            <w:proofErr w:type="spellEnd"/>
            <w:r w:rsidRPr="007330CA">
              <w:rPr>
                <w:rFonts w:ascii="Times New Roman" w:hAnsi="Times New Roman"/>
              </w:rPr>
              <w:t xml:space="preserve">, Выходящий поток 256 </w:t>
            </w:r>
            <w:proofErr w:type="spellStart"/>
            <w:r w:rsidRPr="007330CA">
              <w:rPr>
                <w:rFonts w:ascii="Times New Roman" w:hAnsi="Times New Roman"/>
              </w:rPr>
              <w:t>Mbps</w:t>
            </w:r>
            <w:proofErr w:type="spellEnd"/>
            <w:r w:rsidRPr="007330CA">
              <w:rPr>
                <w:rFonts w:ascii="Times New Roman" w:hAnsi="Times New Roman"/>
              </w:rPr>
              <w:t xml:space="preserve">. Аудиовыход; 1 канал RCA; </w:t>
            </w:r>
            <w:proofErr w:type="spellStart"/>
            <w:r w:rsidRPr="007330CA">
              <w:rPr>
                <w:rFonts w:ascii="Times New Roman" w:hAnsi="Times New Roman"/>
              </w:rPr>
              <w:t>Видеосжатие</w:t>
            </w:r>
            <w:proofErr w:type="spellEnd"/>
            <w:r w:rsidRPr="007330CA">
              <w:rPr>
                <w:rFonts w:ascii="Times New Roman" w:hAnsi="Times New Roman"/>
              </w:rPr>
              <w:t>:</w:t>
            </w:r>
            <w:r w:rsidRPr="007330CA">
              <w:rPr>
                <w:rFonts w:ascii="Times New Roman" w:hAnsi="Times New Roman"/>
              </w:rPr>
              <w:br/>
              <w:t>Н.265+/Н.265/Н.264/Н.264+, Запись видео с разрешением до 32Мп, 4 SATA для HDD до 14Т6, Тревожный вход/выход: 16/9, Интересы:2 RJ-45;</w:t>
            </w:r>
            <w:r w:rsidRPr="007330CA">
              <w:rPr>
                <w:rFonts w:ascii="Times New Roman" w:hAnsi="Times New Roman"/>
              </w:rPr>
              <w:br/>
              <w:t>10М / 100М/ 1000М Ethernet интерфейс, 1х USB 2.0, USB 3.0, RS-485, '100-240В; потребляемая мощность (без HDD) не более 15Вт; 19”, 2U; блок питания, шнур питания и монтажные принадлежности для крепления в стойку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098E3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61EEC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D1123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  <w:tr w:rsidR="00EF1656" w:rsidRPr="00D862D5" w14:paraId="54F9D63A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AA272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lastRenderedPageBreak/>
              <w:t>5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6A5D1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Жесткий диск для видеонаблюдения, 10 Тб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3F176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2E7A0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3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CC1F7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</w:p>
        </w:tc>
      </w:tr>
      <w:tr w:rsidR="00EF1656" w:rsidRPr="00D862D5" w14:paraId="59A37F7B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C6370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t>6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F7688" w14:textId="7A2DDBC2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Источник бесперебойного питания: однофазный с заземлением, онлайн, двойное преобразо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ание, 1MBA/1.0 кВт. Выходные подключения (резервное питание)</w:t>
            </w:r>
            <w:r w:rsidRPr="007330CA">
              <w:rPr>
                <w:rFonts w:ascii="Times New Roman" w:hAnsi="Times New Roman"/>
              </w:rPr>
              <w:br/>
              <w:t>8х1ЕС 60320 С13, SNMP карта, ~200-240В, устано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ка б 19” стойку,</w:t>
            </w:r>
            <w:r w:rsidRPr="007330CA">
              <w:rPr>
                <w:rFonts w:ascii="Times New Roman" w:hAnsi="Times New Roman"/>
              </w:rPr>
              <w:br/>
              <w:t>встроенный байпас, шнур питания и кронштейны для крепления в 19" стойку</w:t>
            </w:r>
            <w:r w:rsidRPr="007330CA">
              <w:rPr>
                <w:rFonts w:ascii="Times New Roman" w:hAnsi="Times New Roman"/>
              </w:rPr>
              <w:br/>
              <w:t>в комплекте, подключение внешних аккумуляторных модулей, время автономной работы с дополнительным батарейным блоком на нагрузку 212,9 Вт не менее 120 минут. 2U, глубина не более 430 мм.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33E1C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компл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29801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E446A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  <w:tr w:rsidR="00EF1656" w:rsidRPr="00D862D5" w14:paraId="1240AA3C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E7DE1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t>7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005AA" w14:textId="7927EEAB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Комплект батарей для ИБП Smart-Save Online, 240 В, свинцо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о-кислотный:</w:t>
            </w:r>
            <w:r w:rsidRPr="007330CA">
              <w:rPr>
                <w:rFonts w:ascii="Times New Roman" w:hAnsi="Times New Roman"/>
              </w:rPr>
              <w:br w:type="page"/>
              <w:t>установка в 19” стойку, со</w:t>
            </w:r>
            <w:r w:rsidR="00E50A23">
              <w:rPr>
                <w:rFonts w:ascii="Times New Roman" w:hAnsi="Times New Roman"/>
              </w:rPr>
              <w:t>в</w:t>
            </w:r>
            <w:r w:rsidRPr="007330CA">
              <w:rPr>
                <w:rFonts w:ascii="Times New Roman" w:hAnsi="Times New Roman"/>
              </w:rPr>
              <w:t>местимость с ИБП, кабель для подключения к ИБП</w:t>
            </w:r>
            <w:r w:rsidRPr="007330CA">
              <w:rPr>
                <w:rFonts w:ascii="Times New Roman" w:hAnsi="Times New Roman"/>
              </w:rPr>
              <w:br w:type="page"/>
              <w:t>и кронштейны для крепления в 19” стойку в комплекте, 20, глубина</w:t>
            </w:r>
            <w:r w:rsidRPr="007330CA">
              <w:rPr>
                <w:rFonts w:ascii="Times New Roman" w:hAnsi="Times New Roman"/>
              </w:rPr>
              <w:br w:type="page"/>
              <w:t>не более 430 мм.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63E60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3A6D7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46842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  <w:tr w:rsidR="00EF1656" w:rsidRPr="00D862D5" w14:paraId="1BD69498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75BF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t>8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4F1D6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Модуль грозозащиты; защита линии категории 5е (монтаж в панель,</w:t>
            </w:r>
            <w:r w:rsidRPr="007330CA">
              <w:rPr>
                <w:rFonts w:ascii="Times New Roman" w:hAnsi="Times New Roman"/>
              </w:rPr>
              <w:br/>
              <w:t xml:space="preserve">контакты 1-8 RJ-45) с поддержкой </w:t>
            </w:r>
            <w:proofErr w:type="spellStart"/>
            <w:r w:rsidRPr="007330CA">
              <w:rPr>
                <w:rFonts w:ascii="Times New Roman" w:hAnsi="Times New Roman"/>
              </w:rPr>
              <w:t>РоЕ</w:t>
            </w:r>
            <w:proofErr w:type="spellEnd"/>
            <w:r w:rsidRPr="007330CA">
              <w:rPr>
                <w:rFonts w:ascii="Times New Roman" w:hAnsi="Times New Roman"/>
              </w:rPr>
              <w:t xml:space="preserve"> от импульсных перенапряжений</w:t>
            </w:r>
            <w:r w:rsidRPr="007330CA">
              <w:rPr>
                <w:rFonts w:ascii="Times New Roman" w:hAnsi="Times New Roman"/>
              </w:rPr>
              <w:br/>
              <w:t xml:space="preserve">(импульс ±2кВ, 230A; </w:t>
            </w:r>
            <w:proofErr w:type="spellStart"/>
            <w:r w:rsidRPr="007330CA">
              <w:rPr>
                <w:rFonts w:ascii="Times New Roman" w:hAnsi="Times New Roman"/>
              </w:rPr>
              <w:t>Vdc</w:t>
            </w:r>
            <w:proofErr w:type="spellEnd"/>
            <w:r w:rsidRPr="007330CA">
              <w:rPr>
                <w:rFonts w:ascii="Times New Roman" w:hAnsi="Times New Roman"/>
              </w:rPr>
              <w:t xml:space="preserve"> ном=60В)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E6339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182A8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E581A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  <w:tr w:rsidR="00EF1656" w:rsidRPr="00D862D5" w14:paraId="116220C1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F5913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t>9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8D6CF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 xml:space="preserve">Рабочая станция с основными характеристиками: CPU Intel Core 15 13th </w:t>
            </w:r>
            <w:proofErr w:type="spellStart"/>
            <w:r w:rsidRPr="007330CA">
              <w:rPr>
                <w:rFonts w:ascii="Times New Roman" w:hAnsi="Times New Roman"/>
              </w:rPr>
              <w:t>Gen</w:t>
            </w:r>
            <w:proofErr w:type="spellEnd"/>
            <w:r w:rsidRPr="007330CA">
              <w:rPr>
                <w:rFonts w:ascii="Times New Roman" w:hAnsi="Times New Roman"/>
              </w:rPr>
              <w:t>; RAM 16ГБ DDR4-2666 (2x8ГБ); SSD 250ГБ; HDD 500ГБ LAN 1Г6 (RJ-45); 4xUSB3.0; видеокарта дискретная, 1ГБ DDR4, подключение монитора, 1х HDMI v2.0, OpenGL 2.0; блок питания 600 Вт; операционная система Microsoft Windows 10 Pro 64-bit, клиентское ПО видеонаблюдения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5CA26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компл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8CC87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B1DC6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  <w:tr w:rsidR="00EF1656" w:rsidRPr="00D862D5" w14:paraId="653291DD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F4E46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t>10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BC2F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Монитор специализированный для круглосуточной работы в системах видеонаблюдения (ЖК 27 дюймов, разрешение 3840*2160@60Hz; яркость 350кд/м2; контрастность 1000:1; время отклика 14мс; цветность 8Bit+FRC;</w:t>
            </w:r>
            <w:r w:rsidRPr="007330CA">
              <w:rPr>
                <w:rFonts w:ascii="Times New Roman" w:hAnsi="Times New Roman"/>
              </w:rPr>
              <w:br/>
              <w:t>интерфейсы: HDMI, DP; встроенные динамики; VESA 100х100мм; питание:</w:t>
            </w:r>
            <w:r w:rsidRPr="007330CA">
              <w:rPr>
                <w:rFonts w:ascii="Times New Roman" w:hAnsi="Times New Roman"/>
              </w:rPr>
              <w:br/>
              <w:t>АС110-240В, не более 56Вт)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20827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F9909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EB214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  <w:tr w:rsidR="00EF1656" w:rsidRPr="00D862D5" w14:paraId="7046A44F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2BB00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t>11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CE889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Набор периферии: клавиатура и мышь (интерфейс подключения - проводной</w:t>
            </w:r>
            <w:r w:rsidRPr="007330CA">
              <w:rPr>
                <w:rFonts w:ascii="Times New Roman" w:hAnsi="Times New Roman"/>
              </w:rPr>
              <w:br/>
              <w:t xml:space="preserve">USB, сенсор оптический, 3 кнопки с колесом прокрутки)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19B13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6F06F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72A592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  <w:tr w:rsidR="00EF1656" w:rsidRPr="00D862D5" w14:paraId="1DB6A8FD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A5578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t>12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DD6A7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Источник бесперебойного питания: однофазный, двойное преобразование</w:t>
            </w:r>
            <w:r w:rsidRPr="007330CA">
              <w:rPr>
                <w:rFonts w:ascii="Times New Roman" w:hAnsi="Times New Roman"/>
              </w:rPr>
              <w:br/>
              <w:t xml:space="preserve">(онлайн), 1.5кВА/1.5кВт, 8 выходных разъемов IEC С13, входной разъем IЕС С20, ~220-240В 19дюйм 2U, глубина 430мм, </w:t>
            </w:r>
            <w:r w:rsidRPr="007330CA">
              <w:rPr>
                <w:rFonts w:ascii="Times New Roman" w:hAnsi="Times New Roman"/>
              </w:rPr>
              <w:lastRenderedPageBreak/>
              <w:t>встроенный байпас, внутренний</w:t>
            </w:r>
            <w:r w:rsidRPr="007330CA">
              <w:rPr>
                <w:rFonts w:ascii="Times New Roman" w:hAnsi="Times New Roman"/>
              </w:rPr>
              <w:br/>
              <w:t>батарейный блок подключение внешних батарейных блоков, время автономной</w:t>
            </w:r>
            <w:r w:rsidRPr="007330CA">
              <w:rPr>
                <w:rFonts w:ascii="Times New Roman" w:hAnsi="Times New Roman"/>
              </w:rPr>
              <w:br/>
              <w:t>работы с дополнительным батарейным блоком от АКБ при нагрузке 656 Вт</w:t>
            </w:r>
            <w:r w:rsidRPr="007330CA">
              <w:rPr>
                <w:rFonts w:ascii="Times New Roman" w:hAnsi="Times New Roman"/>
              </w:rPr>
              <w:br/>
              <w:t>не менее 120 мин, подставка для напольной установки в комплекте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09A63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F9A04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43AF6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 xml:space="preserve">По типу заданного проектом (или </w:t>
            </w:r>
            <w:r w:rsidRPr="007330CA">
              <w:rPr>
                <w:rFonts w:ascii="Times New Roman" w:hAnsi="Times New Roman"/>
              </w:rPr>
              <w:lastRenderedPageBreak/>
              <w:t>аналог)</w:t>
            </w:r>
          </w:p>
        </w:tc>
      </w:tr>
      <w:tr w:rsidR="00EF1656" w:rsidRPr="00D862D5" w14:paraId="1DD60781" w14:textId="77777777" w:rsidTr="00F07E8D">
        <w:trPr>
          <w:trHeight w:val="55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DBF8A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  <w:lang w:val="en-US"/>
              </w:rPr>
              <w:lastRenderedPageBreak/>
              <w:t>13</w:t>
            </w:r>
            <w:r w:rsidRPr="007330CA">
              <w:rPr>
                <w:rFonts w:ascii="Times New Roman" w:hAnsi="Times New Roman"/>
              </w:rPr>
              <w:t> 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9CB81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Комплект батарей для ИБП Smart-Save Online, 240 В, свинцово- кислотный:</w:t>
            </w:r>
            <w:r w:rsidRPr="007330CA">
              <w:rPr>
                <w:rFonts w:ascii="Times New Roman" w:hAnsi="Times New Roman"/>
              </w:rPr>
              <w:br/>
              <w:t>для напольной установки, совместимость с ИБП, кабель для подключения к</w:t>
            </w:r>
            <w:r w:rsidRPr="007330CA">
              <w:rPr>
                <w:rFonts w:ascii="Times New Roman" w:hAnsi="Times New Roman"/>
              </w:rPr>
              <w:br/>
              <w:t>ИБП и подставка для напольной установки в комплекте, время автономной</w:t>
            </w:r>
            <w:r w:rsidRPr="007330CA">
              <w:rPr>
                <w:rFonts w:ascii="Times New Roman" w:hAnsi="Times New Roman"/>
              </w:rPr>
              <w:br/>
              <w:t>работы совместно с ИБП при нагрузке 656 Вт не менее 120 минут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0DA73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30CA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9254E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98C54E" w14:textId="77777777" w:rsidR="00EF1656" w:rsidRPr="007330CA" w:rsidRDefault="00EF1656" w:rsidP="00F07E8D">
            <w:pPr>
              <w:jc w:val="center"/>
              <w:rPr>
                <w:rFonts w:ascii="Times New Roman" w:hAnsi="Times New Roman"/>
              </w:rPr>
            </w:pPr>
            <w:r w:rsidRPr="007330CA">
              <w:rPr>
                <w:rFonts w:ascii="Times New Roman" w:hAnsi="Times New Roman"/>
              </w:rPr>
              <w:t>По типу заданного проектом (или аналог)</w:t>
            </w:r>
          </w:p>
        </w:tc>
      </w:tr>
    </w:tbl>
    <w:p w14:paraId="627C073F" w14:textId="435E793D" w:rsidR="00EF1656" w:rsidRPr="007330CA" w:rsidRDefault="00EF1656" w:rsidP="00E50A23">
      <w:pPr>
        <w:spacing w:after="120" w:line="240" w:lineRule="auto"/>
        <w:ind w:right="-142" w:firstLine="567"/>
        <w:jc w:val="both"/>
        <w:rPr>
          <w:rFonts w:ascii="Times New Roman" w:hAnsi="Times New Roman"/>
          <w:sz w:val="26"/>
          <w:szCs w:val="26"/>
        </w:rPr>
      </w:pPr>
      <w:r w:rsidRPr="007330CA">
        <w:rPr>
          <w:rFonts w:ascii="Times New Roman" w:hAnsi="Times New Roman"/>
          <w:sz w:val="26"/>
          <w:szCs w:val="26"/>
        </w:rPr>
        <w:t xml:space="preserve">Закупаемое оборудование и материалы предполагают интеграцию в единую сеть, обеспечивающим стабильную работоспособность систем, что не позволяет закупку данного оборудования и материалов по отдельным позициям. </w:t>
      </w:r>
    </w:p>
    <w:p w14:paraId="2A3804A7" w14:textId="176A5FF3" w:rsidR="007330CA" w:rsidRPr="007330CA" w:rsidRDefault="007330CA" w:rsidP="007330CA">
      <w:pPr>
        <w:spacing w:after="0" w:line="240" w:lineRule="auto"/>
        <w:ind w:right="-144" w:firstLine="567"/>
        <w:jc w:val="both"/>
        <w:rPr>
          <w:rFonts w:ascii="Times New Roman" w:hAnsi="Times New Roman"/>
          <w:bCs/>
          <w:sz w:val="26"/>
          <w:szCs w:val="26"/>
        </w:rPr>
      </w:pPr>
      <w:r w:rsidRPr="007330CA">
        <w:rPr>
          <w:rFonts w:ascii="Times New Roman" w:hAnsi="Times New Roman"/>
          <w:b/>
          <w:sz w:val="26"/>
          <w:szCs w:val="26"/>
        </w:rPr>
        <w:t>ЛОТ № </w:t>
      </w:r>
      <w:r>
        <w:rPr>
          <w:rFonts w:ascii="Times New Roman" w:hAnsi="Times New Roman"/>
          <w:b/>
          <w:sz w:val="26"/>
          <w:szCs w:val="26"/>
        </w:rPr>
        <w:t>2</w:t>
      </w:r>
      <w:r w:rsidRPr="007330CA">
        <w:rPr>
          <w:rFonts w:ascii="Times New Roman" w:hAnsi="Times New Roman"/>
          <w:b/>
          <w:sz w:val="26"/>
          <w:szCs w:val="26"/>
        </w:rPr>
        <w:t>:</w:t>
      </w:r>
      <w:r w:rsidRPr="007330CA">
        <w:rPr>
          <w:rFonts w:ascii="Times New Roman" w:hAnsi="Times New Roman"/>
          <w:bCs/>
          <w:sz w:val="26"/>
          <w:szCs w:val="26"/>
        </w:rPr>
        <w:t xml:space="preserve"> заказ УСР ОАО «Стройтрест № 1» № 5</w:t>
      </w:r>
      <w:r>
        <w:rPr>
          <w:rFonts w:ascii="Times New Roman" w:hAnsi="Times New Roman"/>
          <w:bCs/>
          <w:sz w:val="26"/>
          <w:szCs w:val="26"/>
        </w:rPr>
        <w:t>9</w:t>
      </w:r>
      <w:r w:rsidRPr="007330CA">
        <w:rPr>
          <w:rFonts w:ascii="Times New Roman" w:hAnsi="Times New Roman"/>
          <w:bCs/>
          <w:sz w:val="26"/>
          <w:szCs w:val="26"/>
        </w:rPr>
        <w:t>/</w:t>
      </w:r>
      <w:r>
        <w:rPr>
          <w:rFonts w:ascii="Times New Roman" w:hAnsi="Times New Roman"/>
          <w:bCs/>
          <w:sz w:val="26"/>
          <w:szCs w:val="26"/>
        </w:rPr>
        <w:t>28</w:t>
      </w:r>
      <w:r w:rsidRPr="007330CA">
        <w:rPr>
          <w:rFonts w:ascii="Times New Roman" w:hAnsi="Times New Roman"/>
          <w:bCs/>
          <w:sz w:val="26"/>
          <w:szCs w:val="26"/>
        </w:rPr>
        <w:t>.07.2026-УСР.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5617"/>
        <w:gridCol w:w="838"/>
        <w:gridCol w:w="681"/>
        <w:gridCol w:w="1910"/>
      </w:tblGrid>
      <w:tr w:rsidR="007330CA" w:rsidRPr="007330CA" w14:paraId="37BE607B" w14:textId="77777777" w:rsidTr="00F07E8D">
        <w:trPr>
          <w:trHeight w:val="585"/>
        </w:trPr>
        <w:tc>
          <w:tcPr>
            <w:tcW w:w="274" w:type="pct"/>
            <w:vAlign w:val="center"/>
          </w:tcPr>
          <w:p w14:paraId="2AB03002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№ п/п</w:t>
            </w:r>
          </w:p>
        </w:tc>
        <w:tc>
          <w:tcPr>
            <w:tcW w:w="2934" w:type="pct"/>
            <w:vAlign w:val="center"/>
          </w:tcPr>
          <w:p w14:paraId="442E869B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Наименование позиции</w:t>
            </w:r>
          </w:p>
        </w:tc>
        <w:tc>
          <w:tcPr>
            <w:tcW w:w="438" w:type="pct"/>
            <w:vAlign w:val="center"/>
          </w:tcPr>
          <w:p w14:paraId="47EEC5E5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Ед. изм.</w:t>
            </w:r>
          </w:p>
        </w:tc>
        <w:tc>
          <w:tcPr>
            <w:tcW w:w="356" w:type="pct"/>
            <w:vAlign w:val="center"/>
          </w:tcPr>
          <w:p w14:paraId="2E2AB703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Кол-во</w:t>
            </w:r>
          </w:p>
        </w:tc>
        <w:tc>
          <w:tcPr>
            <w:tcW w:w="998" w:type="pct"/>
            <w:vAlign w:val="center"/>
          </w:tcPr>
          <w:p w14:paraId="37BBB93E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</w:p>
        </w:tc>
      </w:tr>
      <w:tr w:rsidR="007330CA" w:rsidRPr="007330CA" w14:paraId="7C09A0FF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2A2C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AB83" w14:textId="443E35FF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Видеокамера сете</w:t>
            </w:r>
            <w:r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ая уличная цилиндрическая (4МП; матрица: 1/3"Progressive</w:t>
            </w:r>
            <w:r w:rsidRPr="007330CA">
              <w:rPr>
                <w:rFonts w:ascii="Times New Roman" w:eastAsia="Times New Roman" w:hAnsi="Times New Roman" w:cs="Calibri"/>
              </w:rPr>
              <w:br/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Scan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CMOS; чу</w:t>
            </w:r>
            <w:r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ст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 xml:space="preserve">ительность: 0.005лк@(С1.6, AGC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бкл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>), 0лк со включенной</w:t>
            </w:r>
            <w:r w:rsidRPr="007330CA">
              <w:rPr>
                <w:rFonts w:ascii="Times New Roman" w:eastAsia="Times New Roman" w:hAnsi="Times New Roman" w:cs="Calibri"/>
              </w:rPr>
              <w:br/>
              <w:t>ИК-подсветкой; режим «день/ноч</w:t>
            </w:r>
            <w:r w:rsidR="00E50A23">
              <w:rPr>
                <w:rFonts w:ascii="Times New Roman" w:eastAsia="Times New Roman" w:hAnsi="Times New Roman" w:cs="Calibri"/>
              </w:rPr>
              <w:t>ь</w:t>
            </w:r>
            <w:r w:rsidRPr="007330CA">
              <w:rPr>
                <w:rFonts w:ascii="Times New Roman" w:eastAsia="Times New Roman" w:hAnsi="Times New Roman" w:cs="Calibri"/>
              </w:rPr>
              <w:t>. механический ИК-фильтр; регулировка</w:t>
            </w:r>
            <w:r w:rsidRPr="007330CA">
              <w:rPr>
                <w:rFonts w:ascii="Times New Roman" w:eastAsia="Times New Roman" w:hAnsi="Times New Roman" w:cs="Calibri"/>
              </w:rPr>
              <w:br/>
              <w:t>угла при монтаже: поборот, наклон, вращение; тип объектива и угол обзора</w:t>
            </w:r>
            <w:r w:rsidRPr="007330CA">
              <w:rPr>
                <w:rFonts w:ascii="Times New Roman" w:eastAsia="Times New Roman" w:hAnsi="Times New Roman" w:cs="Calibri"/>
              </w:rPr>
              <w:br/>
              <w:t xml:space="preserve">- моторизированный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вариофокальный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об</w:t>
            </w:r>
            <w:r w:rsidR="00E50A23">
              <w:rPr>
                <w:rFonts w:ascii="Times New Roman" w:eastAsia="Times New Roman" w:hAnsi="Times New Roman" w:cs="Calibri"/>
              </w:rPr>
              <w:t>ъ</w:t>
            </w:r>
            <w:r w:rsidRPr="007330CA">
              <w:rPr>
                <w:rFonts w:ascii="Times New Roman" w:eastAsia="Times New Roman" w:hAnsi="Times New Roman" w:cs="Calibri"/>
              </w:rPr>
              <w:t>екти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 xml:space="preserve"> от 2.8 до 12мм, по</w:t>
            </w:r>
            <w:r w:rsidRPr="007330CA">
              <w:rPr>
                <w:rFonts w:ascii="Times New Roman" w:eastAsia="Times New Roman" w:hAnsi="Times New Roman" w:cs="Calibri"/>
              </w:rPr>
              <w:br/>
              <w:t>горизонтали: от 95.8 до 29.2', по вертикали: от 50.6 до 16.4’; апертура:</w:t>
            </w:r>
            <w:r w:rsidRPr="007330CA">
              <w:rPr>
                <w:rFonts w:ascii="Times New Roman" w:eastAsia="Times New Roman" w:hAnsi="Times New Roman" w:cs="Calibri"/>
              </w:rPr>
              <w:br/>
              <w:t>F1.6; дальность ИК-подсветки: до 60м, максимальное разрешение: 2688x1520;</w:t>
            </w:r>
            <w:r w:rsidRPr="007330CA">
              <w:rPr>
                <w:rFonts w:ascii="Times New Roman" w:eastAsia="Times New Roman" w:hAnsi="Times New Roman" w:cs="Calibri"/>
              </w:rPr>
              <w:br/>
              <w:t>основной поток 25к/с 2688x1520, 1920x1080, 1280x720; дополнительный</w:t>
            </w:r>
            <w:r w:rsidRPr="007330CA">
              <w:rPr>
                <w:rFonts w:ascii="Times New Roman" w:eastAsia="Times New Roman" w:hAnsi="Times New Roman" w:cs="Calibri"/>
              </w:rPr>
              <w:br/>
              <w:t>поток - 25к/с 1280x720, 640х480, 640x360; битрейт видео: от 32Кбит/с</w:t>
            </w:r>
            <w:r w:rsidRPr="007330CA">
              <w:rPr>
                <w:rFonts w:ascii="Times New Roman" w:eastAsia="Times New Roman" w:hAnsi="Times New Roman" w:cs="Calibri"/>
              </w:rPr>
              <w:br/>
              <w:t>до 8Mбuт/с API: ONVIF (PROFILE S, PROFILE G); протокола TCP/IP, ICMP,</w:t>
            </w:r>
            <w:r w:rsidRPr="007330CA">
              <w:rPr>
                <w:rFonts w:ascii="Times New Roman" w:eastAsia="Times New Roman" w:hAnsi="Times New Roman" w:cs="Calibri"/>
              </w:rPr>
              <w:br/>
              <w:t xml:space="preserve">HTTP, HTTPS, RTP, RTSP, NTP, SHMP, IGMP, IPv4, IPv6;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видеосжатие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>: Н.265/</w:t>
            </w:r>
            <w:r w:rsidRPr="007330CA">
              <w:rPr>
                <w:rFonts w:ascii="Times New Roman" w:eastAsia="Times New Roman" w:hAnsi="Times New Roman" w:cs="Calibri"/>
              </w:rPr>
              <w:br/>
              <w:t xml:space="preserve">H.264, CBR, VBR;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аудиосжатие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>: G.711/AAC/PCM; улучшение изображения: BLC,</w:t>
            </w:r>
            <w:r w:rsidRPr="007330CA">
              <w:rPr>
                <w:rFonts w:ascii="Times New Roman" w:eastAsia="Times New Roman" w:hAnsi="Times New Roman" w:cs="Calibri"/>
              </w:rPr>
              <w:br/>
              <w:t>HLC, 30 DNR, WDR 120дБ; сете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ые интерфейсы: RJ45 10/100M Ethernet;</w:t>
            </w:r>
            <w:r w:rsidRPr="007330CA">
              <w:rPr>
                <w:rFonts w:ascii="Times New Roman" w:eastAsia="Times New Roman" w:hAnsi="Times New Roman" w:cs="Calibri"/>
              </w:rPr>
              <w:br/>
              <w:t>рабочие усло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 xml:space="preserve">ия: -30’C...+60'C; питание: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PoE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802.3at, макс 15Вт; стандарты</w:t>
            </w:r>
            <w:r w:rsidRPr="007330CA">
              <w:rPr>
                <w:rFonts w:ascii="Times New Roman" w:eastAsia="Times New Roman" w:hAnsi="Times New Roman" w:cs="Calibri"/>
              </w:rPr>
              <w:br/>
              <w:t>по защите: IP67, IK10, встроенная зашита от перенапряжения)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E65AE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F9AAE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DD036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4C0668FF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260BB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/>
              </w:rPr>
            </w:pPr>
            <w:r w:rsidRPr="007330CA">
              <w:rPr>
                <w:rFonts w:ascii="Times New Roman" w:eastAsia="Times New Roman" w:hAnsi="Times New Roman" w:cs="Calibri"/>
              </w:rPr>
              <w:t>2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5B6C7" w14:textId="72306BC5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Видеокамера сете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ая уличная цилиндрическая (8МП; матрица: 1/2.8"Progressive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Scan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CMOS; </w:t>
            </w:r>
            <w:r w:rsidRPr="007330CA">
              <w:rPr>
                <w:rFonts w:ascii="Times New Roman" w:eastAsia="Times New Roman" w:hAnsi="Times New Roman" w:cs="Calibri"/>
              </w:rPr>
              <w:lastRenderedPageBreak/>
              <w:t>чу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ст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 xml:space="preserve">ительность: 0.005лк@(П.6, AGC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бкл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), 0лк со 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ключенной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ИК-подсветкой; режим «день/ночь»: механический ИК-фильтр; регулировка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угла при монтаже.: поворот, наклон, вращение; тип объекти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а и угол обзора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 xml:space="preserve">- моторизированный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вариофокальный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об</w:t>
            </w:r>
            <w:r w:rsidR="00E50A23">
              <w:rPr>
                <w:rFonts w:ascii="Times New Roman" w:eastAsia="Times New Roman" w:hAnsi="Times New Roman" w:cs="Calibri"/>
              </w:rPr>
              <w:t>ъ</w:t>
            </w:r>
            <w:r w:rsidRPr="007330CA">
              <w:rPr>
                <w:rFonts w:ascii="Times New Roman" w:eastAsia="Times New Roman" w:hAnsi="Times New Roman" w:cs="Calibri"/>
              </w:rPr>
              <w:t>екти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 xml:space="preserve"> от 2.8 до 12мм, по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горизонтали: от 108 до 30 град по вертикали: от 56 до 17'; апертура: F1.6;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дальность ИК-подсветки: до 60м, максимальное разрешение: 3840*2160;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основной поток 25к/с (3200 *1800, 2688 *1520; 1920 *1080, 1280 * 720);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битрейт видео: от 32Кбит/с до 16 Мбит/Q API: ONVIF (PROFILE S, PROFILE G)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ISAPI, SDK; протоколы. TCP /IP, ICMP, HTTP, HTTPS, FTP, DHCP, DNS, DDNS,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 xml:space="preserve">RTP, RTSP, NTP,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UPnP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, SMTP, IGMP, 802.1X,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QoS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, IPv4, IPv6, UDP, Bon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jour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>, SSL/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 xml:space="preserve">TLS,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PPPoE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, SNMP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видеосжатие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H.265/H.264/H.264+/H.265+, CBR, VBR;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улучшение изображения: BLC, HLC, 3D DNR, WR 120дБ; сете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ые интерфейсы: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RJ45 10/100M Ethernet; рабочие условия: -30'</w:t>
            </w:r>
            <w:proofErr w:type="gramStart"/>
            <w:r w:rsidRPr="007330CA">
              <w:rPr>
                <w:rFonts w:ascii="Times New Roman" w:eastAsia="Times New Roman" w:hAnsi="Times New Roman" w:cs="Calibri"/>
              </w:rPr>
              <w:t>C...</w:t>
            </w:r>
            <w:proofErr w:type="gramEnd"/>
            <w:r w:rsidRPr="007330CA">
              <w:rPr>
                <w:rFonts w:ascii="Times New Roman" w:eastAsia="Times New Roman" w:hAnsi="Times New Roman" w:cs="Calibri"/>
              </w:rPr>
              <w:t xml:space="preserve">+60'C; питание: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PoE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802.3at,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макс 15Вт; стандарты по защите: IP67, IK10, встроенная защита от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перенапряжения)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1F01F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lastRenderedPageBreak/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5AA9A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9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ED1E0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 xml:space="preserve">По типу заданного </w:t>
            </w:r>
            <w:r w:rsidRPr="007330CA">
              <w:rPr>
                <w:rFonts w:ascii="Times New Roman" w:eastAsia="Times New Roman" w:hAnsi="Times New Roman" w:cs="Calibri"/>
              </w:rPr>
              <w:lastRenderedPageBreak/>
              <w:t>проектом (или аналог)</w:t>
            </w:r>
          </w:p>
        </w:tc>
      </w:tr>
      <w:tr w:rsidR="007330CA" w:rsidRPr="007330CA" w14:paraId="633FBB1F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6EAC2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/>
              </w:rPr>
            </w:pPr>
            <w:r w:rsidRPr="007330CA">
              <w:rPr>
                <w:rFonts w:ascii="Times New Roman" w:eastAsia="Times New Roman" w:hAnsi="Times New Roman" w:cs="Calibri"/>
              </w:rPr>
              <w:lastRenderedPageBreak/>
              <w:t>3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8F270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Коммутатор: интеллектуальный 2-го уровня; 19”, 1U; 16x10/W0Base-T RJ-45 (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РоЕ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), 2x1 GE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combo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(RJ-45/SFP); коммутационная матрица: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ЗбГб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/с скорость     перенаправления пакетов: 26.7Мп/с таблица MAC-адресов: 8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тыс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; IEEE 802.3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af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>/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at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, энергетический потенциал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РоЕ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: 250Вт; "100-240В, макс потребляемая мощность (без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РоЕ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): 50.9Вт; функция передачи сигнала и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РоЕ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на расстояние до 250м; защита портов от скачков напряжения и статического разряда; блок питания, шнур питания и монтажные принадлежности для крепления в стойку</w:t>
            </w:r>
            <w:r w:rsidRPr="007330CA">
              <w:rPr>
                <w:rFonts w:ascii="Times New Roman" w:eastAsia="Times New Roman" w:hAnsi="Times New Roman" w:cs="Calibri"/>
              </w:rPr>
              <w:br/>
              <w:t>в комплекте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983FC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93775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16656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07B40C67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A71D9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/>
              </w:rPr>
            </w:pPr>
            <w:r w:rsidRPr="007330CA">
              <w:rPr>
                <w:rFonts w:ascii="Times New Roman" w:eastAsia="Times New Roman" w:hAnsi="Times New Roman" w:cs="Calibri"/>
              </w:rPr>
              <w:t>4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E66A8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 xml:space="preserve">Трансивер оптический формата SFP: 1 порт 1000Base-LX; разъём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Duplex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LC; расстояние до 10км, длина волны 1310нм, чувствительность оптического приёмника 20дБм, входная оптическая мощность макс - 3дБм, тип кабеля одномодовый оптический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4DFD2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B5C3F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EB860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76516CF8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C7082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/>
              </w:rPr>
            </w:pPr>
            <w:r w:rsidRPr="007330CA">
              <w:rPr>
                <w:rFonts w:ascii="Times New Roman" w:eastAsia="Times New Roman" w:hAnsi="Times New Roman" w:cs="Calibri"/>
              </w:rPr>
              <w:t>5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501B3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 xml:space="preserve">16-канальный IP-видеорегистратор, Входящий поток 256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Mbps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, Выходящий поток 256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Mbps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. Аудиовыход; 1 канал RCA;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Видеосжатие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>:</w:t>
            </w:r>
            <w:r w:rsidRPr="007330CA">
              <w:rPr>
                <w:rFonts w:ascii="Times New Roman" w:eastAsia="Times New Roman" w:hAnsi="Times New Roman" w:cs="Calibri"/>
              </w:rPr>
              <w:br/>
              <w:t>Н.265+/Н.265/Н.264/Н.264+, Запись видео с разрешением до 32Мп, 4 SATA для HDD до 14Т6, Тревожный вход/выход: 16/9, Интересы:2 RJ-45;</w:t>
            </w:r>
            <w:r w:rsidRPr="007330CA">
              <w:rPr>
                <w:rFonts w:ascii="Times New Roman" w:eastAsia="Times New Roman" w:hAnsi="Times New Roman" w:cs="Calibri"/>
              </w:rPr>
              <w:br/>
              <w:t>10М / 100М/ 1000М Ethernet интерфейс, 1х USB 2.0, USB 3.0, RS-485, '100-240В; потребляемая мощность (без HDD) не более 15Вт; 19”, 2U; блок питания, шнур питания и монтажные принадлежности для крепления в стойку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ED4AA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17725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5483CE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0EB693C7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E5EF4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/>
              </w:rPr>
            </w:pPr>
            <w:r w:rsidRPr="007330CA">
              <w:rPr>
                <w:rFonts w:ascii="Times New Roman" w:eastAsia="Times New Roman" w:hAnsi="Times New Roman" w:cs="Calibri"/>
              </w:rPr>
              <w:t>6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D9009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Жесткий диск для видеонаблюдения, 14 Тб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B5121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4511C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844DC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056E2174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FFA56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  <w:r w:rsidRPr="007330CA">
              <w:rPr>
                <w:rFonts w:ascii="Times New Roman" w:eastAsia="Times New Roman" w:hAnsi="Times New Roman" w:cs="Calibri"/>
              </w:rPr>
              <w:t>7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35BD4" w14:textId="15A84E31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Источник бесперебойного питания: однофазный с заземлением, онлайн, двойное преобразо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ание, 1кBA/1.0 кВт. Выходные подключения (резервное питание)</w:t>
            </w:r>
            <w:r w:rsidRPr="007330CA">
              <w:rPr>
                <w:rFonts w:ascii="Times New Roman" w:eastAsia="Times New Roman" w:hAnsi="Times New Roman" w:cs="Calibri"/>
              </w:rPr>
              <w:br/>
              <w:t>8х1ЕС 60320 С13, SNMP карта, ~200-240В, устано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 xml:space="preserve">ка б </w:t>
            </w:r>
            <w:r w:rsidRPr="007330CA">
              <w:rPr>
                <w:rFonts w:ascii="Times New Roman" w:eastAsia="Times New Roman" w:hAnsi="Times New Roman" w:cs="Calibri"/>
              </w:rPr>
              <w:lastRenderedPageBreak/>
              <w:t>19” стойку,</w:t>
            </w:r>
            <w:r w:rsidRPr="007330CA">
              <w:rPr>
                <w:rFonts w:ascii="Times New Roman" w:eastAsia="Times New Roman" w:hAnsi="Times New Roman" w:cs="Calibri"/>
              </w:rPr>
              <w:br/>
              <w:t>встроенный байпас, шнур питания и кронштейны для крепления в 19" стойку</w:t>
            </w:r>
            <w:r w:rsidRPr="007330CA">
              <w:rPr>
                <w:rFonts w:ascii="Times New Roman" w:eastAsia="Times New Roman" w:hAnsi="Times New Roman" w:cs="Calibri"/>
              </w:rPr>
              <w:br/>
              <w:t>в комплекте, подключение внешних аккумуляторных модулей, время автономной работы с дополнительным батарейным блоком на нагрузку 212,9 Вт не менее 120 минут. 2U, глубина не более 430 мм.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6C2C3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lastRenderedPageBreak/>
              <w:t>компл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A7826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B02451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26BC6974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61370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  <w:r w:rsidRPr="007330CA">
              <w:rPr>
                <w:rFonts w:ascii="Times New Roman" w:eastAsia="Times New Roman" w:hAnsi="Times New Roman" w:cs="Calibri"/>
              </w:rPr>
              <w:t>8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4A7A6" w14:textId="2FE72FA1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Комплект батарей для ИБП Smart-Save Online, 240 В, свинцо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о-кислотный: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установка в 19” стойку, со</w:t>
            </w:r>
            <w:r w:rsidR="00E50A23">
              <w:rPr>
                <w:rFonts w:ascii="Times New Roman" w:eastAsia="Times New Roman" w:hAnsi="Times New Roman" w:cs="Calibri"/>
              </w:rPr>
              <w:t>в</w:t>
            </w:r>
            <w:r w:rsidRPr="007330CA">
              <w:rPr>
                <w:rFonts w:ascii="Times New Roman" w:eastAsia="Times New Roman" w:hAnsi="Times New Roman" w:cs="Calibri"/>
              </w:rPr>
              <w:t>местимость с ИБП, кабель для подключения к ИБП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и кронштейны для крепления в 19” стойку в комплекте, 20, глубина</w:t>
            </w:r>
            <w:r w:rsidRPr="007330CA">
              <w:rPr>
                <w:rFonts w:ascii="Times New Roman" w:eastAsia="Times New Roman" w:hAnsi="Times New Roman" w:cs="Calibri"/>
              </w:rPr>
              <w:br w:type="page"/>
              <w:t>не более 430 мм.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05DCE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B5ACA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6BEA4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5AD06927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652BF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  <w:r w:rsidRPr="007330CA">
              <w:rPr>
                <w:rFonts w:ascii="Times New Roman" w:eastAsia="Times New Roman" w:hAnsi="Times New Roman" w:cs="Calibri"/>
              </w:rPr>
              <w:t>9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1276D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 xml:space="preserve">Рабочая станция с основными характеристиками: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CPU</w:t>
            </w:r>
            <w:r w:rsidRPr="007330CA">
              <w:rPr>
                <w:rFonts w:ascii="Times New Roman" w:eastAsia="Times New Roman" w:hAnsi="Times New Roman" w:cs="Calibri"/>
              </w:rPr>
              <w:t xml:space="preserve">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Intel</w:t>
            </w:r>
            <w:r w:rsidRPr="007330CA">
              <w:rPr>
                <w:rFonts w:ascii="Times New Roman" w:eastAsia="Times New Roman" w:hAnsi="Times New Roman" w:cs="Calibri"/>
              </w:rPr>
              <w:t xml:space="preserve">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Core</w:t>
            </w:r>
            <w:r w:rsidRPr="007330CA">
              <w:rPr>
                <w:rFonts w:ascii="Times New Roman" w:eastAsia="Times New Roman" w:hAnsi="Times New Roman" w:cs="Calibri"/>
              </w:rPr>
              <w:t xml:space="preserve"> </w:t>
            </w:r>
            <w:proofErr w:type="spellStart"/>
            <w:r w:rsidRPr="007330CA">
              <w:rPr>
                <w:rFonts w:ascii="Times New Roman" w:eastAsia="Times New Roman" w:hAnsi="Times New Roman" w:cs="Calibri"/>
                <w:lang w:val="en-US"/>
              </w:rPr>
              <w:t>i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>5 13</w:t>
            </w:r>
            <w:proofErr w:type="spellStart"/>
            <w:r w:rsidRPr="007330CA">
              <w:rPr>
                <w:rFonts w:ascii="Times New Roman" w:eastAsia="Times New Roman" w:hAnsi="Times New Roman" w:cs="Calibri"/>
                <w:lang w:val="en-US"/>
              </w:rPr>
              <w:t>th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Gen</w:t>
            </w:r>
            <w:r w:rsidRPr="007330CA">
              <w:rPr>
                <w:rFonts w:ascii="Times New Roman" w:eastAsia="Times New Roman" w:hAnsi="Times New Roman" w:cs="Calibri"/>
              </w:rPr>
              <w:t xml:space="preserve">;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RAM</w:t>
            </w:r>
            <w:r w:rsidRPr="007330CA">
              <w:rPr>
                <w:rFonts w:ascii="Times New Roman" w:eastAsia="Times New Roman" w:hAnsi="Times New Roman" w:cs="Calibri"/>
              </w:rPr>
              <w:t xml:space="preserve"> 16ГБ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DDR</w:t>
            </w:r>
            <w:r w:rsidRPr="007330CA">
              <w:rPr>
                <w:rFonts w:ascii="Times New Roman" w:eastAsia="Times New Roman" w:hAnsi="Times New Roman" w:cs="Calibri"/>
              </w:rPr>
              <w:t>4-2666 (2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x</w:t>
            </w:r>
            <w:r w:rsidRPr="007330CA">
              <w:rPr>
                <w:rFonts w:ascii="Times New Roman" w:eastAsia="Times New Roman" w:hAnsi="Times New Roman" w:cs="Calibri"/>
              </w:rPr>
              <w:t xml:space="preserve">8ГБ);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SSD</w:t>
            </w:r>
            <w:r w:rsidRPr="007330CA">
              <w:rPr>
                <w:rFonts w:ascii="Times New Roman" w:eastAsia="Times New Roman" w:hAnsi="Times New Roman" w:cs="Calibri"/>
              </w:rPr>
              <w:t xml:space="preserve"> 250ГБ;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HDD</w:t>
            </w:r>
            <w:r w:rsidRPr="007330CA">
              <w:rPr>
                <w:rFonts w:ascii="Times New Roman" w:eastAsia="Times New Roman" w:hAnsi="Times New Roman" w:cs="Calibri"/>
              </w:rPr>
              <w:t xml:space="preserve"> 500ГБ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LAN</w:t>
            </w:r>
            <w:r w:rsidRPr="007330CA">
              <w:rPr>
                <w:rFonts w:ascii="Times New Roman" w:eastAsia="Times New Roman" w:hAnsi="Times New Roman" w:cs="Calibri"/>
              </w:rPr>
              <w:t xml:space="preserve"> 1Г6 (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RJ</w:t>
            </w:r>
            <w:r w:rsidRPr="007330CA">
              <w:rPr>
                <w:rFonts w:ascii="Times New Roman" w:eastAsia="Times New Roman" w:hAnsi="Times New Roman" w:cs="Calibri"/>
              </w:rPr>
              <w:t>-45); 4</w:t>
            </w:r>
            <w:proofErr w:type="spellStart"/>
            <w:r w:rsidRPr="007330CA">
              <w:rPr>
                <w:rFonts w:ascii="Times New Roman" w:eastAsia="Times New Roman" w:hAnsi="Times New Roman" w:cs="Calibri"/>
                <w:lang w:val="en-US"/>
              </w:rPr>
              <w:t>xUSB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3.0; видеокарта дискретная, 1ГБ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DDR</w:t>
            </w:r>
            <w:r w:rsidRPr="007330CA">
              <w:rPr>
                <w:rFonts w:ascii="Times New Roman" w:eastAsia="Times New Roman" w:hAnsi="Times New Roman" w:cs="Calibri"/>
              </w:rPr>
              <w:t xml:space="preserve">4, подключение монитора, 1х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HDMI</w:t>
            </w:r>
            <w:r w:rsidRPr="007330CA">
              <w:rPr>
                <w:rFonts w:ascii="Times New Roman" w:eastAsia="Times New Roman" w:hAnsi="Times New Roman" w:cs="Calibri"/>
              </w:rPr>
              <w:t xml:space="preserve">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v</w:t>
            </w:r>
            <w:r w:rsidRPr="007330CA">
              <w:rPr>
                <w:rFonts w:ascii="Times New Roman" w:eastAsia="Times New Roman" w:hAnsi="Times New Roman" w:cs="Calibri"/>
              </w:rPr>
              <w:t xml:space="preserve">2.0,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OpenGL</w:t>
            </w:r>
            <w:r w:rsidRPr="007330CA">
              <w:rPr>
                <w:rFonts w:ascii="Times New Roman" w:eastAsia="Times New Roman" w:hAnsi="Times New Roman" w:cs="Calibri"/>
              </w:rPr>
              <w:t xml:space="preserve"> 2.0; блок питания 600 Вт; операционная система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Microsoft</w:t>
            </w:r>
            <w:r w:rsidRPr="007330CA">
              <w:rPr>
                <w:rFonts w:ascii="Times New Roman" w:eastAsia="Times New Roman" w:hAnsi="Times New Roman" w:cs="Calibri"/>
              </w:rPr>
              <w:t xml:space="preserve">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Windows</w:t>
            </w:r>
            <w:r w:rsidRPr="007330CA">
              <w:rPr>
                <w:rFonts w:ascii="Times New Roman" w:eastAsia="Times New Roman" w:hAnsi="Times New Roman" w:cs="Calibri"/>
              </w:rPr>
              <w:t xml:space="preserve"> 10 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Pro</w:t>
            </w:r>
            <w:r w:rsidRPr="007330CA">
              <w:rPr>
                <w:rFonts w:ascii="Times New Roman" w:eastAsia="Times New Roman" w:hAnsi="Times New Roman" w:cs="Calibri"/>
              </w:rPr>
              <w:t xml:space="preserve"> 64-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bit</w:t>
            </w:r>
            <w:r w:rsidRPr="007330CA">
              <w:rPr>
                <w:rFonts w:ascii="Times New Roman" w:eastAsia="Times New Roman" w:hAnsi="Times New Roman" w:cs="Calibri"/>
              </w:rPr>
              <w:t>, клиентское ПО видеонаблюдения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269B9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компл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EB1FA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2EA082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553DEE59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ED36A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  <w:r w:rsidRPr="007330CA">
              <w:rPr>
                <w:rFonts w:ascii="Times New Roman" w:eastAsia="Times New Roman" w:hAnsi="Times New Roman" w:cs="Calibri"/>
              </w:rPr>
              <w:t>10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13F9B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Монитор специализированный для круглосуточной работы в системах видеонаблюдения (ЖК 27 дюймов, разрешение 3840*2160@60Hz; яркость 350кд/м2; контрастность 1000:1; время отклика 14мс; цветность 8Bit+FRC;</w:t>
            </w:r>
            <w:r w:rsidRPr="007330CA">
              <w:rPr>
                <w:rFonts w:ascii="Times New Roman" w:eastAsia="Times New Roman" w:hAnsi="Times New Roman" w:cs="Calibri"/>
              </w:rPr>
              <w:br/>
              <w:t>интерфейсы: HDMI, DP; встроенные динамики; VESA 100х100мм; питание:</w:t>
            </w:r>
            <w:r w:rsidRPr="007330CA">
              <w:rPr>
                <w:rFonts w:ascii="Times New Roman" w:eastAsia="Times New Roman" w:hAnsi="Times New Roman" w:cs="Calibri"/>
              </w:rPr>
              <w:br/>
              <w:t>АС110-240В, не более 56Вт)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1FCB1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F4E8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B439E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445A3339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DA02D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/>
              </w:rPr>
            </w:pPr>
            <w:r w:rsidRPr="007330CA">
              <w:rPr>
                <w:rFonts w:ascii="Times New Roman" w:eastAsia="Times New Roman" w:hAnsi="Times New Roman" w:cs="Calibri"/>
              </w:rPr>
              <w:t>11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6C201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Набор периферии: клавиатура и мышь (интерфейс подключения - проводной</w:t>
            </w:r>
            <w:r w:rsidRPr="007330CA">
              <w:rPr>
                <w:rFonts w:ascii="Times New Roman" w:eastAsia="Times New Roman" w:hAnsi="Times New Roman" w:cs="Calibri"/>
              </w:rPr>
              <w:br/>
              <w:t xml:space="preserve">USB, сенсор оптический, 3 кнопки с колесом прокрутки)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D6A2A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ECA3D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15F1A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15675C39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BF62F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  <w:r w:rsidRPr="007330CA">
              <w:rPr>
                <w:rFonts w:ascii="Times New Roman" w:eastAsia="Times New Roman" w:hAnsi="Times New Roman" w:cs="Calibri"/>
              </w:rPr>
              <w:t>12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0592A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Источник бесперебойного питания: однофазный, двойное преобразование</w:t>
            </w:r>
            <w:r w:rsidRPr="007330CA">
              <w:rPr>
                <w:rFonts w:ascii="Times New Roman" w:eastAsia="Times New Roman" w:hAnsi="Times New Roman" w:cs="Calibri"/>
              </w:rPr>
              <w:br/>
              <w:t>(онлайн), 1.5кВА/1.5кВт, 8 выходных разъемов IEC С13, входной разъем IЕС С20, ~220-240В 19дюйм 2U, глубина 430мм, встроенный байпас, внутренний</w:t>
            </w:r>
            <w:r w:rsidRPr="007330CA">
              <w:rPr>
                <w:rFonts w:ascii="Times New Roman" w:eastAsia="Times New Roman" w:hAnsi="Times New Roman" w:cs="Calibri"/>
              </w:rPr>
              <w:br/>
              <w:t>батарейный блок подключение внешних батарейных блоков, время автономной</w:t>
            </w:r>
            <w:r w:rsidRPr="007330CA">
              <w:rPr>
                <w:rFonts w:ascii="Times New Roman" w:eastAsia="Times New Roman" w:hAnsi="Times New Roman" w:cs="Calibri"/>
              </w:rPr>
              <w:br/>
              <w:t>работы с дополнительным батарейным блоком от АКБ при нагрузке 656 Вт</w:t>
            </w:r>
            <w:r w:rsidRPr="007330CA">
              <w:rPr>
                <w:rFonts w:ascii="Times New Roman" w:eastAsia="Times New Roman" w:hAnsi="Times New Roman" w:cs="Calibri"/>
              </w:rPr>
              <w:br/>
              <w:t>не менее 120 мин, подставка для напольной установки в комплекте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99646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6B234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F4644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7C72036F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9AF0E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  <w:r w:rsidRPr="007330CA">
              <w:rPr>
                <w:rFonts w:ascii="Times New Roman" w:eastAsia="Times New Roman" w:hAnsi="Times New Roman" w:cs="Calibri"/>
              </w:rPr>
              <w:t>13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D7657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Комплект батарей для ИБП Smart-Save Online, 240 В, свинцово- кислотный:</w:t>
            </w:r>
            <w:r w:rsidRPr="007330CA">
              <w:rPr>
                <w:rFonts w:ascii="Times New Roman" w:eastAsia="Times New Roman" w:hAnsi="Times New Roman" w:cs="Calibri"/>
              </w:rPr>
              <w:br/>
              <w:t>для напольной установки, совместимость с ИБП, кабель для подключения к</w:t>
            </w:r>
            <w:r w:rsidRPr="007330CA">
              <w:rPr>
                <w:rFonts w:ascii="Times New Roman" w:eastAsia="Times New Roman" w:hAnsi="Times New Roman" w:cs="Calibri"/>
              </w:rPr>
              <w:br/>
              <w:t>ИБП и подставка для напольной установки в комплекте, время автономной</w:t>
            </w:r>
            <w:r w:rsidRPr="007330CA">
              <w:rPr>
                <w:rFonts w:ascii="Times New Roman" w:eastAsia="Times New Roman" w:hAnsi="Times New Roman" w:cs="Calibri"/>
              </w:rPr>
              <w:br/>
              <w:t>работы совместно с ИБП при нагрузке 656 Вт не менее 120 минут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1C1AC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FA3B2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2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27D70D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72A2CCD2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AA0F3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/>
              </w:rPr>
            </w:pPr>
            <w:r w:rsidRPr="007330CA">
              <w:rPr>
                <w:rFonts w:ascii="Times New Roman" w:eastAsia="Times New Roman" w:hAnsi="Times New Roman" w:cs="Calibri"/>
              </w:rPr>
              <w:t>14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6C35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Коммутатор доступа интеллектуальный 2-го уровня; 19”, 1</w:t>
            </w:r>
            <w:proofErr w:type="gramStart"/>
            <w:r w:rsidRPr="007330CA">
              <w:rPr>
                <w:rFonts w:ascii="Times New Roman" w:eastAsia="Times New Roman" w:hAnsi="Times New Roman" w:cs="Calibri"/>
              </w:rPr>
              <w:t>U;  10</w:t>
            </w:r>
            <w:proofErr w:type="gramEnd"/>
            <w:r w:rsidRPr="007330CA">
              <w:rPr>
                <w:rFonts w:ascii="Times New Roman" w:eastAsia="Times New Roman" w:hAnsi="Times New Roman" w:cs="Calibri"/>
              </w:rPr>
              <w:t xml:space="preserve">x GE (8чPOE+), 2xSFP (1 Гбит/c) IEEE 802.3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af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>/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at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; энергетический потенциал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РоЕ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: 130Вт; "100-240В, макс потребляемая мощность (без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РоЕ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): 30,3Вт; функция передачи сигнала и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РоЕ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на расстояние до 250м; защита портов от скачков напряжения и статического разряда; блок питания, шнур питания и монтажные </w:t>
            </w:r>
            <w:r w:rsidRPr="007330CA">
              <w:rPr>
                <w:rFonts w:ascii="Times New Roman" w:eastAsia="Times New Roman" w:hAnsi="Times New Roman" w:cs="Calibri"/>
              </w:rPr>
              <w:lastRenderedPageBreak/>
              <w:t>принадлежности для крепления в стойку</w:t>
            </w:r>
            <w:r w:rsidRPr="007330CA">
              <w:rPr>
                <w:rFonts w:ascii="Times New Roman" w:eastAsia="Times New Roman" w:hAnsi="Times New Roman" w:cs="Calibri"/>
              </w:rPr>
              <w:br/>
              <w:t>в комплекте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D169B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lastRenderedPageBreak/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8FAC5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4935D3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34D447AD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88727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/>
              </w:rPr>
            </w:pPr>
            <w:r w:rsidRPr="007330CA">
              <w:rPr>
                <w:rFonts w:ascii="Times New Roman" w:eastAsia="Times New Roman" w:hAnsi="Times New Roman" w:cs="Calibri"/>
              </w:rPr>
              <w:t>15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5CE89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 xml:space="preserve">Трансивер оптический формата SFP: 1 порт 1000Base-LX; разъём </w:t>
            </w:r>
            <w:proofErr w:type="spellStart"/>
            <w:r w:rsidRPr="007330CA">
              <w:rPr>
                <w:rFonts w:ascii="Times New Roman" w:eastAsia="Times New Roman" w:hAnsi="Times New Roman" w:cs="Calibri"/>
              </w:rPr>
              <w:t>Duplex</w:t>
            </w:r>
            <w:proofErr w:type="spellEnd"/>
            <w:r w:rsidRPr="007330CA">
              <w:rPr>
                <w:rFonts w:ascii="Times New Roman" w:eastAsia="Times New Roman" w:hAnsi="Times New Roman" w:cs="Calibri"/>
              </w:rPr>
              <w:t xml:space="preserve"> LC; расстояние до 10км, длина волны 1310нм, чувствительность оптического приёмника 20дБм, входная оптическая мощность макс - 3дБм, тип кабеля одномодовый оптический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16923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B37DD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ACC17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  <w:tr w:rsidR="007330CA" w:rsidRPr="007330CA" w14:paraId="3A08F1F7" w14:textId="77777777" w:rsidTr="00F07E8D">
        <w:trPr>
          <w:trHeight w:val="5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E8FF6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/>
              </w:rPr>
            </w:pPr>
            <w:r w:rsidRPr="007330CA">
              <w:rPr>
                <w:rFonts w:ascii="Times New Roman" w:eastAsia="Times New Roman" w:hAnsi="Times New Roman" w:cs="Calibri"/>
              </w:rPr>
              <w:t>16</w:t>
            </w:r>
            <w:r w:rsidRPr="007330CA">
              <w:rPr>
                <w:rFonts w:ascii="Times New Roman" w:eastAsia="Times New Roman" w:hAnsi="Times New Roman" w:cs="Calibri"/>
                <w:lang w:val="en-US"/>
              </w:rPr>
              <w:t> 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5C195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Источник бесперебойного питания: однофазный с заземлением, двойное преобразование, 1.0кВА/1.0кВт, Выходное подключение 8хIEC 60320 С13, SNMP карта, ~220-240В, установка в 19дюйм стойку, встроенный байпас, шнур питания и кронштейны для крепления в 19 дюйм стойку в комплекте, подключение внешних батарейных модулей, время автономной</w:t>
            </w:r>
            <w:r w:rsidRPr="007330CA">
              <w:rPr>
                <w:rFonts w:ascii="Times New Roman" w:eastAsia="Times New Roman" w:hAnsi="Times New Roman" w:cs="Calibri"/>
              </w:rPr>
              <w:br/>
              <w:t>работы на нагрузку 90,3 Вт не менее 120 минут, 2U, глубина не более 430мм.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05C93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proofErr w:type="spellStart"/>
            <w:r w:rsidRPr="007330CA">
              <w:rPr>
                <w:rFonts w:ascii="Times New Roman" w:eastAsia="Times New Roman" w:hAnsi="Times New Roman" w:cs="Calibri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C5F60" w14:textId="77777777" w:rsidR="007330CA" w:rsidRPr="007330CA" w:rsidRDefault="007330CA" w:rsidP="007330CA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330CA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3B5FA" w14:textId="77777777" w:rsidR="007330CA" w:rsidRPr="007330CA" w:rsidRDefault="007330CA" w:rsidP="007330CA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</w:rPr>
            </w:pPr>
            <w:r w:rsidRPr="007330CA">
              <w:rPr>
                <w:rFonts w:ascii="Times New Roman" w:eastAsia="Times New Roman" w:hAnsi="Times New Roman" w:cs="Calibri"/>
              </w:rPr>
              <w:t>По типу заданного проектом (или аналог)</w:t>
            </w:r>
          </w:p>
        </w:tc>
      </w:tr>
    </w:tbl>
    <w:p w14:paraId="410EABA2" w14:textId="77777777" w:rsidR="00E50A23" w:rsidRPr="00E50A23" w:rsidRDefault="00E50A23" w:rsidP="00E50A2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E50A23">
        <w:rPr>
          <w:rFonts w:ascii="Times New Roman" w:hAnsi="Times New Roman"/>
          <w:sz w:val="26"/>
          <w:szCs w:val="26"/>
        </w:rPr>
        <w:t xml:space="preserve">Закупаемое оборудование и материалы предполагают интеграцию в единую сеть, обеспечивающим стабильную работоспособность систем, что не позволяет закупку данного оборудования и материалов по отдельным позициям. </w:t>
      </w:r>
    </w:p>
    <w:p w14:paraId="28795FBE" w14:textId="77777777" w:rsidR="00197F19" w:rsidRPr="00197F19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049CDFC4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50CB7BAC" w14:textId="78671439" w:rsidR="00E50A23" w:rsidRPr="00F95635" w:rsidRDefault="00E50A23" w:rsidP="00E50A2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F95635">
        <w:rPr>
          <w:rFonts w:ascii="Times New Roman" w:hAnsi="Times New Roman"/>
          <w:sz w:val="26"/>
          <w:szCs w:val="26"/>
        </w:rPr>
        <w:t>редложени</w:t>
      </w:r>
      <w:r>
        <w:rPr>
          <w:rFonts w:ascii="Times New Roman" w:hAnsi="Times New Roman"/>
          <w:sz w:val="26"/>
          <w:szCs w:val="26"/>
        </w:rPr>
        <w:t>е</w:t>
      </w:r>
      <w:r w:rsidRPr="00F956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участника (лоты № 1-2) </w:t>
      </w:r>
      <w:r w:rsidRPr="00F95635">
        <w:rPr>
          <w:rFonts w:ascii="Times New Roman" w:hAnsi="Times New Roman"/>
          <w:sz w:val="26"/>
          <w:szCs w:val="26"/>
        </w:rPr>
        <w:t>в обязательном порядке должно содержать:</w:t>
      </w:r>
    </w:p>
    <w:p w14:paraId="411C1C19" w14:textId="5A541938" w:rsidR="00E50A23" w:rsidRDefault="00E50A23" w:rsidP="00E50A2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Pr="00E50A23">
        <w:rPr>
          <w:rFonts w:ascii="Times New Roman" w:hAnsi="Times New Roman"/>
          <w:sz w:val="26"/>
          <w:szCs w:val="26"/>
        </w:rPr>
        <w:t>полное описание предлагаемого товара в точном соответствии с приложением 3 к настоящей документации</w:t>
      </w:r>
      <w:r>
        <w:rPr>
          <w:rFonts w:ascii="Times New Roman" w:hAnsi="Times New Roman"/>
          <w:sz w:val="26"/>
          <w:szCs w:val="26"/>
        </w:rPr>
        <w:t>;</w:t>
      </w:r>
    </w:p>
    <w:p w14:paraId="5F576EC1" w14:textId="2BDC7361" w:rsidR="00280193" w:rsidRPr="00280193" w:rsidRDefault="00280193" w:rsidP="0028019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Pr="00280193">
        <w:rPr>
          <w:rFonts w:ascii="Times New Roman" w:hAnsi="Times New Roman"/>
          <w:sz w:val="26"/>
          <w:szCs w:val="26"/>
        </w:rPr>
        <w:t>заявление о готовности внесени</w:t>
      </w:r>
      <w:r>
        <w:rPr>
          <w:rFonts w:ascii="Times New Roman" w:hAnsi="Times New Roman"/>
          <w:sz w:val="26"/>
          <w:szCs w:val="26"/>
        </w:rPr>
        <w:t>я</w:t>
      </w:r>
      <w:r w:rsidRPr="00280193">
        <w:rPr>
          <w:rFonts w:ascii="Times New Roman" w:hAnsi="Times New Roman"/>
          <w:sz w:val="26"/>
          <w:szCs w:val="26"/>
        </w:rPr>
        <w:t xml:space="preserve"> изменений в проектно-сметную документацию за свой счёт при условии, если участником предлагается аналогичный материал</w:t>
      </w:r>
      <w:r w:rsidR="006D4924">
        <w:rPr>
          <w:rFonts w:ascii="Times New Roman" w:hAnsi="Times New Roman"/>
          <w:sz w:val="26"/>
          <w:szCs w:val="26"/>
        </w:rPr>
        <w:t xml:space="preserve"> (приложение 4 к настоящей документации).</w:t>
      </w:r>
    </w:p>
    <w:p w14:paraId="1A5BE3D3" w14:textId="77777777" w:rsidR="00221559" w:rsidRPr="00197F19" w:rsidRDefault="0022155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lastRenderedPageBreak/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694CBD1" w14:textId="5328A614" w:rsidR="0022155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="00280193">
        <w:rPr>
          <w:rFonts w:ascii="Times New Roman" w:hAnsi="Times New Roman" w:cs="Times New Roman"/>
          <w:b/>
          <w:bCs/>
        </w:rPr>
        <w:t xml:space="preserve"> 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</w:p>
    <w:p w14:paraId="1DDD3EE3" w14:textId="77777777" w:rsidR="00280193" w:rsidRPr="00280193" w:rsidRDefault="00280193" w:rsidP="00280193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0193">
        <w:rPr>
          <w:rFonts w:ascii="Times New Roman" w:hAnsi="Times New Roman" w:cs="Times New Roman"/>
          <w:sz w:val="26"/>
          <w:szCs w:val="26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76A6AE85" w14:textId="77777777" w:rsidR="00280193" w:rsidRPr="00280193" w:rsidRDefault="00280193" w:rsidP="002801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193">
        <w:rPr>
          <w:rFonts w:ascii="Times New Roman" w:hAnsi="Times New Roman" w:cs="Times New Roman"/>
          <w:sz w:val="26"/>
          <w:szCs w:val="26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6093F033" w14:textId="40F68037" w:rsidR="00280193" w:rsidRPr="00280193" w:rsidRDefault="00280193" w:rsidP="002801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193">
        <w:rPr>
          <w:rFonts w:ascii="Times New Roman" w:hAnsi="Times New Roman" w:cs="Times New Roman"/>
          <w:sz w:val="26"/>
          <w:szCs w:val="26"/>
          <w:u w:val="single"/>
        </w:rPr>
        <w:t>для товаров, происходящих из Республики Беларусь</w:t>
      </w:r>
      <w:r w:rsidRPr="00280193">
        <w:rPr>
          <w:rFonts w:ascii="Times New Roman" w:hAnsi="Times New Roman" w:cs="Times New Roman"/>
          <w:sz w:val="26"/>
          <w:szCs w:val="26"/>
        </w:rPr>
        <w:t xml:space="preserve">, информация о которых не включена в приложение к постановлению Совета Министров Республики Беларусь от 14 февраля 2022 г.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280193">
        <w:rPr>
          <w:rFonts w:ascii="Times New Roman" w:hAnsi="Times New Roman" w:cs="Times New Roman"/>
          <w:sz w:val="26"/>
          <w:szCs w:val="26"/>
        </w:rPr>
        <w:t>80:</w:t>
      </w:r>
    </w:p>
    <w:p w14:paraId="1BAE9A42" w14:textId="10501037" w:rsidR="00280193" w:rsidRPr="00280193" w:rsidRDefault="00280193" w:rsidP="002801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280193">
        <w:rPr>
          <w:rFonts w:ascii="Times New Roman" w:hAnsi="Times New Roman" w:cs="Times New Roman"/>
          <w:sz w:val="26"/>
          <w:szCs w:val="26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59183B32" w14:textId="6A18010F" w:rsidR="00280193" w:rsidRPr="00280193" w:rsidRDefault="00280193" w:rsidP="00280193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280193">
        <w:rPr>
          <w:rFonts w:ascii="Times New Roman" w:hAnsi="Times New Roman" w:cs="Times New Roman"/>
          <w:sz w:val="26"/>
          <w:szCs w:val="26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14:paraId="5552494C" w14:textId="19EDEBFC" w:rsidR="00280193" w:rsidRPr="00280193" w:rsidRDefault="00280193" w:rsidP="00280193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0193">
        <w:rPr>
          <w:rFonts w:ascii="Times New Roman" w:hAnsi="Times New Roman" w:cs="Times New Roman"/>
          <w:sz w:val="26"/>
          <w:szCs w:val="26"/>
          <w:u w:val="single"/>
        </w:rPr>
        <w:t>для товаров, происходящих из государств - членов Евразийского экономического союза, в том числе из Республики Беларусь</w:t>
      </w:r>
      <w:r w:rsidRPr="00280193">
        <w:rPr>
          <w:rFonts w:ascii="Times New Roman" w:hAnsi="Times New Roman" w:cs="Times New Roman"/>
          <w:sz w:val="26"/>
          <w:szCs w:val="26"/>
        </w:rPr>
        <w:t xml:space="preserve">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280193">
        <w:rPr>
          <w:rFonts w:ascii="Times New Roman" w:hAnsi="Times New Roman" w:cs="Times New Roman"/>
          <w:sz w:val="26"/>
          <w:szCs w:val="26"/>
        </w:rPr>
        <w:t>105;</w:t>
      </w:r>
    </w:p>
    <w:p w14:paraId="43FE3EF8" w14:textId="77777777" w:rsidR="00280193" w:rsidRPr="00280193" w:rsidRDefault="00280193" w:rsidP="00280193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0193">
        <w:rPr>
          <w:rFonts w:ascii="Times New Roman" w:hAnsi="Times New Roman" w:cs="Times New Roman"/>
          <w:sz w:val="26"/>
          <w:szCs w:val="26"/>
          <w:u w:val="single"/>
        </w:rPr>
        <w:t>для товаров, происходящих из государств - участников Содружества Независимых Государств (кроме Республики Беларусь),</w:t>
      </w:r>
      <w:r w:rsidRPr="00280193">
        <w:rPr>
          <w:rFonts w:ascii="Times New Roman" w:hAnsi="Times New Roman" w:cs="Times New Roman"/>
          <w:sz w:val="26"/>
          <w:szCs w:val="26"/>
        </w:rPr>
        <w:t xml:space="preserve"> - документ о происхождении товара, выданный уполномоченными органами (организациями) </w:t>
      </w:r>
      <w:r w:rsidRPr="00280193">
        <w:rPr>
          <w:rFonts w:ascii="Times New Roman" w:hAnsi="Times New Roman" w:cs="Times New Roman"/>
          <w:sz w:val="26"/>
          <w:szCs w:val="26"/>
        </w:rPr>
        <w:lastRenderedPageBreak/>
        <w:t>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61FC8B51" w14:textId="434BEF50" w:rsidR="00280193" w:rsidRPr="00221559" w:rsidRDefault="00280193" w:rsidP="002801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193">
        <w:rPr>
          <w:rFonts w:ascii="Times New Roman" w:hAnsi="Times New Roman" w:cs="Times New Roman"/>
          <w:sz w:val="26"/>
          <w:szCs w:val="26"/>
          <w:u w:val="single"/>
        </w:rPr>
        <w:t>для товаров, происходящих из государств, не являющихся участниками Содружества Независимых Государств,</w:t>
      </w:r>
      <w:r w:rsidRPr="00280193">
        <w:rPr>
          <w:rFonts w:ascii="Times New Roman" w:hAnsi="Times New Roman" w:cs="Times New Roman"/>
          <w:sz w:val="26"/>
          <w:szCs w:val="26"/>
        </w:rPr>
        <w:t xml:space="preserve">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3D4AD2DC" w:rsidR="00F5265E" w:rsidRPr="00221559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21559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из стоимости </w:t>
      </w:r>
      <w:r w:rsidR="00B51828" w:rsidRPr="00221559">
        <w:rPr>
          <w:rFonts w:ascii="Times New Roman" w:hAnsi="Times New Roman"/>
          <w:sz w:val="26"/>
          <w:szCs w:val="26"/>
        </w:rPr>
        <w:t>товара</w:t>
      </w:r>
      <w:r w:rsidRPr="00221559">
        <w:rPr>
          <w:rFonts w:ascii="Times New Roman" w:hAnsi="Times New Roman"/>
          <w:sz w:val="26"/>
          <w:szCs w:val="26"/>
        </w:rPr>
        <w:t>, предлагаем</w:t>
      </w:r>
      <w:r w:rsidR="00B51828" w:rsidRPr="00221559">
        <w:rPr>
          <w:rFonts w:ascii="Times New Roman" w:hAnsi="Times New Roman"/>
          <w:sz w:val="26"/>
          <w:szCs w:val="26"/>
        </w:rPr>
        <w:t>ого</w:t>
      </w:r>
      <w:r w:rsidRPr="0022155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21559">
        <w:rPr>
          <w:rFonts w:ascii="Times New Roman" w:hAnsi="Times New Roman"/>
          <w:sz w:val="26"/>
          <w:szCs w:val="26"/>
        </w:rPr>
        <w:t xml:space="preserve">участником, </w:t>
      </w:r>
      <w:r w:rsidR="00221559" w:rsidRPr="00221559">
        <w:rPr>
          <w:rFonts w:ascii="Times New Roman" w:hAnsi="Times New Roman"/>
          <w:sz w:val="26"/>
          <w:szCs w:val="26"/>
        </w:rPr>
        <w:t>с учетом расходов на перевозку,</w:t>
      </w:r>
      <w:r w:rsidR="00221559" w:rsidRPr="0022155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21559">
        <w:rPr>
          <w:rFonts w:ascii="Times New Roman" w:hAnsi="Times New Roman"/>
          <w:sz w:val="26"/>
          <w:szCs w:val="26"/>
        </w:rPr>
        <w:t>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21559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356AE2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49F29E71" w:rsidR="00404082" w:rsidRPr="00356AE2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</w:t>
      </w:r>
      <w:r w:rsidR="00221559">
        <w:rPr>
          <w:rFonts w:ascii="Times New Roman" w:eastAsiaTheme="minorEastAsia" w:hAnsi="Times New Roman" w:cs="Times New Roman"/>
          <w:sz w:val="26"/>
          <w:szCs w:val="26"/>
        </w:rPr>
        <w:t>й</w:t>
      </w:r>
      <w:r w:rsidRPr="00356AE2">
        <w:rPr>
          <w:rFonts w:ascii="Times New Roman" w:eastAsiaTheme="minorEastAsia" w:hAnsi="Times New Roman" w:cs="Times New Roman"/>
          <w:sz w:val="26"/>
          <w:szCs w:val="26"/>
        </w:rPr>
        <w:t xml:space="preserve"> рубл</w:t>
      </w:r>
      <w:r w:rsidR="00221559">
        <w:rPr>
          <w:rFonts w:ascii="Times New Roman" w:eastAsiaTheme="minorEastAsia" w:hAnsi="Times New Roman" w:cs="Times New Roman"/>
          <w:sz w:val="26"/>
          <w:szCs w:val="26"/>
        </w:rPr>
        <w:t>ь</w:t>
      </w:r>
      <w:r w:rsidRPr="00356AE2">
        <w:rPr>
          <w:rFonts w:ascii="Times New Roman" w:eastAsiaTheme="minorEastAsia" w:hAnsi="Times New Roman" w:cs="Times New Roman"/>
          <w:sz w:val="26"/>
          <w:szCs w:val="26"/>
        </w:rPr>
        <w:t>;</w:t>
      </w:r>
    </w:p>
    <w:p w14:paraId="34F21152" w14:textId="77777777" w:rsidR="00404082" w:rsidRPr="00356AE2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458F4683" w14:textId="77777777" w:rsidR="00404082" w:rsidRPr="00356AE2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356AE2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4B70D4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67DBB8B9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109B0">
        <w:rPr>
          <w:rFonts w:ascii="Times New Roman" w:hAnsi="Times New Roman" w:cs="Times New Roman"/>
          <w:sz w:val="26"/>
          <w:szCs w:val="26"/>
        </w:rPr>
        <w:t xml:space="preserve">, </w:t>
      </w:r>
      <w:r w:rsidR="007109B0" w:rsidRPr="007109B0">
        <w:rPr>
          <w:rFonts w:ascii="Times New Roman" w:hAnsi="Times New Roman" w:cs="Times New Roman"/>
          <w:sz w:val="26"/>
          <w:szCs w:val="26"/>
        </w:rPr>
        <w:t>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5C4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0001B91D" w14:textId="77777777" w:rsidR="00221559" w:rsidRPr="00221559" w:rsidRDefault="00221559" w:rsidP="002215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iCs/>
          <w:color w:val="000000" w:themeColor="text1"/>
          <w:sz w:val="26"/>
          <w:szCs w:val="26"/>
        </w:rPr>
      </w:pPr>
      <w:r w:rsidRPr="00221559">
        <w:rPr>
          <w:rFonts w:ascii="Times New Roman" w:eastAsia="Times New Roman" w:hAnsi="Times New Roman"/>
          <w:bCs/>
          <w:iCs/>
          <w:color w:val="000000" w:themeColor="text1"/>
          <w:sz w:val="26"/>
          <w:szCs w:val="26"/>
        </w:rPr>
        <w:t>Не установлены.</w:t>
      </w:r>
    </w:p>
    <w:p w14:paraId="72A65058" w14:textId="77777777" w:rsidR="00221559" w:rsidRDefault="00221559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4CA1B4EA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1A06C679" w:rsidR="00090087" w:rsidRPr="008D0280" w:rsidRDefault="00640319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bCs/>
          <w:iCs/>
          <w:sz w:val="26"/>
          <w:szCs w:val="26"/>
        </w:rPr>
        <w:t>Р</w:t>
      </w:r>
      <w:r w:rsidRPr="00640319">
        <w:rPr>
          <w:rFonts w:ascii="Times New Roman" w:eastAsia="Times New Roman" w:hAnsi="Times New Roman"/>
          <w:bCs/>
          <w:iCs/>
          <w:sz w:val="26"/>
          <w:szCs w:val="26"/>
        </w:rPr>
        <w:t>азрешается в полном объеме лота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60E6C14" w14:textId="62CFE84C" w:rsidR="007109B0" w:rsidRPr="008D0280" w:rsidRDefault="007109B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109B0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35B2F29C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C13D63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6BC1DF11" w14:textId="77777777" w:rsidR="007109B0" w:rsidRDefault="007109B0" w:rsidP="007109B0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74E9A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23382B70" w14:textId="77777777" w:rsidR="007109B0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3CE73DDB" w14:textId="77777777" w:rsidR="007109B0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974E9A">
        <w:rPr>
          <w:rFonts w:ascii="Times New Roman" w:eastAsia="Times New Roman" w:hAnsi="Times New Roman"/>
          <w:sz w:val="26"/>
          <w:szCs w:val="26"/>
        </w:rPr>
        <w:t xml:space="preserve">Участник посредством инструментария </w:t>
      </w:r>
      <w:r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974E9A">
        <w:rPr>
          <w:rFonts w:ascii="Times New Roman" w:eastAsia="Times New Roman" w:hAnsi="Times New Roman"/>
          <w:sz w:val="26"/>
          <w:szCs w:val="26"/>
        </w:rPr>
        <w:t xml:space="preserve">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31704342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FC2B08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8D028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F9AD03F" w14:textId="77777777" w:rsidR="005935FD" w:rsidRPr="008D0280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791498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5935FD" w:rsidRPr="00791498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35FD" w:rsidRPr="00791498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5935FD" w:rsidRPr="00791498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5DBA95FB" w14:textId="77777777" w:rsidTr="00E73E67">
        <w:trPr>
          <w:gridAfter w:val="1"/>
          <w:wAfter w:w="6" w:type="dxa"/>
          <w:trHeight w:val="17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53B" w14:textId="260A001B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точном соответствии с разделом </w:t>
            </w: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D44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 приложением 3 к </w:t>
            </w:r>
            <w:r w:rsidR="004D445E" w:rsidRPr="004D44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документации о закупке</w:t>
            </w:r>
            <w:r w:rsidR="004D44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7A605C1C" w14:textId="716529EA" w:rsidR="005935FD" w:rsidRPr="00221559" w:rsidRDefault="005935FD" w:rsidP="00221559">
            <w:pPr>
              <w:pStyle w:val="ConsPlusNormal"/>
              <w:ind w:left="57" w:right="5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5935FD" w:rsidRPr="00791498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Стоимость товаров</w:t>
            </w:r>
          </w:p>
          <w:p w14:paraId="72C3378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5935FD" w:rsidRPr="00791498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BC3C4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документах, его предложении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5935FD" w:rsidRPr="00791498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5935FD" w:rsidRPr="00791498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BC3C4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5FD" w:rsidRPr="00791498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D71E97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3641BFB6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</w:t>
            </w:r>
            <w:r w:rsidR="007109B0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8D0280" w:rsidRDefault="003407C3" w:rsidP="00221D1A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1E6F0427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Неотъемлемой частью настоящей документации на закупку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</w:t>
      </w:r>
      <w:r w:rsidR="004D445E">
        <w:rPr>
          <w:rFonts w:ascii="Times New Roman" w:hAnsi="Times New Roman"/>
          <w:sz w:val="26"/>
          <w:szCs w:val="26"/>
        </w:rPr>
        <w:t>ю</w:t>
      </w:r>
      <w:r w:rsidR="004F41C5" w:rsidRPr="008D0280">
        <w:rPr>
          <w:rFonts w:ascii="Times New Roman" w:hAnsi="Times New Roman"/>
          <w:sz w:val="26"/>
          <w:szCs w:val="26"/>
        </w:rPr>
        <w:t>тся проект</w:t>
      </w:r>
      <w:r w:rsidR="004D445E">
        <w:rPr>
          <w:rFonts w:ascii="Times New Roman" w:hAnsi="Times New Roman"/>
          <w:sz w:val="26"/>
          <w:szCs w:val="26"/>
        </w:rPr>
        <w:t>ы</w:t>
      </w:r>
      <w:r w:rsidR="004F41C5" w:rsidRPr="008D0280">
        <w:rPr>
          <w:rFonts w:ascii="Times New Roman" w:hAnsi="Times New Roman"/>
          <w:sz w:val="26"/>
          <w:szCs w:val="26"/>
        </w:rPr>
        <w:t xml:space="preserve"> договор</w:t>
      </w:r>
      <w:r w:rsidR="004D445E">
        <w:rPr>
          <w:rFonts w:ascii="Times New Roman" w:hAnsi="Times New Roman"/>
          <w:sz w:val="26"/>
          <w:szCs w:val="26"/>
        </w:rPr>
        <w:t>ов по лотам № 1-2</w:t>
      </w:r>
      <w:r w:rsidR="004F41C5" w:rsidRPr="008D0280">
        <w:rPr>
          <w:rFonts w:ascii="Times New Roman" w:hAnsi="Times New Roman"/>
          <w:sz w:val="26"/>
          <w:szCs w:val="26"/>
        </w:rPr>
        <w:t>, разработанны</w:t>
      </w:r>
      <w:r w:rsidR="004D445E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</w:t>
      </w:r>
      <w:r w:rsidR="004D445E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47D28B16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</w:t>
      </w:r>
      <w:r w:rsidR="004D445E">
        <w:rPr>
          <w:rFonts w:ascii="Times New Roman" w:hAnsi="Times New Roman"/>
          <w:sz w:val="26"/>
          <w:szCs w:val="26"/>
        </w:rPr>
        <w:t>ы</w:t>
      </w:r>
      <w:r w:rsidRPr="008D0280">
        <w:rPr>
          <w:rFonts w:ascii="Times New Roman" w:hAnsi="Times New Roman"/>
          <w:sz w:val="26"/>
          <w:szCs w:val="26"/>
        </w:rPr>
        <w:t xml:space="preserve">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</w:t>
      </w:r>
      <w:r w:rsidR="004D445E">
        <w:rPr>
          <w:rFonts w:ascii="Times New Roman" w:hAnsi="Times New Roman"/>
          <w:sz w:val="26"/>
          <w:szCs w:val="26"/>
        </w:rPr>
        <w:t>ами</w:t>
      </w:r>
      <w:r w:rsidRPr="008D0280">
        <w:rPr>
          <w:rFonts w:ascii="Times New Roman" w:hAnsi="Times New Roman"/>
          <w:sz w:val="26"/>
          <w:szCs w:val="26"/>
        </w:rPr>
        <w:t>-победител</w:t>
      </w:r>
      <w:r w:rsidR="004D445E">
        <w:rPr>
          <w:rFonts w:ascii="Times New Roman" w:hAnsi="Times New Roman"/>
          <w:sz w:val="26"/>
          <w:szCs w:val="26"/>
        </w:rPr>
        <w:t>ями по лотам № 1-2</w:t>
      </w:r>
      <w:r w:rsidRPr="008D0280">
        <w:rPr>
          <w:rFonts w:ascii="Times New Roman" w:hAnsi="Times New Roman"/>
          <w:sz w:val="26"/>
          <w:szCs w:val="26"/>
        </w:rPr>
        <w:t>, заключа</w:t>
      </w:r>
      <w:r w:rsidR="004D445E">
        <w:rPr>
          <w:rFonts w:ascii="Times New Roman" w:hAnsi="Times New Roman"/>
          <w:sz w:val="26"/>
          <w:szCs w:val="26"/>
        </w:rPr>
        <w:t>ю</w:t>
      </w:r>
      <w:r w:rsidRPr="008D0280">
        <w:rPr>
          <w:rFonts w:ascii="Times New Roman" w:hAnsi="Times New Roman"/>
          <w:sz w:val="26"/>
          <w:szCs w:val="26"/>
        </w:rPr>
        <w:t xml:space="preserve">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</w:t>
      </w:r>
      <w:r w:rsidR="004D445E">
        <w:rPr>
          <w:rFonts w:ascii="Times New Roman" w:hAnsi="Times New Roman"/>
          <w:sz w:val="26"/>
          <w:szCs w:val="26"/>
        </w:rPr>
        <w:t>ях</w:t>
      </w:r>
      <w:r w:rsidRPr="008D0280">
        <w:rPr>
          <w:rFonts w:ascii="Times New Roman" w:hAnsi="Times New Roman"/>
          <w:sz w:val="26"/>
          <w:szCs w:val="26"/>
        </w:rPr>
        <w:t xml:space="preserve"> эт</w:t>
      </w:r>
      <w:r w:rsidR="004D445E">
        <w:rPr>
          <w:rFonts w:ascii="Times New Roman" w:hAnsi="Times New Roman"/>
          <w:sz w:val="26"/>
          <w:szCs w:val="26"/>
        </w:rPr>
        <w:t>их</w:t>
      </w:r>
      <w:r w:rsidRPr="008D0280">
        <w:rPr>
          <w:rFonts w:ascii="Times New Roman" w:hAnsi="Times New Roman"/>
          <w:sz w:val="26"/>
          <w:szCs w:val="26"/>
        </w:rPr>
        <w:t xml:space="preserve"> участник</w:t>
      </w:r>
      <w:r w:rsidR="004D445E">
        <w:rPr>
          <w:rFonts w:ascii="Times New Roman" w:hAnsi="Times New Roman"/>
          <w:sz w:val="26"/>
          <w:szCs w:val="26"/>
        </w:rPr>
        <w:t>ов</w:t>
      </w:r>
      <w:r w:rsidRPr="008D0280">
        <w:rPr>
          <w:rFonts w:ascii="Times New Roman" w:hAnsi="Times New Roman"/>
          <w:sz w:val="26"/>
          <w:szCs w:val="26"/>
        </w:rPr>
        <w:t xml:space="preserve">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77777777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не ранее через 3 рабочих дня, после подведения итогов процедуры закупки, не позднее 10 календарных дней с момента направления поставщику договора.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lastRenderedPageBreak/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305FEBD" w14:textId="77777777" w:rsidR="00476DE4" w:rsidRPr="00476DE4" w:rsidRDefault="00476DE4" w:rsidP="00476DE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76DE4">
        <w:rPr>
          <w:rFonts w:ascii="Times New Roman" w:hAnsi="Times New Roman"/>
          <w:sz w:val="26"/>
          <w:szCs w:val="26"/>
        </w:rPr>
        <w:t>Приложение 1. Договор возмездного оказания услуг на 2 л. в 1 экз.</w:t>
      </w:r>
    </w:p>
    <w:p w14:paraId="380A5A86" w14:textId="2A1C253E" w:rsidR="00476DE4" w:rsidRDefault="00476DE4" w:rsidP="00476DE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76DE4">
        <w:rPr>
          <w:rFonts w:ascii="Times New Roman" w:hAnsi="Times New Roman"/>
          <w:sz w:val="26"/>
          <w:szCs w:val="26"/>
        </w:rPr>
        <w:t>Приложение 2. Проект</w:t>
      </w:r>
      <w:r w:rsidR="004D445E">
        <w:rPr>
          <w:rFonts w:ascii="Times New Roman" w:hAnsi="Times New Roman"/>
          <w:sz w:val="26"/>
          <w:szCs w:val="26"/>
        </w:rPr>
        <w:t>ы</w:t>
      </w:r>
      <w:r w:rsidRPr="00476DE4">
        <w:rPr>
          <w:rFonts w:ascii="Times New Roman" w:hAnsi="Times New Roman"/>
          <w:sz w:val="26"/>
          <w:szCs w:val="26"/>
        </w:rPr>
        <w:t xml:space="preserve"> договор</w:t>
      </w:r>
      <w:r w:rsidR="004D445E">
        <w:rPr>
          <w:rFonts w:ascii="Times New Roman" w:hAnsi="Times New Roman"/>
          <w:sz w:val="26"/>
          <w:szCs w:val="26"/>
        </w:rPr>
        <w:t>ов по лотам № 1-2</w:t>
      </w:r>
      <w:r w:rsidRPr="00476DE4">
        <w:rPr>
          <w:rFonts w:ascii="Times New Roman" w:hAnsi="Times New Roman"/>
          <w:sz w:val="26"/>
          <w:szCs w:val="26"/>
        </w:rPr>
        <w:t xml:space="preserve"> на </w:t>
      </w:r>
      <w:r>
        <w:rPr>
          <w:rFonts w:ascii="Times New Roman" w:hAnsi="Times New Roman"/>
          <w:sz w:val="26"/>
          <w:szCs w:val="26"/>
        </w:rPr>
        <w:t>5</w:t>
      </w:r>
      <w:r w:rsidRPr="00476DE4">
        <w:rPr>
          <w:rFonts w:ascii="Times New Roman" w:hAnsi="Times New Roman"/>
          <w:sz w:val="26"/>
          <w:szCs w:val="26"/>
        </w:rPr>
        <w:t xml:space="preserve"> л. в 1 экз.</w:t>
      </w:r>
    </w:p>
    <w:p w14:paraId="5D376AEA" w14:textId="5BBC6B55" w:rsidR="004D445E" w:rsidRDefault="004D445E" w:rsidP="00476DE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3. </w:t>
      </w:r>
      <w:r w:rsidR="009D2B67">
        <w:rPr>
          <w:rFonts w:ascii="Times New Roman" w:hAnsi="Times New Roman"/>
          <w:bCs/>
          <w:sz w:val="26"/>
          <w:szCs w:val="26"/>
        </w:rPr>
        <w:t>З</w:t>
      </w:r>
      <w:r w:rsidR="009D2B67" w:rsidRPr="009D2B67">
        <w:rPr>
          <w:rFonts w:ascii="Times New Roman" w:hAnsi="Times New Roman"/>
          <w:bCs/>
          <w:sz w:val="26"/>
          <w:szCs w:val="26"/>
        </w:rPr>
        <w:t>аказ УСР ОАО «Стройтрест № 1» № 57/10.07.2026-УСР</w:t>
      </w:r>
      <w:r w:rsidR="009D2B67">
        <w:rPr>
          <w:rFonts w:ascii="Times New Roman" w:hAnsi="Times New Roman"/>
          <w:bCs/>
          <w:sz w:val="26"/>
          <w:szCs w:val="26"/>
        </w:rPr>
        <w:t xml:space="preserve"> (лот № 1) на 3 л. в 1 экз., заказ </w:t>
      </w:r>
      <w:r w:rsidR="009D2B67" w:rsidRPr="009D2B67">
        <w:rPr>
          <w:rFonts w:ascii="Times New Roman" w:hAnsi="Times New Roman"/>
          <w:bCs/>
          <w:sz w:val="26"/>
          <w:szCs w:val="26"/>
        </w:rPr>
        <w:t>УСР ОАО «Стройтрест № 1» № 59/28.07.2026-УСР</w:t>
      </w:r>
      <w:r w:rsidR="009D2B67">
        <w:rPr>
          <w:rFonts w:ascii="Times New Roman" w:hAnsi="Times New Roman"/>
          <w:bCs/>
          <w:sz w:val="26"/>
          <w:szCs w:val="26"/>
        </w:rPr>
        <w:t xml:space="preserve"> </w:t>
      </w:r>
      <w:r w:rsidR="009D2B67" w:rsidRPr="009D2B67">
        <w:rPr>
          <w:rFonts w:ascii="Times New Roman" w:hAnsi="Times New Roman"/>
          <w:bCs/>
          <w:sz w:val="26"/>
          <w:szCs w:val="26"/>
        </w:rPr>
        <w:t>(лот № </w:t>
      </w:r>
      <w:r w:rsidR="009D2B67">
        <w:rPr>
          <w:rFonts w:ascii="Times New Roman" w:hAnsi="Times New Roman"/>
          <w:bCs/>
          <w:sz w:val="26"/>
          <w:szCs w:val="26"/>
        </w:rPr>
        <w:t>2</w:t>
      </w:r>
      <w:r w:rsidR="009D2B67" w:rsidRPr="009D2B67">
        <w:rPr>
          <w:rFonts w:ascii="Times New Roman" w:hAnsi="Times New Roman"/>
          <w:bCs/>
          <w:sz w:val="26"/>
          <w:szCs w:val="26"/>
        </w:rPr>
        <w:t xml:space="preserve">) на </w:t>
      </w:r>
      <w:r w:rsidR="009D2B67">
        <w:rPr>
          <w:rFonts w:ascii="Times New Roman" w:hAnsi="Times New Roman"/>
          <w:bCs/>
          <w:sz w:val="26"/>
          <w:szCs w:val="26"/>
        </w:rPr>
        <w:t>4</w:t>
      </w:r>
      <w:r w:rsidR="009D2B67" w:rsidRPr="009D2B67">
        <w:rPr>
          <w:rFonts w:ascii="Times New Roman" w:hAnsi="Times New Roman"/>
          <w:bCs/>
          <w:sz w:val="26"/>
          <w:szCs w:val="26"/>
        </w:rPr>
        <w:t xml:space="preserve"> л. в 1 экз.</w:t>
      </w:r>
      <w:r w:rsidR="006D4924">
        <w:rPr>
          <w:rFonts w:ascii="Times New Roman" w:hAnsi="Times New Roman"/>
          <w:bCs/>
          <w:sz w:val="26"/>
          <w:szCs w:val="26"/>
        </w:rPr>
        <w:t>, часть проектной документации по лотам № 1-2 (в электронном виде).</w:t>
      </w:r>
    </w:p>
    <w:p w14:paraId="00F486FD" w14:textId="67872481" w:rsidR="006D4924" w:rsidRPr="00476DE4" w:rsidRDefault="006D4924" w:rsidP="00476DE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Приложение 4. Заявление о готовности внесения изменений в ПСД (в электронном виде).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087BFD24" w14:textId="77777777" w:rsidR="00476DE4" w:rsidRPr="002F1EB6" w:rsidRDefault="00476DE4" w:rsidP="00476DE4">
      <w:pPr>
        <w:spacing w:after="0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Председатель комиссии</w:t>
      </w:r>
      <w:r w:rsidRPr="002F1EB6">
        <w:rPr>
          <w:rFonts w:ascii="Times New Roman" w:hAnsi="Times New Roman"/>
          <w:sz w:val="26"/>
          <w:szCs w:val="26"/>
        </w:rPr>
        <w:tab/>
      </w:r>
      <w:r w:rsidRPr="002F1EB6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 w:rsidRPr="002F1EB6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7AB156A" w14:textId="77777777" w:rsidR="00476DE4" w:rsidRPr="002F1EB6" w:rsidRDefault="00476DE4" w:rsidP="00476DE4">
      <w:pPr>
        <w:spacing w:after="0"/>
        <w:rPr>
          <w:rFonts w:ascii="Times New Roman" w:hAnsi="Times New Roman"/>
          <w:sz w:val="26"/>
          <w:szCs w:val="26"/>
        </w:rPr>
      </w:pPr>
    </w:p>
    <w:p w14:paraId="196133FD" w14:textId="7ADDF706" w:rsidR="00476DE4" w:rsidRPr="009D2B67" w:rsidRDefault="00476DE4" w:rsidP="00476DE4">
      <w:pPr>
        <w:spacing w:after="0"/>
        <w:rPr>
          <w:rFonts w:ascii="Times New Roman" w:hAnsi="Times New Roman"/>
          <w:sz w:val="26"/>
          <w:szCs w:val="26"/>
        </w:rPr>
      </w:pPr>
      <w:r w:rsidRPr="009D2B67">
        <w:rPr>
          <w:rFonts w:ascii="Times New Roman" w:hAnsi="Times New Roman"/>
          <w:sz w:val="26"/>
          <w:szCs w:val="26"/>
        </w:rPr>
        <w:t>Секретарь комиссии</w:t>
      </w:r>
      <w:r w:rsidRPr="009D2B67">
        <w:rPr>
          <w:rFonts w:ascii="Times New Roman" w:hAnsi="Times New Roman"/>
          <w:sz w:val="26"/>
          <w:szCs w:val="26"/>
        </w:rPr>
        <w:tab/>
      </w:r>
      <w:r w:rsidRPr="009D2B67">
        <w:rPr>
          <w:rFonts w:ascii="Times New Roman" w:hAnsi="Times New Roman"/>
          <w:sz w:val="26"/>
          <w:szCs w:val="26"/>
        </w:rPr>
        <w:tab/>
      </w:r>
      <w:r w:rsidRPr="009D2B67">
        <w:rPr>
          <w:rFonts w:ascii="Times New Roman" w:hAnsi="Times New Roman"/>
          <w:sz w:val="26"/>
          <w:szCs w:val="26"/>
        </w:rPr>
        <w:tab/>
      </w:r>
      <w:r w:rsidRPr="009D2B67">
        <w:rPr>
          <w:rFonts w:ascii="Times New Roman" w:hAnsi="Times New Roman"/>
          <w:sz w:val="26"/>
          <w:szCs w:val="26"/>
        </w:rPr>
        <w:tab/>
      </w:r>
      <w:r w:rsidRPr="009D2B67">
        <w:rPr>
          <w:rFonts w:ascii="Times New Roman" w:hAnsi="Times New Roman"/>
          <w:sz w:val="26"/>
          <w:szCs w:val="26"/>
        </w:rPr>
        <w:tab/>
      </w:r>
      <w:r w:rsidRPr="009D2B67">
        <w:rPr>
          <w:rFonts w:ascii="Times New Roman" w:hAnsi="Times New Roman"/>
          <w:sz w:val="26"/>
          <w:szCs w:val="26"/>
        </w:rPr>
        <w:tab/>
      </w:r>
      <w:proofErr w:type="spellStart"/>
      <w:r w:rsidRPr="009D2B67">
        <w:rPr>
          <w:rFonts w:ascii="Times New Roman" w:hAnsi="Times New Roman"/>
          <w:sz w:val="26"/>
          <w:szCs w:val="26"/>
        </w:rPr>
        <w:t>Е.В.Гаврилова</w:t>
      </w:r>
      <w:proofErr w:type="spellEnd"/>
    </w:p>
    <w:p w14:paraId="17A92AA6" w14:textId="5ED1448B" w:rsidR="00521A24" w:rsidRPr="009D2B67" w:rsidRDefault="00521A24" w:rsidP="006056AE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9D2B67" w:rsidSect="003D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B64D" w14:textId="77777777" w:rsidR="00E07C2D" w:rsidRDefault="00E07C2D" w:rsidP="007C5657">
      <w:pPr>
        <w:spacing w:after="0" w:line="240" w:lineRule="auto"/>
      </w:pPr>
      <w:r>
        <w:separator/>
      </w:r>
    </w:p>
  </w:endnote>
  <w:endnote w:type="continuationSeparator" w:id="0">
    <w:p w14:paraId="5B23F0FF" w14:textId="77777777" w:rsidR="00E07C2D" w:rsidRDefault="00E07C2D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C0AB" w14:textId="77777777" w:rsidR="007C5657" w:rsidRDefault="007C56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304732"/>
      <w:docPartObj>
        <w:docPartGallery w:val="Page Numbers (Bottom of Page)"/>
        <w:docPartUnique/>
      </w:docPartObj>
    </w:sdtPr>
    <w:sdtContent>
      <w:p w14:paraId="0D8062CA" w14:textId="1CC354B8" w:rsidR="007C5657" w:rsidRDefault="007C56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E4111" w14:textId="77777777" w:rsidR="007C5657" w:rsidRDefault="007C56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8ED" w14:textId="77777777" w:rsidR="007C5657" w:rsidRDefault="007C56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35FF0" w14:textId="77777777" w:rsidR="00E07C2D" w:rsidRDefault="00E07C2D" w:rsidP="007C5657">
      <w:pPr>
        <w:spacing w:after="0" w:line="240" w:lineRule="auto"/>
      </w:pPr>
      <w:r>
        <w:separator/>
      </w:r>
    </w:p>
  </w:footnote>
  <w:footnote w:type="continuationSeparator" w:id="0">
    <w:p w14:paraId="7130F76C" w14:textId="77777777" w:rsidR="00E07C2D" w:rsidRDefault="00E07C2D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AFB0" w14:textId="77777777" w:rsidR="007C5657" w:rsidRDefault="007C56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1F4E" w14:textId="77777777" w:rsidR="007C5657" w:rsidRDefault="007C56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A6C" w14:textId="77777777" w:rsidR="007C5657" w:rsidRDefault="007C56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0910735">
    <w:abstractNumId w:val="0"/>
  </w:num>
  <w:num w:numId="2" w16cid:durableId="85465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4C21"/>
    <w:rsid w:val="000726A9"/>
    <w:rsid w:val="00077EFF"/>
    <w:rsid w:val="000834B4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559"/>
    <w:rsid w:val="00221D1A"/>
    <w:rsid w:val="00226FBA"/>
    <w:rsid w:val="00230A56"/>
    <w:rsid w:val="00242EF6"/>
    <w:rsid w:val="0024710C"/>
    <w:rsid w:val="002503DE"/>
    <w:rsid w:val="00250742"/>
    <w:rsid w:val="00266B9E"/>
    <w:rsid w:val="00275DB6"/>
    <w:rsid w:val="00276BAA"/>
    <w:rsid w:val="00280193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6DE4"/>
    <w:rsid w:val="004815A8"/>
    <w:rsid w:val="00484E02"/>
    <w:rsid w:val="004851F3"/>
    <w:rsid w:val="00495A54"/>
    <w:rsid w:val="004B0EBE"/>
    <w:rsid w:val="004B24DA"/>
    <w:rsid w:val="004B3048"/>
    <w:rsid w:val="004B4F86"/>
    <w:rsid w:val="004B6B98"/>
    <w:rsid w:val="004B70D4"/>
    <w:rsid w:val="004C0715"/>
    <w:rsid w:val="004C4A14"/>
    <w:rsid w:val="004D445E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1156"/>
    <w:rsid w:val="005935FD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236"/>
    <w:rsid w:val="006344AB"/>
    <w:rsid w:val="00640319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4924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109B0"/>
    <w:rsid w:val="00722F55"/>
    <w:rsid w:val="00724A66"/>
    <w:rsid w:val="00725448"/>
    <w:rsid w:val="00732039"/>
    <w:rsid w:val="00732D65"/>
    <w:rsid w:val="007330CA"/>
    <w:rsid w:val="0073510C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B0A1A"/>
    <w:rsid w:val="007B587E"/>
    <w:rsid w:val="007C5657"/>
    <w:rsid w:val="007C6FBA"/>
    <w:rsid w:val="007D27F3"/>
    <w:rsid w:val="007F779A"/>
    <w:rsid w:val="00802D83"/>
    <w:rsid w:val="00807D89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1103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2B6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35AE"/>
    <w:rsid w:val="00A35798"/>
    <w:rsid w:val="00A37AC8"/>
    <w:rsid w:val="00A47363"/>
    <w:rsid w:val="00A50A01"/>
    <w:rsid w:val="00A63795"/>
    <w:rsid w:val="00A6381B"/>
    <w:rsid w:val="00A7355F"/>
    <w:rsid w:val="00A74165"/>
    <w:rsid w:val="00A76B63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1828"/>
    <w:rsid w:val="00B53DD2"/>
    <w:rsid w:val="00B557B6"/>
    <w:rsid w:val="00B778B3"/>
    <w:rsid w:val="00B83B5B"/>
    <w:rsid w:val="00B9087D"/>
    <w:rsid w:val="00B91145"/>
    <w:rsid w:val="00B92A72"/>
    <w:rsid w:val="00BB0E49"/>
    <w:rsid w:val="00BB270C"/>
    <w:rsid w:val="00BC751B"/>
    <w:rsid w:val="00BD3222"/>
    <w:rsid w:val="00BD4438"/>
    <w:rsid w:val="00BD596F"/>
    <w:rsid w:val="00BE4B88"/>
    <w:rsid w:val="00BE6818"/>
    <w:rsid w:val="00BF0735"/>
    <w:rsid w:val="00BF3001"/>
    <w:rsid w:val="00C02007"/>
    <w:rsid w:val="00C055FB"/>
    <w:rsid w:val="00C13D63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D34EE"/>
    <w:rsid w:val="00CE5CBD"/>
    <w:rsid w:val="00CF54DB"/>
    <w:rsid w:val="00D021BE"/>
    <w:rsid w:val="00D03153"/>
    <w:rsid w:val="00D04AC0"/>
    <w:rsid w:val="00D04E73"/>
    <w:rsid w:val="00D10CAC"/>
    <w:rsid w:val="00D22AFA"/>
    <w:rsid w:val="00D23275"/>
    <w:rsid w:val="00D24921"/>
    <w:rsid w:val="00D26C82"/>
    <w:rsid w:val="00D3196B"/>
    <w:rsid w:val="00D36509"/>
    <w:rsid w:val="00D372FC"/>
    <w:rsid w:val="00D43042"/>
    <w:rsid w:val="00D44616"/>
    <w:rsid w:val="00D506BD"/>
    <w:rsid w:val="00D50E5A"/>
    <w:rsid w:val="00D54564"/>
    <w:rsid w:val="00D64EDF"/>
    <w:rsid w:val="00D67343"/>
    <w:rsid w:val="00D75199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7C2D"/>
    <w:rsid w:val="00E111D4"/>
    <w:rsid w:val="00E23E20"/>
    <w:rsid w:val="00E260DC"/>
    <w:rsid w:val="00E50A23"/>
    <w:rsid w:val="00E57EC1"/>
    <w:rsid w:val="00E6403B"/>
    <w:rsid w:val="00E64116"/>
    <w:rsid w:val="00E665D3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EE5601"/>
    <w:rsid w:val="00EF1656"/>
    <w:rsid w:val="00F016D7"/>
    <w:rsid w:val="00F064DF"/>
    <w:rsid w:val="00F1390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3E7D"/>
    <w:rsid w:val="00FA56BF"/>
    <w:rsid w:val="00FA657D"/>
    <w:rsid w:val="00FB4053"/>
    <w:rsid w:val="00FB4A2F"/>
    <w:rsid w:val="00FB6A5C"/>
    <w:rsid w:val="00FC2B08"/>
    <w:rsid w:val="00FC7782"/>
    <w:rsid w:val="00FC7923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5657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565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18</Pages>
  <Words>5996</Words>
  <Characters>34178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19</cp:revision>
  <cp:lastPrinted>2026-08-12T13:06:00Z</cp:lastPrinted>
  <dcterms:created xsi:type="dcterms:W3CDTF">2026-07-21T14:16:00Z</dcterms:created>
  <dcterms:modified xsi:type="dcterms:W3CDTF">2026-08-12T13:06:00Z</dcterms:modified>
</cp:coreProperties>
</file>