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361/26-ЭА Лоты № 1-4  «Расходные материалы для офтальмологической службы УЗ «Оршанская ЦП»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361/26-ЭА Лоты № 1-4  «Расходные материалы для офтальмологической службы УЗ «Оршанская ЦП»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361/26-ЭА Лоты № 1-4  «Расходные материалы для офтальмологической службы УЗ «Оршанская ЦП»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361/26-ЭА Лоты № 1-4  «Расходные материалы для офтальмологической службы УЗ «Оршанская ЦП»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361/26-ЭА Лоты № 1-4  «Расходные материалы для офтальмологической службы УЗ «Оршанская ЦП»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