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EZ20260731385819 «ЦС792 шкафов сушильных и вытяжных для комплектации объекта строительства «Возведение парка в границах пр. Победителей – ул. Орловская – реки Свислочь в г. Минске» 2 очередь в интересах УП «Минскзеленстрой»».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"Витебск-Белпромкультура"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300000278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210009, Республика Беларусь, Витебская область, г.Витебск, ул.Мира, д.11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30 600,00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"Топстандарт"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191462993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ул.Тимирязева, д.65Б, ком.305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33 656,00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Причина отклонения указана в протоколе заседания комиссии 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"Витебск-Белпромкультура",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210009, Республика Беларусь, Витебская область, г.Витебск, ул.Мира, д.11,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300000278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30 600,00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"Витебск-Белпромкультура"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300000278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210009, Республика Беларусь, Витебская область, г.Витебск, ул.Мира, д.11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4 260,00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"Витебск-Белпромкультура",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210009, Республика Беларусь, Витебская область, г.Витебск, ул.Мира, д.11,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300000278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4 260,00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2 ЦС792-07-262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№ 2 ЦС792-07-262.PDF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55377&amp;name=611114E3923C587613DB754A6BA90B32/Protokol___2_TZS792_07_262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