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827B3" w14:textId="672DC747" w:rsid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Информация о решении заказчика (организатора) 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 2</w:t>
      </w:r>
    </w:p>
    <w:p w14:paraId="3837C450" w14:textId="77777777" w:rsid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процедуры закупки из одного источника на ЭТП</w:t>
      </w:r>
    </w:p>
    <w:p w14:paraId="4E72F313" w14:textId="55C7D5DE" w:rsidR="007A710F" w:rsidRP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</w:t>
      </w:r>
      <w:proofErr w:type="spellEnd"/>
      <w:r w:rsidRPr="007A710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.№ EZ20260803386081 Реактивы </w:t>
      </w:r>
    </w:p>
    <w:p w14:paraId="631BA8D4" w14:textId="21FD61A8" w:rsidR="001643ED" w:rsidRPr="007A710F" w:rsidRDefault="001643ED" w:rsidP="001566F8">
      <w:pPr>
        <w:pStyle w:val="a3"/>
        <w:spacing w:after="159" w:line="363" w:lineRule="atLeast"/>
        <w:jc w:val="both"/>
        <w:rPr>
          <w:lang w:val="en-US"/>
        </w:rPr>
      </w:pPr>
    </w:p>
    <w:p w14:paraId="3728B9E3" w14:textId="34C0FBB8" w:rsidR="001643ED" w:rsidRPr="00EE5B85" w:rsidRDefault="007A710F" w:rsidP="007A710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Ввиду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неподписания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поставщиком (подрядчиком, исполнителем) </w:t>
      </w:r>
      <w:r w:rsidRPr="00807A84">
        <w:rPr>
          <w:rFonts w:ascii="Times New Roman" w:hAnsi="Times New Roman" w:cs="Times New Roman"/>
          <w:iCs/>
          <w:sz w:val="28"/>
          <w:szCs w:val="28"/>
        </w:rPr>
        <w:t>Общество с ограниченной ответственностью "НамиЛекс"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договора государственной закупки проведено повторное рассмотрение </w:t>
      </w:r>
      <w:bookmarkStart w:id="0" w:name="_Hlk204849019"/>
      <w:r>
        <w:rPr>
          <w:rFonts w:ascii="Times New Roman" w:eastAsia="Calibri" w:hAnsi="Times New Roman" w:cs="Times New Roman"/>
          <w:sz w:val="28"/>
          <w:szCs w:val="28"/>
        </w:rPr>
        <w:t>документов и (или) сведений</w:t>
      </w:r>
      <w:bookmarkEnd w:id="0"/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ACC9D40" w14:textId="37A8ECAC" w:rsidR="00C77E09" w:rsidRDefault="009B31D9" w:rsidP="009443ED">
      <w:pPr>
        <w:spacing w:before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247F66"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"НамиЛекс",</w:t>
      </w:r>
      <w:r w:rsidR="00247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192988696</w:t>
      </w:r>
    </w:p>
    <w:p w14:paraId="1B6BB339" w14:textId="0D10D080" w:rsidR="00C77E09" w:rsidRDefault="00656869" w:rsidP="009443E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56,40 бел.рубль (BYN);</w:t>
      </w:r>
    </w:p>
    <w:p w14:paraId="0ACC9D40" w14:textId="37A8ECAC" w:rsidR="00C77E09" w:rsidRDefault="009B31D9" w:rsidP="009443ED">
      <w:pPr>
        <w:spacing w:before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247F66"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Медикал",</w:t>
      </w:r>
      <w:r w:rsidR="00247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B6BB339" w14:textId="0D10D080" w:rsidR="00C77E09" w:rsidRDefault="00656869" w:rsidP="009443E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264,00 бел.рубль (BYN).</w:t>
      </w:r>
    </w:p>
    <w:p w14:paraId="344FAD6C" w14:textId="77777777" w:rsidR="00AB3FC8" w:rsidRPr="00CD0D5E" w:rsidRDefault="00807F07" w:rsidP="00CD0D5E">
      <w:pPr>
        <w:spacing w:before="240" w:after="280"/>
        <w:rPr>
          <w:rFonts w:ascii="Times New Roman" w:hAnsi="Times New Roman" w:cs="Times New Roman"/>
          <w:sz w:val="28"/>
          <w:szCs w:val="28"/>
        </w:rPr>
      </w:pPr>
      <w:r w:rsidRPr="00CD0D5E">
        <w:rPr>
          <w:rFonts w:ascii="Times New Roman" w:hAnsi="Times New Roman" w:cs="Times New Roman"/>
          <w:sz w:val="28"/>
          <w:szCs w:val="28"/>
        </w:rPr>
        <w:t>ИТОГИ:</w:t>
      </w:r>
    </w:p>
    <w:p w14:paraId="0E1158D0" w14:textId="4FD5B3CB" w:rsidR="00860C3F" w:rsidRDefault="00860C3F" w:rsidP="000368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По результатам повторного рассмотрения документов и (или) сведений поставщиком (подрядчиком, исполнителем) по </w:t>
      </w:r>
      <w:r>
        <w:rPr>
          <w:rFonts w:ascii="Times New Roman" w:hAnsi="Times New Roman" w:cs="Times New Roman"/>
          <w:sz w:val="28"/>
          <w:szCs w:val="28"/>
        </w:rPr>
        <w:t xml:space="preserve">лоту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60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процедуры закупки из одного источника на ЭТП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Pr="00860C3F">
        <w:rPr>
          <w:rFonts w:ascii="Times New Roman" w:eastAsia="Calibri" w:hAnsi="Times New Roman" w:cs="Times New Roman"/>
          <w:sz w:val="28"/>
          <w:szCs w:val="28"/>
        </w:rPr>
        <w:t xml:space="preserve">EZ20260803386081 </w:t>
      </w:r>
      <w:r w:rsidR="00C55A01">
        <w:rPr>
          <w:rFonts w:ascii="Times New Roman" w:eastAsia="Calibri" w:hAnsi="Times New Roman" w:cs="Times New Roman"/>
          <w:sz w:val="28"/>
          <w:szCs w:val="28"/>
        </w:rPr>
        <w:t>«</w:t>
      </w:r>
      <w:r w:rsidRPr="00860C3F">
        <w:rPr>
          <w:rFonts w:ascii="Times New Roman" w:eastAsia="Calibri" w:hAnsi="Times New Roman" w:cs="Times New Roman"/>
          <w:sz w:val="28"/>
          <w:szCs w:val="28"/>
        </w:rPr>
        <w:t xml:space="preserve">Реактивы </w:t>
      </w:r>
      <w:r w:rsidR="00C55A01">
        <w:rPr>
          <w:rFonts w:ascii="Times New Roman" w:eastAsia="Calibri" w:hAnsi="Times New Roman" w:cs="Times New Roman"/>
          <w:sz w:val="28"/>
          <w:szCs w:val="28"/>
        </w:rPr>
        <w:t>»</w:t>
      </w:r>
      <w:r w:rsidR="00ED70B7" w:rsidRPr="00ED70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выбран </w:t>
      </w:r>
      <w:r w:rsidR="0007511E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="0007511E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="0007511E"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BCCFA3" w14:textId="4A88DCE2" w:rsidR="00AB3FC8" w:rsidRPr="00C83E12" w:rsidRDefault="007F634F" w:rsidP="00611280">
      <w:pPr>
        <w:rPr>
          <w:rFonts w:ascii="Times New Roman" w:hAnsi="Times New Roman" w:cs="Times New Roman"/>
          <w:sz w:val="28"/>
          <w:szCs w:val="28"/>
        </w:rPr>
      </w:pPr>
      <w:r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="0007511E"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623EA8"/>
    <w:rsid w:val="007A710F"/>
    <w:rsid w:val="00807A84"/>
    <w:rsid w:val="009F2E83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</Words>
  <Characters>283</Characters>
  <Application>Microsoft Office Word</Application>
  <DocSecurity>0</DocSecurity>
  <Lines>2</Lines>
  <Paragraphs>1</Paragraphs>
  <ScaleCrop>false</ScaleCrop>
  <Company>SPecialiST RePack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2025-11-04T15:45:00Z</dcterms:modified>
  <cp:revision>15</cp:revision>
</cp:coreProperties>
</file>