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783B11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783B11" w:rsidRPr="00AB1553" w:rsidTr="00783B1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11" w:rsidRPr="00E2361B" w:rsidRDefault="00783B11" w:rsidP="00783B1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783B11" w:rsidRPr="00AB1553" w:rsidTr="00783B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83B1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83B11">
              <w:rPr>
                <w:rFonts w:ascii="Times New Roman" w:hAnsi="Times New Roman" w:cs="Times New Roman"/>
                <w:b/>
              </w:rPr>
              <w:t>Пластины хирургические из перикарда крупного рогатого скота</w:t>
            </w:r>
          </w:p>
        </w:tc>
      </w:tr>
      <w:tr w:rsidR="00783B11" w:rsidRPr="00AB1553" w:rsidTr="00783B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32.50.22.900</w:t>
            </w:r>
          </w:p>
        </w:tc>
      </w:tr>
      <w:tr w:rsidR="00783B11" w:rsidRPr="00AB1553" w:rsidTr="00783B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Части человеческого тела искусственные, не включенные в другие группировки</w:t>
            </w:r>
          </w:p>
        </w:tc>
      </w:tr>
      <w:tr w:rsidR="00783B11" w:rsidRPr="00AB1553" w:rsidTr="00783B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20 шт.</w:t>
            </w:r>
          </w:p>
        </w:tc>
      </w:tr>
      <w:tr w:rsidR="00783B11" w:rsidRPr="00AB1553" w:rsidTr="00783B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783B11" w:rsidRPr="00AB1553" w:rsidTr="00783B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83B11" w:rsidRPr="00AB1553" w:rsidTr="00783B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783B11" w:rsidRPr="00AB1553" w:rsidTr="00783B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Товар: новый</w:t>
            </w:r>
          </w:p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Материал товара: перикард домашнего скота</w:t>
            </w:r>
          </w:p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Консервация: консервирующий раствор с содержанием этилового спирта</w:t>
            </w:r>
          </w:p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Описание: Наличие двух поверхностей-гладкой и ворсистой; толщина пластины 0,2-0,7 мм; длина 1-10 см; ширина 1-10 см.</w:t>
            </w:r>
          </w:p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Описание: Пластины предназначены для протезирования пораженных участков и дефектов органов человека</w:t>
            </w:r>
          </w:p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783B11" w:rsidRPr="00783B11" w:rsidRDefault="00783B11" w:rsidP="00783B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83B11">
              <w:rPr>
                <w:rFonts w:ascii="Times New Roman" w:hAnsi="Times New Roman" w:cs="Times New Roman"/>
              </w:rPr>
              <w:t xml:space="preserve">Требования: согласование типоразмеров закупаемых изделий и график их поставок по отдельному согласованию на момент заключения договора 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83B11" w:rsidRDefault="00783B1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783B11" w:rsidRDefault="00783B1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B11" w:rsidRPr="006145DB" w:rsidRDefault="00783B1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</w:t>
      </w:r>
      <w:r w:rsidR="007E38BC">
        <w:rPr>
          <w:rFonts w:ascii="Times New Roman" w:hAnsi="Times New Roman" w:cs="Times New Roman"/>
          <w:sz w:val="28"/>
          <w:szCs w:val="28"/>
        </w:rPr>
        <w:t>кардио</w:t>
      </w:r>
      <w:r>
        <w:rPr>
          <w:rFonts w:ascii="Times New Roman" w:hAnsi="Times New Roman" w:cs="Times New Roman"/>
          <w:sz w:val="28"/>
          <w:szCs w:val="28"/>
        </w:rPr>
        <w:t xml:space="preserve">хирург (заведующий)_____________________ </w:t>
      </w:r>
      <w:r w:rsidR="007E38BC">
        <w:rPr>
          <w:rFonts w:ascii="Times New Roman" w:hAnsi="Times New Roman" w:cs="Times New Roman"/>
          <w:sz w:val="28"/>
          <w:szCs w:val="28"/>
        </w:rPr>
        <w:t>Козлов О.И.</w:t>
      </w:r>
      <w:bookmarkStart w:id="0" w:name="_GoBack"/>
      <w:bookmarkEnd w:id="0"/>
    </w:p>
    <w:sectPr w:rsidR="00783B11" w:rsidRPr="006145DB" w:rsidSect="007E38B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83B11"/>
    <w:rsid w:val="007B6CCA"/>
    <w:rsid w:val="007D40A9"/>
    <w:rsid w:val="007E38BC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602F10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86C71-9BB8-4CDB-BDFA-B26AF68B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dcterms:created xsi:type="dcterms:W3CDTF">2026-08-11T08:42:00Z</dcterms:created>
  <dcterms:modified xsi:type="dcterms:W3CDTF">2026-08-11T08:42:00Z</dcterms:modified>
</cp:coreProperties>
</file>