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8EF" w:rsidRDefault="000F34BC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0F34B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Мебель для уборочного инвентаря</w:t>
      </w:r>
    </w:p>
    <w:p w:rsidR="000F34BC" w:rsidRDefault="000F34BC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5108EF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04674E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13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0F34BC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9522,00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0F34BC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F34BC">
              <w:rPr>
                <w:i/>
                <w:color w:val="808080" w:themeColor="background1" w:themeShade="80"/>
                <w:sz w:val="24"/>
                <w:szCs w:val="24"/>
              </w:rPr>
              <w:t>Мебель для уборочного инвентаря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34BC" w:rsidRPr="000F34BC" w:rsidRDefault="000F34BC" w:rsidP="000F34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F34BC">
              <w:rPr>
                <w:i/>
                <w:color w:val="808080" w:themeColor="background1" w:themeShade="80"/>
                <w:sz w:val="24"/>
                <w:szCs w:val="24"/>
              </w:rPr>
              <w:t>- металлический двухсекционный шкаф</w:t>
            </w:r>
          </w:p>
          <w:p w:rsidR="000F34BC" w:rsidRPr="000F34BC" w:rsidRDefault="000F34BC" w:rsidP="000F34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F34BC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- 1-я секция: полка, перекладина для вешалки, крючки;</w:t>
            </w:r>
          </w:p>
          <w:p w:rsidR="000F34BC" w:rsidRPr="000F34BC" w:rsidRDefault="000F34BC" w:rsidP="000F34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F34BC">
              <w:rPr>
                <w:i/>
                <w:color w:val="808080" w:themeColor="background1" w:themeShade="80"/>
                <w:sz w:val="24"/>
                <w:szCs w:val="24"/>
              </w:rPr>
              <w:t xml:space="preserve">- 2-я секция: 4 полки; </w:t>
            </w:r>
          </w:p>
          <w:p w:rsidR="000F34BC" w:rsidRPr="000F34BC" w:rsidRDefault="000F34BC" w:rsidP="000F34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F34BC">
              <w:rPr>
                <w:i/>
                <w:color w:val="808080" w:themeColor="background1" w:themeShade="80"/>
                <w:sz w:val="24"/>
                <w:szCs w:val="24"/>
              </w:rPr>
              <w:t>- две двери, каждая секция запирается на замок, наличие вентиляционных отверстий;</w:t>
            </w:r>
          </w:p>
          <w:p w:rsidR="00FF2455" w:rsidRPr="00F328C4" w:rsidRDefault="000F34BC" w:rsidP="000F34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F34BC">
              <w:rPr>
                <w:i/>
                <w:color w:val="808080" w:themeColor="background1" w:themeShade="80"/>
                <w:sz w:val="24"/>
                <w:szCs w:val="24"/>
              </w:rPr>
              <w:t>- габариты: высота 1700-1900 мм, ширина 800 мм, глубина 500 мм.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0F34BC" w:rsidP="000F34B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04674E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течение 30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рабочих</w:t>
            </w:r>
            <w:r w:rsidRPr="0004674E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обеими сторонами.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Default="000F34BC" w:rsidP="00667A5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9522,00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  <w:p w:rsidR="006B7262" w:rsidRPr="00BA40FA" w:rsidRDefault="006B7262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 или товар поставляется в собранном виде)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  <w:bookmarkStart w:id="0" w:name="_GoBack"/>
            <w:bookmarkEnd w:id="0"/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0024B" w:rsidRDefault="00A0024B">
      <w:pPr>
        <w:rPr>
          <w:sz w:val="18"/>
          <w:szCs w:val="24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FF5" w:rsidRDefault="007E6FF5" w:rsidP="008B2710">
      <w:pPr>
        <w:spacing w:after="0" w:line="240" w:lineRule="auto"/>
      </w:pPr>
      <w:r>
        <w:separator/>
      </w:r>
    </w:p>
  </w:endnote>
  <w:endnote w:type="continuationSeparator" w:id="0">
    <w:p w:rsidR="007E6FF5" w:rsidRDefault="007E6FF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FF5" w:rsidRDefault="007E6FF5" w:rsidP="008B2710">
      <w:pPr>
        <w:spacing w:after="0" w:line="240" w:lineRule="auto"/>
      </w:pPr>
      <w:r>
        <w:separator/>
      </w:r>
    </w:p>
  </w:footnote>
  <w:footnote w:type="continuationSeparator" w:id="0">
    <w:p w:rsidR="007E6FF5" w:rsidRDefault="007E6FF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560A8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8C0F-4CC7-42AC-98CA-B02633F7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36</cp:revision>
  <cp:lastPrinted>2026-08-12T09:59:00Z</cp:lastPrinted>
  <dcterms:created xsi:type="dcterms:W3CDTF">2026-01-08T06:50:00Z</dcterms:created>
  <dcterms:modified xsi:type="dcterms:W3CDTF">2026-08-12T10:02:00Z</dcterms:modified>
</cp:coreProperties>
</file>