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284FEA70" w:rsidR="00FB3C22" w:rsidRP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 w:rsidR="008C1B88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</w:t>
      </w:r>
      <w:r w:rsidR="008C1B88">
        <w:rPr>
          <w:rFonts w:ascii="Times New Roman" w:hAnsi="Times New Roman" w:cs="Times New Roman"/>
          <w:b/>
          <w:i/>
          <w:iCs/>
          <w:sz w:val="24"/>
          <w:szCs w:val="24"/>
        </w:rPr>
        <w:t>заявке на покупку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№</w:t>
      </w:r>
      <w:r w:rsidR="00A53E3D" w:rsidRPr="00A53E3D">
        <w:t xml:space="preserve"> </w:t>
      </w:r>
      <w:r w:rsidR="00A53E3D" w:rsidRPr="00A53E3D">
        <w:rPr>
          <w:rFonts w:ascii="Times New Roman" w:hAnsi="Times New Roman" w:cs="Times New Roman"/>
          <w:b/>
          <w:i/>
          <w:iCs/>
          <w:sz w:val="24"/>
          <w:szCs w:val="24"/>
        </w:rPr>
        <w:t>А</w:t>
      </w:r>
      <w:r w:rsidR="005E76C6">
        <w:rPr>
          <w:rFonts w:ascii="Times New Roman" w:hAnsi="Times New Roman" w:cs="Times New Roman"/>
          <w:b/>
          <w:i/>
          <w:iCs/>
          <w:sz w:val="24"/>
          <w:szCs w:val="24"/>
        </w:rPr>
        <w:t>462</w:t>
      </w:r>
      <w:r w:rsidR="00A53E3D" w:rsidRPr="00A53E3D">
        <w:rPr>
          <w:rFonts w:ascii="Times New Roman" w:hAnsi="Times New Roman" w:cs="Times New Roman"/>
          <w:b/>
          <w:i/>
          <w:iCs/>
          <w:sz w:val="24"/>
          <w:szCs w:val="24"/>
        </w:rPr>
        <w:t>-05/26</w:t>
      </w:r>
      <w:r w:rsidR="00F80A68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AA718" w14:textId="0BF247C6" w:rsidR="00A338B0" w:rsidRPr="00FB3C22" w:rsidRDefault="00A338B0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2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9E3B10B" w14:textId="400F2BBB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2:</w:t>
      </w:r>
    </w:p>
    <w:p w14:paraId="6F0BC1F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Плита электрическая на 4 конфорки без жарочного шкафа предназначена для приготовления широкого спектра блюд в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наплитной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посуде на предприятиях общественного питания и торговли. Контактные части и коммутационные провода должны быть защищены от попадания жидкости, обеспечивая устойчивость к влажности. Прямоугольные легкосъемные цельнолитые конфорки должны гарантировать равномерный нагрев, в них также должны быть залиты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ТЭНы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11D322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Все внешние детали должны иметь сглаженные линии, отсутствовать острые и необработанные углы, колющие и режущие поверхности.</w:t>
      </w:r>
    </w:p>
    <w:p w14:paraId="481A64D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размеры: 860х750х850, допускается отклонение +/- 5%;</w:t>
      </w:r>
    </w:p>
    <w:p w14:paraId="379ADE4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4 аналоговых термостата</w:t>
      </w:r>
    </w:p>
    <w:p w14:paraId="4B4D10C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Поддон для сбора жидкости</w:t>
      </w:r>
    </w:p>
    <w:p w14:paraId="668A29E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Регулируемые ножки высотой не менее 15 мм</w:t>
      </w:r>
    </w:p>
    <w:p w14:paraId="5D75EA1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конфорки до 350 °C не более чем за 15 мин.</w:t>
      </w:r>
    </w:p>
    <w:p w14:paraId="0FA3560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Максимальная температура конфорки, не менее: 380 °C</w:t>
      </w:r>
    </w:p>
    <w:p w14:paraId="0827BE7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Площадь рабочей поверхности конфорок: 0,49 м2</w:t>
      </w:r>
    </w:p>
    <w:p w14:paraId="77C3452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Толщина конфорки, не менее: 30 мм</w:t>
      </w:r>
    </w:p>
    <w:p w14:paraId="1940EC8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без ушей, не менее: 860 мм</w:t>
      </w:r>
    </w:p>
    <w:p w14:paraId="6ABE6DD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Ширина со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сьемными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ушами, не менее: 1060 мм</w:t>
      </w:r>
    </w:p>
    <w:p w14:paraId="26882AB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Глубина без козырька, не менее: 750 мм</w:t>
      </w:r>
    </w:p>
    <w:p w14:paraId="50DC94DD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Глубина с задним козырьком, не менее: 850 мм</w:t>
      </w:r>
    </w:p>
    <w:p w14:paraId="3947B3F5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Напряжение, В: 380</w:t>
      </w:r>
    </w:p>
    <w:p w14:paraId="0ECF976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мах, кВт, не более: 12</w:t>
      </w:r>
    </w:p>
    <w:p w14:paraId="4CEFCBE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Размер конфорок, мм: 417х295</w:t>
      </w:r>
    </w:p>
    <w:p w14:paraId="266EC22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021A119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3D2221D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6178968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A33F26A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E7364E5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5E7B4E2" w14:textId="1E88BACF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3:</w:t>
      </w:r>
    </w:p>
    <w:p w14:paraId="05131CE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Плита электрическая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четырехконфорочная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жарочным шкафом предназначена для приготовления первых, вторых, третьих блюд в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наплитной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посуде, а также для жарки полуфабрикатов из мяса, рыбы, овощей и выпечки мелко штучных кулинарных изделий.</w:t>
      </w:r>
    </w:p>
    <w:p w14:paraId="49491C8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мм: 800*800*940, допускается отклонение +/- 5%;</w:t>
      </w:r>
    </w:p>
    <w:p w14:paraId="14D8CAA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Номинальное напряжение, В: 400</w:t>
      </w:r>
    </w:p>
    <w:p w14:paraId="5BE421F1" w14:textId="33865416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Макс. Потребляемая мощность, кВт, не более: 16,8</w:t>
      </w:r>
    </w:p>
    <w:p w14:paraId="59F7053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Чугунные конфорки 295х417 мм;</w:t>
      </w:r>
    </w:p>
    <w:p w14:paraId="749134E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Все регуляторы должны быть расположены на передней панели:</w:t>
      </w:r>
    </w:p>
    <w:p w14:paraId="01A754C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4-х позиционное исполнение регуляторов;</w:t>
      </w:r>
    </w:p>
    <w:p w14:paraId="0B6C9F5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каждой конфорки не менее 3,0 кВт;</w:t>
      </w:r>
    </w:p>
    <w:p w14:paraId="61291A1A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Разогрев до +480 °C не более чем за 30 минут;</w:t>
      </w:r>
    </w:p>
    <w:p w14:paraId="00DB52D2" w14:textId="20019934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Внутренние размеры жарочного шкафа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538x535x290 мм, допускается отклонение +/- 5%;</w:t>
      </w:r>
    </w:p>
    <w:p w14:paraId="7904E55A" w14:textId="73B5E076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Материал изготовления жарочного шкафа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углеродистая сталь;</w:t>
      </w:r>
    </w:p>
    <w:p w14:paraId="4BDFAE3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 комплекте должно быть 3 противня 530x470x30 мм (допускается отклонение +/- 5%) из углеродистой стали;</w:t>
      </w:r>
    </w:p>
    <w:p w14:paraId="5F2AAD5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Диапазон регулирования температуры жарочного шкафа </w:t>
      </w:r>
    </w:p>
    <w:p w14:paraId="034817FB" w14:textId="43BDB2E4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+20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+270 °C;</w:t>
      </w:r>
    </w:p>
    <w:p w14:paraId="7FCCAEF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Разогрев жарочного шкафа до +240 °C не более чем за 30 минут;</w:t>
      </w:r>
    </w:p>
    <w:p w14:paraId="6A60BE6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Аварийный терморегулятор от перегрева +320 °C;</w:t>
      </w:r>
    </w:p>
    <w:p w14:paraId="1C7463D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Раздельная регулировка мощности верхнего и нижнего блоков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ТЭНов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3826BEF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Регулируемые по высоте ножки.</w:t>
      </w:r>
    </w:p>
    <w:p w14:paraId="4179DD3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7B28FAC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6E2A403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65EDA12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84BE055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8D3AD71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D67A7BC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889DB02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88A772B" w14:textId="0C9AC525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№ 5:</w:t>
      </w:r>
    </w:p>
    <w:p w14:paraId="330A86F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Плита индукционная 6-и конфорочная на подставке предназначена для быстрого приготовления, варки, жарки и тушения блюд в специальной </w:t>
      </w: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наплитной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посуде. </w:t>
      </w:r>
    </w:p>
    <w:p w14:paraId="35E94DA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плиты, кВт: не более 21,0</w:t>
      </w:r>
    </w:p>
    <w:p w14:paraId="525422C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Количество конфорок, шт.: 6</w:t>
      </w:r>
    </w:p>
    <w:p w14:paraId="00C63D5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Мощность конфорки, кВт: не менее 3,5</w:t>
      </w:r>
    </w:p>
    <w:p w14:paraId="502B729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Максимальная нагрузка на конфорку, кг: не менее 30</w:t>
      </w:r>
    </w:p>
    <w:p w14:paraId="2DD8EC9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Жироулавливающий</w:t>
      </w:r>
      <w:proofErr w:type="spellEnd"/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фильтр: +</w:t>
      </w:r>
    </w:p>
    <w:p w14:paraId="75F95650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корпуса: нержавеющая сталь</w:t>
      </w:r>
    </w:p>
    <w:p w14:paraId="797125C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Материал подставки: нержавеющая сталь</w:t>
      </w:r>
    </w:p>
    <w:p w14:paraId="04C2767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Стеклокерамическая рабочая поверхность</w:t>
      </w:r>
    </w:p>
    <w:p w14:paraId="334892B8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Плавная регулировка мощности</w:t>
      </w:r>
    </w:p>
    <w:p w14:paraId="0231799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Таймер для каждой конфорки</w:t>
      </w:r>
    </w:p>
    <w:p w14:paraId="3F13043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Тип установки- напольная </w:t>
      </w:r>
    </w:p>
    <w:p w14:paraId="57951103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Оснащение -подставка (стенд)</w:t>
      </w:r>
    </w:p>
    <w:p w14:paraId="0CBA93E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Ширина (мм): не более 1178</w:t>
      </w:r>
    </w:p>
    <w:p w14:paraId="6CC9E44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Глубина (мм): не более 817</w:t>
      </w:r>
    </w:p>
    <w:p w14:paraId="184686CE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Высота (мм): не более 882</w:t>
      </w:r>
    </w:p>
    <w:p w14:paraId="64AE439B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не менее 12 месяцев; </w:t>
      </w:r>
    </w:p>
    <w:p w14:paraId="0C64890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07EA4EE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42E0C61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41C043F" w14:textId="77777777" w:rsidR="005E76C6" w:rsidRP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938334" w14:textId="77777777" w:rsidR="005E76C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2181A8A0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27956B7" w14:textId="4B29E6A2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Лот 8:</w:t>
      </w:r>
    </w:p>
    <w:p w14:paraId="5400734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Плита 6-и конфорочная с жарочным шкафом должна быть изготовлена из нержавеющей стали, боковая облицовка должна быть выполнена из оцинкованной стали.</w:t>
      </w:r>
    </w:p>
    <w:p w14:paraId="30548CD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Конфорки должны быть прямоугольной формы, регулируемые по высоте с возможностью вертикального подъёма для обслуживания или замены. Мощность одной конфорки не менее 3 кВт.</w:t>
      </w:r>
    </w:p>
    <w:p w14:paraId="36AB161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Плиты должны быть оборудованы выдвижным поддоном для сбора жидкости.</w:t>
      </w:r>
    </w:p>
    <w:p w14:paraId="5C7AC32C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Ступенчатое регулирование мощности конфорок с помощью переключателя (3 положения).</w:t>
      </w:r>
    </w:p>
    <w:p w14:paraId="6C9E5AE1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Температура конфорки в разогретом состоянии не менее 400°С.</w:t>
      </w:r>
    </w:p>
    <w:p w14:paraId="12115929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Нагрев камеры шкафа должен осуществляться верхним и нижним тэнами (которые регулируются переключателями), температура воздуха в камере не менее 260°С.</w:t>
      </w:r>
    </w:p>
    <w:p w14:paraId="3E963144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Питание, кВт/В 23/380, Ток трехфазный переменный</w:t>
      </w:r>
    </w:p>
    <w:p w14:paraId="22ECE07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Габаритные размеры, мм (Д*Ш*В) не более 1330х770х850</w:t>
      </w:r>
    </w:p>
    <w:p w14:paraId="746BD1C6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Площадь рабочей поверхности, не менее 0,72 м</w:t>
      </w:r>
    </w:p>
    <w:p w14:paraId="675BA0FF" w14:textId="77777777" w:rsidR="005E76C6" w:rsidRPr="006D293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Время разогрева конфорок до 400°С, не более 30 мин</w:t>
      </w:r>
    </w:p>
    <w:p w14:paraId="413C517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Гарантийный срок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12 месяц</w:t>
      </w:r>
    </w:p>
    <w:p w14:paraId="420D5117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комплектующими для подключения. </w:t>
      </w:r>
    </w:p>
    <w:p w14:paraId="13ECAE8F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Доставка, разгрузка, занос в помещение, пусконаладочные работы силами и за счет средств Продавца.</w:t>
      </w:r>
    </w:p>
    <w:p w14:paraId="79F15732" w14:textId="77777777" w:rsidR="005E76C6" w:rsidRPr="006D2936" w:rsidRDefault="005E76C6" w:rsidP="005E76C6">
      <w:pPr>
        <w:pStyle w:val="ConsNonformat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При поставке необходимо предоставить инструкцию по эксплуатации на русском или белорусском языке, опись вложения</w:t>
      </w:r>
      <w:r w:rsidRPr="006D29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AAB22A8" w14:textId="77777777" w:rsidR="005E76C6" w:rsidRP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E76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66E1B4" w14:textId="77777777" w:rsidR="005E76C6" w:rsidRDefault="005E76C6" w:rsidP="005E76C6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sectPr w:rsidR="005E76C6" w:rsidSect="005E76C6">
      <w:headerReference w:type="default" r:id="rId8"/>
      <w:pgSz w:w="11906" w:h="16838"/>
      <w:pgMar w:top="425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A5C56" w14:textId="77777777" w:rsidR="00923CA7" w:rsidRDefault="00923CA7" w:rsidP="00783423">
      <w:pPr>
        <w:spacing w:after="0" w:line="240" w:lineRule="auto"/>
      </w:pPr>
      <w:r>
        <w:separator/>
      </w:r>
    </w:p>
  </w:endnote>
  <w:endnote w:type="continuationSeparator" w:id="0">
    <w:p w14:paraId="26862705" w14:textId="77777777" w:rsidR="00923CA7" w:rsidRDefault="00923CA7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F8A0E" w14:textId="77777777" w:rsidR="00923CA7" w:rsidRDefault="00923CA7" w:rsidP="00783423">
      <w:pPr>
        <w:spacing w:after="0" w:line="240" w:lineRule="auto"/>
      </w:pPr>
      <w:r>
        <w:separator/>
      </w:r>
    </w:p>
  </w:footnote>
  <w:footnote w:type="continuationSeparator" w:id="0">
    <w:p w14:paraId="0AC30CBA" w14:textId="77777777" w:rsidR="00923CA7" w:rsidRDefault="00923CA7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760034">
    <w:abstractNumId w:val="3"/>
  </w:num>
  <w:num w:numId="2" w16cid:durableId="529878963">
    <w:abstractNumId w:val="4"/>
  </w:num>
  <w:num w:numId="3" w16cid:durableId="109170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595519">
    <w:abstractNumId w:val="0"/>
  </w:num>
  <w:num w:numId="5" w16cid:durableId="1093745492">
    <w:abstractNumId w:val="7"/>
  </w:num>
  <w:num w:numId="6" w16cid:durableId="785923944">
    <w:abstractNumId w:val="8"/>
  </w:num>
  <w:num w:numId="7" w16cid:durableId="919749869">
    <w:abstractNumId w:val="10"/>
  </w:num>
  <w:num w:numId="8" w16cid:durableId="475071940">
    <w:abstractNumId w:val="12"/>
  </w:num>
  <w:num w:numId="9" w16cid:durableId="347800295">
    <w:abstractNumId w:val="2"/>
  </w:num>
  <w:num w:numId="10" w16cid:durableId="491027534">
    <w:abstractNumId w:val="9"/>
  </w:num>
  <w:num w:numId="11" w16cid:durableId="1955743737">
    <w:abstractNumId w:val="1"/>
  </w:num>
  <w:num w:numId="12" w16cid:durableId="340547197">
    <w:abstractNumId w:val="6"/>
  </w:num>
  <w:num w:numId="13" w16cid:durableId="194656425">
    <w:abstractNumId w:val="5"/>
  </w:num>
  <w:num w:numId="14" w16cid:durableId="2144805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8499B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5B5"/>
    <w:rsid w:val="00137659"/>
    <w:rsid w:val="001412B2"/>
    <w:rsid w:val="00141D7E"/>
    <w:rsid w:val="001452DA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2669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96F44"/>
    <w:rsid w:val="003A0899"/>
    <w:rsid w:val="003A21CC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1983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75667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E051C"/>
    <w:rsid w:val="005E76C6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6F6B"/>
    <w:rsid w:val="00654000"/>
    <w:rsid w:val="00656669"/>
    <w:rsid w:val="00660279"/>
    <w:rsid w:val="00662121"/>
    <w:rsid w:val="00662DFD"/>
    <w:rsid w:val="00671D00"/>
    <w:rsid w:val="006860E7"/>
    <w:rsid w:val="006909F0"/>
    <w:rsid w:val="00690D76"/>
    <w:rsid w:val="00694BCD"/>
    <w:rsid w:val="006A1C59"/>
    <w:rsid w:val="006B0334"/>
    <w:rsid w:val="006B212C"/>
    <w:rsid w:val="006B3A0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1236C"/>
    <w:rsid w:val="007324C3"/>
    <w:rsid w:val="007327A5"/>
    <w:rsid w:val="007332D2"/>
    <w:rsid w:val="007375DC"/>
    <w:rsid w:val="00747162"/>
    <w:rsid w:val="007533DB"/>
    <w:rsid w:val="00757E36"/>
    <w:rsid w:val="0076014C"/>
    <w:rsid w:val="00760176"/>
    <w:rsid w:val="007709DB"/>
    <w:rsid w:val="00771321"/>
    <w:rsid w:val="00773425"/>
    <w:rsid w:val="00775A59"/>
    <w:rsid w:val="00777242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1B88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3CA7"/>
    <w:rsid w:val="00926E6A"/>
    <w:rsid w:val="009305E1"/>
    <w:rsid w:val="00935E49"/>
    <w:rsid w:val="009408FB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3E3D"/>
    <w:rsid w:val="00A5550A"/>
    <w:rsid w:val="00A573D3"/>
    <w:rsid w:val="00A61141"/>
    <w:rsid w:val="00A6373D"/>
    <w:rsid w:val="00A739FE"/>
    <w:rsid w:val="00A811AE"/>
    <w:rsid w:val="00A82832"/>
    <w:rsid w:val="00A86BC8"/>
    <w:rsid w:val="00A973B4"/>
    <w:rsid w:val="00AA0E60"/>
    <w:rsid w:val="00AA227A"/>
    <w:rsid w:val="00AB352E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1A83"/>
    <w:rsid w:val="00B156A3"/>
    <w:rsid w:val="00B158DF"/>
    <w:rsid w:val="00B20EC5"/>
    <w:rsid w:val="00B21E79"/>
    <w:rsid w:val="00B22555"/>
    <w:rsid w:val="00B268CD"/>
    <w:rsid w:val="00B32D88"/>
    <w:rsid w:val="00B34251"/>
    <w:rsid w:val="00B36D33"/>
    <w:rsid w:val="00B379F5"/>
    <w:rsid w:val="00B37BDA"/>
    <w:rsid w:val="00B43634"/>
    <w:rsid w:val="00B44A11"/>
    <w:rsid w:val="00B52AE8"/>
    <w:rsid w:val="00B5342A"/>
    <w:rsid w:val="00B70FEE"/>
    <w:rsid w:val="00B715FE"/>
    <w:rsid w:val="00B72427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5102"/>
    <w:rsid w:val="00C36E8B"/>
    <w:rsid w:val="00C45D48"/>
    <w:rsid w:val="00C46817"/>
    <w:rsid w:val="00C4778F"/>
    <w:rsid w:val="00C50C8E"/>
    <w:rsid w:val="00C5349D"/>
    <w:rsid w:val="00C8265C"/>
    <w:rsid w:val="00C85C0B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4346"/>
    <w:rsid w:val="00E55593"/>
    <w:rsid w:val="00E5587D"/>
    <w:rsid w:val="00E602A9"/>
    <w:rsid w:val="00E76A83"/>
    <w:rsid w:val="00E846A0"/>
    <w:rsid w:val="00E944AA"/>
    <w:rsid w:val="00E954AA"/>
    <w:rsid w:val="00EA07EE"/>
    <w:rsid w:val="00EB0EE0"/>
    <w:rsid w:val="00EB3524"/>
    <w:rsid w:val="00EB6EA9"/>
    <w:rsid w:val="00EC3C7F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02C1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0A68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85C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81268-5F25-49BD-B71F-5C905083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39</cp:revision>
  <cp:lastPrinted>2026-02-24T06:11:00Z</cp:lastPrinted>
  <dcterms:created xsi:type="dcterms:W3CDTF">2026-01-22T11:34:00Z</dcterms:created>
  <dcterms:modified xsi:type="dcterms:W3CDTF">2026-08-07T08:50:00Z</dcterms:modified>
</cp:coreProperties>
</file>