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EZ20260807386774 «Элементы безбарьерной среды».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Z20260810430895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"Без Границ 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491380824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246003, Республика Беларусь, Гомельская область, г.Гомель, ул.Подгорная, д.10, корп.2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3 156,00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"Без Границ Трейд",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246003, Республика Беларусь, Гомельская область, г.Гомель, ул.Подгорная, д.10, корп.2,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491380824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3 156,00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Z20260810430895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"Без Границ 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491380824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246003, Республика Беларусь, Гомельская область, г.Гомель, ул.Подгорная, д.10, корп.2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310,75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"Без Границ Трейд",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246003, Республика Беларусь, Гомельская область, г.Гомель, ул.Подгорная, д.10, корп.2,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491380824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310,75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Z20260810430895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"Без Границ 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491380824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246003, Республика Беларусь, Гомельская область, г.Гомель, ул.Подгорная, д.10, корп.2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279,60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"Без Границ Трейд",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246003, Республика Беларусь, Гомельская область, г.Гомель, ул.Подгорная, д.10, корп.2,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491380824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279,60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Z20260810430895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"Без Границ 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491380824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246003, Республика Беларусь, Гомельская область, г.Гомель, ул.Подгорная, д.10, корп.2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47,00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"Без Границ Трейд",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246003, Республика Беларусь, Гомельская область, г.Гомель, ул.Подгорная, д.10, корп.2,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491380824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47,00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Z20260810430895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"Без Границ 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491380824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246003, Республика Беларусь, Гомельская область, г.Гомель, ул.Подгорная, д.10, корп.2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"Без Границ Трейд",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246003, Республика Беларусь, Гомельская область, г.Гомель, ул.Подгорная, д.10, корп.2,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491380824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